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96" w:rsidRPr="00041C1D" w:rsidRDefault="00003B96" w:rsidP="00ED48C1">
      <w:pPr>
        <w:tabs>
          <w:tab w:val="left" w:pos="6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C1D">
        <w:rPr>
          <w:rFonts w:ascii="Times New Roman" w:hAnsi="Times New Roman" w:cs="Times New Roman"/>
          <w:sz w:val="28"/>
          <w:szCs w:val="28"/>
        </w:rPr>
        <w:t>УПРАВЛЕНИЕ ОБРАЗОВНИЯ И НАУКИ ЛИПЕЦКОЙ ОБЛАСТИ</w:t>
      </w:r>
    </w:p>
    <w:p w:rsidR="00003B96" w:rsidRDefault="00003B96" w:rsidP="00ED48C1">
      <w:pPr>
        <w:tabs>
          <w:tab w:val="left" w:pos="6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C1D">
        <w:rPr>
          <w:rFonts w:ascii="Times New Roman" w:hAnsi="Times New Roman" w:cs="Times New Roman"/>
          <w:sz w:val="28"/>
          <w:szCs w:val="28"/>
        </w:rPr>
        <w:t>ГОСУДАРСТВЕННОЕ АВТОНОМНОЕ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1D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1D">
        <w:rPr>
          <w:rFonts w:ascii="Times New Roman" w:hAnsi="Times New Roman" w:cs="Times New Roman"/>
          <w:sz w:val="28"/>
          <w:szCs w:val="28"/>
        </w:rPr>
        <w:t xml:space="preserve">ЛИПЕЦКОЙ ОБЛАСТИ </w:t>
      </w:r>
    </w:p>
    <w:p w:rsidR="00003B96" w:rsidRDefault="00003B96" w:rsidP="00ED48C1">
      <w:pPr>
        <w:tabs>
          <w:tab w:val="left" w:pos="6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C1D"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</w:p>
    <w:p w:rsidR="00003B96" w:rsidRDefault="00003B96" w:rsidP="00ED48C1">
      <w:pPr>
        <w:tabs>
          <w:tab w:val="left" w:pos="6215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" w:type="dxa"/>
        <w:tblLook w:val="0000" w:firstRow="0" w:lastRow="0" w:firstColumn="0" w:lastColumn="0" w:noHBand="0" w:noVBand="0"/>
      </w:tblPr>
      <w:tblGrid>
        <w:gridCol w:w="4904"/>
        <w:gridCol w:w="4997"/>
      </w:tblGrid>
      <w:tr w:rsidR="00003B96" w:rsidTr="00003B96">
        <w:trPr>
          <w:trHeight w:val="1214"/>
        </w:trPr>
        <w:tc>
          <w:tcPr>
            <w:tcW w:w="4904" w:type="dxa"/>
          </w:tcPr>
          <w:p w:rsidR="00003B96" w:rsidRDefault="00003B96" w:rsidP="00ED48C1">
            <w:pPr>
              <w:tabs>
                <w:tab w:val="left" w:pos="6215"/>
              </w:tabs>
              <w:spacing w:line="240" w:lineRule="auto"/>
              <w:ind w:lef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481A0B" w:rsidRDefault="00003B96" w:rsidP="00481A0B">
            <w:pPr>
              <w:tabs>
                <w:tab w:val="left" w:pos="62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93D">
              <w:rPr>
                <w:rFonts w:ascii="Times New Roman" w:hAnsi="Times New Roman"/>
                <w:sz w:val="28"/>
                <w:szCs w:val="28"/>
              </w:rPr>
              <w:t>на заседании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293D">
              <w:rPr>
                <w:rFonts w:ascii="Times New Roman" w:hAnsi="Times New Roman"/>
                <w:sz w:val="28"/>
                <w:szCs w:val="28"/>
              </w:rPr>
              <w:t xml:space="preserve">Ученого Совета </w:t>
            </w:r>
          </w:p>
          <w:p w:rsidR="00003B96" w:rsidRDefault="00003B96" w:rsidP="00481A0B">
            <w:pPr>
              <w:tabs>
                <w:tab w:val="left" w:pos="62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93D">
              <w:rPr>
                <w:rFonts w:ascii="Times New Roman" w:hAnsi="Times New Roman"/>
                <w:sz w:val="28"/>
                <w:szCs w:val="28"/>
              </w:rPr>
              <w:t>ГАУДПО ЛО «ИРО»</w:t>
            </w:r>
          </w:p>
          <w:p w:rsidR="00003B96" w:rsidRDefault="00003B96" w:rsidP="00ED48C1">
            <w:pPr>
              <w:tabs>
                <w:tab w:val="left" w:pos="62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93D">
              <w:rPr>
                <w:rFonts w:ascii="Times New Roman" w:hAnsi="Times New Roman"/>
                <w:sz w:val="28"/>
                <w:szCs w:val="28"/>
              </w:rPr>
              <w:t xml:space="preserve">Протокол № ____ </w:t>
            </w:r>
          </w:p>
          <w:p w:rsidR="00003B96" w:rsidRDefault="00003B96" w:rsidP="006103CE">
            <w:pPr>
              <w:tabs>
                <w:tab w:val="left" w:pos="62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93D">
              <w:rPr>
                <w:rFonts w:ascii="Times New Roman" w:hAnsi="Times New Roman"/>
                <w:sz w:val="28"/>
                <w:szCs w:val="28"/>
              </w:rPr>
              <w:t>от «____» ________ 20</w:t>
            </w:r>
            <w:r w:rsidR="00352270">
              <w:rPr>
                <w:rFonts w:ascii="Times New Roman" w:hAnsi="Times New Roman"/>
                <w:sz w:val="28"/>
                <w:szCs w:val="28"/>
              </w:rPr>
              <w:t>2</w:t>
            </w:r>
            <w:r w:rsidR="006103CE">
              <w:rPr>
                <w:rFonts w:ascii="Times New Roman" w:hAnsi="Times New Roman"/>
                <w:sz w:val="28"/>
                <w:szCs w:val="28"/>
              </w:rPr>
              <w:t>0</w:t>
            </w:r>
            <w:r w:rsidRPr="008829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997" w:type="dxa"/>
          </w:tcPr>
          <w:p w:rsidR="00003B96" w:rsidRDefault="00003B96" w:rsidP="00ED48C1">
            <w:pPr>
              <w:tabs>
                <w:tab w:val="left" w:pos="62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003B96" w:rsidRDefault="00003B96" w:rsidP="00ED48C1">
            <w:pPr>
              <w:tabs>
                <w:tab w:val="left" w:pos="621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B96">
              <w:rPr>
                <w:rFonts w:ascii="Times New Roman" w:hAnsi="Times New Roman"/>
                <w:sz w:val="28"/>
                <w:szCs w:val="28"/>
              </w:rPr>
              <w:t>Ректор ГАУДПО ЛО «ИРО»</w:t>
            </w:r>
          </w:p>
          <w:p w:rsidR="00003B96" w:rsidRPr="0088293D" w:rsidRDefault="00003B96" w:rsidP="00ED48C1">
            <w:pPr>
              <w:tabs>
                <w:tab w:val="left" w:pos="6215"/>
              </w:tabs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 w:rsidR="009702C3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="009702C3">
              <w:rPr>
                <w:rFonts w:ascii="Times New Roman" w:hAnsi="Times New Roman"/>
                <w:sz w:val="28"/>
                <w:szCs w:val="28"/>
              </w:rPr>
              <w:t>Шуйкова</w:t>
            </w:r>
            <w:proofErr w:type="spellEnd"/>
          </w:p>
          <w:p w:rsidR="00003B96" w:rsidRDefault="00003B96" w:rsidP="006103CE">
            <w:pPr>
              <w:tabs>
                <w:tab w:val="left" w:pos="621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</w:t>
            </w:r>
            <w:r w:rsidR="00352270">
              <w:rPr>
                <w:rFonts w:ascii="Times New Roman" w:hAnsi="Times New Roman"/>
                <w:sz w:val="28"/>
                <w:szCs w:val="28"/>
              </w:rPr>
              <w:t>2</w:t>
            </w:r>
            <w:r w:rsidR="006103C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03B96" w:rsidRDefault="00003B96" w:rsidP="00ED48C1">
      <w:pPr>
        <w:tabs>
          <w:tab w:val="left" w:pos="62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03B96" w:rsidRPr="00041C1D" w:rsidRDefault="00003B96" w:rsidP="00ED48C1">
      <w:pPr>
        <w:tabs>
          <w:tab w:val="left" w:pos="62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3B96" w:rsidRPr="0088293D" w:rsidRDefault="00003B96" w:rsidP="00ED48C1">
      <w:pPr>
        <w:pStyle w:val="a3"/>
        <w:tabs>
          <w:tab w:val="left" w:pos="6215"/>
        </w:tabs>
        <w:jc w:val="center"/>
        <w:rPr>
          <w:b/>
          <w:sz w:val="28"/>
          <w:szCs w:val="28"/>
        </w:rPr>
      </w:pPr>
      <w:r w:rsidRPr="0088293D">
        <w:rPr>
          <w:b/>
          <w:sz w:val="28"/>
          <w:szCs w:val="28"/>
        </w:rPr>
        <w:t>ДОПОЛНИТЕЛЬНАЯ ПРОФЕССИОНАЛЬНАЯ ПРОГРАММА</w:t>
      </w:r>
    </w:p>
    <w:p w:rsidR="00003B96" w:rsidRPr="008A708C" w:rsidRDefault="00003B96" w:rsidP="00ED48C1">
      <w:pPr>
        <w:tabs>
          <w:tab w:val="left" w:pos="6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0943D2">
        <w:rPr>
          <w:rFonts w:ascii="Times New Roman" w:hAnsi="Times New Roman"/>
          <w:b/>
          <w:sz w:val="28"/>
          <w:szCs w:val="28"/>
        </w:rPr>
        <w:t>повышение квалификации</w:t>
      </w:r>
      <w:r w:rsidRPr="008A708C">
        <w:rPr>
          <w:rFonts w:ascii="Times New Roman" w:hAnsi="Times New Roman"/>
          <w:b/>
          <w:sz w:val="28"/>
          <w:szCs w:val="28"/>
        </w:rPr>
        <w:t>)</w:t>
      </w:r>
      <w:r w:rsidRPr="008A708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702C3" w:rsidRDefault="005F68EC" w:rsidP="009702C3">
      <w:pPr>
        <w:tabs>
          <w:tab w:val="left" w:pos="6215"/>
        </w:tabs>
        <w:spacing w:after="0" w:line="240" w:lineRule="auto"/>
        <w:jc w:val="center"/>
        <w:rPr>
          <w:rFonts w:eastAsia="Times New Roman" w:cs="Times New Roman"/>
          <w:b/>
          <w:bCs/>
          <w:smallCaps/>
          <w:sz w:val="28"/>
          <w:szCs w:val="28"/>
          <w:lang w:eastAsia="ru-RU"/>
        </w:rPr>
      </w:pPr>
      <w:r w:rsidRPr="009702C3">
        <w:rPr>
          <w:rFonts w:ascii="Times New Roman Полужирный" w:hAnsi="Times New Roman Полужирный" w:cs="Times New Roman"/>
          <w:b/>
          <w:smallCaps/>
          <w:sz w:val="28"/>
          <w:szCs w:val="28"/>
        </w:rPr>
        <w:t>«</w:t>
      </w:r>
      <w:r w:rsidR="009702C3" w:rsidRPr="009702C3">
        <w:rPr>
          <w:rFonts w:ascii="Times New Roman Полужирный" w:eastAsia="Times New Roman" w:hAnsi="Times New Roman Полужирный" w:cs="Times New Roman"/>
          <w:b/>
          <w:bCs/>
          <w:smallCaps/>
          <w:sz w:val="28"/>
          <w:szCs w:val="28"/>
          <w:lang w:eastAsia="ru-RU"/>
        </w:rPr>
        <w:t xml:space="preserve">Технологии организации управленческой деятельности </w:t>
      </w:r>
    </w:p>
    <w:p w:rsidR="005F68EC" w:rsidRPr="009702C3" w:rsidRDefault="009702C3" w:rsidP="009702C3">
      <w:pPr>
        <w:tabs>
          <w:tab w:val="left" w:pos="6215"/>
        </w:tabs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mallCaps/>
          <w:sz w:val="28"/>
          <w:szCs w:val="28"/>
        </w:rPr>
      </w:pPr>
      <w:r w:rsidRPr="009702C3">
        <w:rPr>
          <w:rFonts w:ascii="Times New Roman Полужирный" w:eastAsia="Times New Roman" w:hAnsi="Times New Roman Полужирный" w:cs="Times New Roman"/>
          <w:b/>
          <w:bCs/>
          <w:smallCaps/>
          <w:sz w:val="28"/>
          <w:szCs w:val="28"/>
          <w:lang w:eastAsia="ru-RU"/>
        </w:rPr>
        <w:t xml:space="preserve">руководителя </w:t>
      </w:r>
      <w:r w:rsidR="00896334" w:rsidRPr="009702C3">
        <w:rPr>
          <w:rFonts w:ascii="Times New Roman Полужирный" w:hAnsi="Times New Roman Полужирный" w:cs="Times New Roman"/>
          <w:b/>
          <w:smallCaps/>
          <w:sz w:val="28"/>
          <w:szCs w:val="28"/>
        </w:rPr>
        <w:t>образовательной организаци</w:t>
      </w:r>
      <w:r w:rsidRPr="009702C3">
        <w:rPr>
          <w:rFonts w:ascii="Times New Roman Полужирный" w:hAnsi="Times New Roman Полужирный" w:cs="Times New Roman"/>
          <w:b/>
          <w:smallCaps/>
          <w:sz w:val="28"/>
          <w:szCs w:val="28"/>
        </w:rPr>
        <w:t>и</w:t>
      </w:r>
      <w:r w:rsidR="005F68EC" w:rsidRPr="009702C3">
        <w:rPr>
          <w:rFonts w:ascii="Times New Roman Полужирный" w:hAnsi="Times New Roman Полужирный" w:cs="Times New Roman"/>
          <w:b/>
          <w:smallCaps/>
          <w:sz w:val="28"/>
          <w:szCs w:val="28"/>
        </w:rPr>
        <w:t xml:space="preserve">» </w:t>
      </w:r>
    </w:p>
    <w:p w:rsidR="005F68EC" w:rsidRDefault="005F68EC" w:rsidP="00ED48C1">
      <w:pPr>
        <w:tabs>
          <w:tab w:val="left" w:pos="6215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17E00" w:rsidRDefault="00003B96" w:rsidP="00ED48C1">
      <w:pPr>
        <w:tabs>
          <w:tab w:val="left" w:pos="621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3B43FB">
        <w:rPr>
          <w:rFonts w:ascii="Times New Roman" w:hAnsi="Times New Roman"/>
          <w:sz w:val="28"/>
          <w:szCs w:val="28"/>
        </w:rPr>
        <w:t xml:space="preserve">Категория слушателей: </w:t>
      </w:r>
    </w:p>
    <w:p w:rsidR="00003B96" w:rsidRDefault="005F68EC" w:rsidP="00ED48C1">
      <w:pPr>
        <w:tabs>
          <w:tab w:val="left" w:pos="621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образовательных организаций</w:t>
      </w:r>
    </w:p>
    <w:p w:rsidR="00417E00" w:rsidRDefault="00417E00" w:rsidP="00ED48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3B96" w:rsidRDefault="00003B96" w:rsidP="00ED48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Базовый уровень образования: </w:t>
      </w:r>
    </w:p>
    <w:p w:rsidR="00003B96" w:rsidRDefault="00003B96" w:rsidP="00ED48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высшее педагогическое образование</w:t>
      </w:r>
    </w:p>
    <w:p w:rsidR="00003B96" w:rsidRDefault="00003B96" w:rsidP="00ED48C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03B96" w:rsidRPr="009801B2" w:rsidRDefault="00003B96" w:rsidP="00ED48C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академических часов: </w:t>
      </w:r>
      <w:r w:rsidR="00352270">
        <w:rPr>
          <w:rFonts w:ascii="Times New Roman" w:hAnsi="Times New Roman"/>
          <w:sz w:val="28"/>
          <w:szCs w:val="28"/>
        </w:rPr>
        <w:t>3</w:t>
      </w:r>
      <w:r w:rsidR="005F68EC">
        <w:rPr>
          <w:rFonts w:ascii="Times New Roman" w:hAnsi="Times New Roman"/>
          <w:sz w:val="28"/>
          <w:szCs w:val="28"/>
        </w:rPr>
        <w:t>6</w:t>
      </w:r>
      <w:r w:rsidRPr="009801B2">
        <w:rPr>
          <w:rFonts w:ascii="Times New Roman" w:hAnsi="Times New Roman"/>
          <w:sz w:val="28"/>
          <w:szCs w:val="28"/>
        </w:rPr>
        <w:t xml:space="preserve"> ч</w:t>
      </w:r>
    </w:p>
    <w:p w:rsidR="00003B96" w:rsidRDefault="00003B96" w:rsidP="00ED48C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обучения: </w:t>
      </w:r>
      <w:r w:rsidR="00896334">
        <w:rPr>
          <w:rFonts w:ascii="Times New Roman" w:hAnsi="Times New Roman"/>
          <w:sz w:val="28"/>
          <w:szCs w:val="28"/>
        </w:rPr>
        <w:t>1 месяц</w:t>
      </w:r>
    </w:p>
    <w:p w:rsidR="00003B96" w:rsidRDefault="00003B96" w:rsidP="00ED48C1">
      <w:pPr>
        <w:tabs>
          <w:tab w:val="left" w:pos="2268"/>
        </w:tabs>
        <w:spacing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Режим занятий: </w:t>
      </w:r>
      <w:r w:rsidRPr="009801B2">
        <w:rPr>
          <w:rFonts w:ascii="Times New Roman" w:hAnsi="Times New Roman"/>
          <w:sz w:val="28"/>
          <w:szCs w:val="28"/>
        </w:rPr>
        <w:t>не более 8 ч. в день</w:t>
      </w:r>
      <w:r w:rsidRPr="003B43FB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3E74BA" w:rsidRDefault="00003B96" w:rsidP="003E74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обучения: </w:t>
      </w:r>
      <w:r w:rsidRPr="009801B2">
        <w:rPr>
          <w:rFonts w:ascii="Times New Roman" w:hAnsi="Times New Roman"/>
          <w:sz w:val="28"/>
          <w:szCs w:val="28"/>
        </w:rPr>
        <w:t>очн</w:t>
      </w:r>
      <w:r w:rsidR="003E74BA">
        <w:rPr>
          <w:rFonts w:ascii="Times New Roman" w:hAnsi="Times New Roman"/>
          <w:sz w:val="28"/>
          <w:szCs w:val="28"/>
        </w:rPr>
        <w:t xml:space="preserve">о-заочная </w:t>
      </w:r>
    </w:p>
    <w:p w:rsidR="00003B96" w:rsidRPr="009801B2" w:rsidRDefault="003E74BA" w:rsidP="003E74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использованием дистанционных технологий</w:t>
      </w:r>
    </w:p>
    <w:p w:rsidR="00003B96" w:rsidRPr="003B43FB" w:rsidRDefault="00003B96" w:rsidP="00ED48C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03B96" w:rsidRDefault="00003B96" w:rsidP="00ED48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6D9" w:rsidRDefault="00AA36D9" w:rsidP="00ED48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6D9" w:rsidRDefault="00AA36D9" w:rsidP="00ED48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6D9" w:rsidRDefault="00AA36D9" w:rsidP="00ED48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270" w:rsidRDefault="00003B96" w:rsidP="00ED48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293D">
        <w:rPr>
          <w:rFonts w:ascii="Times New Roman" w:hAnsi="Times New Roman"/>
          <w:sz w:val="28"/>
          <w:szCs w:val="28"/>
        </w:rPr>
        <w:t>Липецк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93D">
        <w:rPr>
          <w:rFonts w:ascii="Times New Roman" w:hAnsi="Times New Roman"/>
          <w:sz w:val="28"/>
          <w:szCs w:val="28"/>
        </w:rPr>
        <w:t>20</w:t>
      </w:r>
      <w:r w:rsidR="00352270">
        <w:rPr>
          <w:rFonts w:ascii="Times New Roman" w:hAnsi="Times New Roman"/>
          <w:sz w:val="28"/>
          <w:szCs w:val="28"/>
        </w:rPr>
        <w:t>20</w:t>
      </w:r>
    </w:p>
    <w:p w:rsidR="00352270" w:rsidRDefault="00352270" w:rsidP="00ED48C1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03B96" w:rsidRDefault="00003B96" w:rsidP="00ED48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5601" w:rsidRDefault="00C3510A" w:rsidP="00ED48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510A">
        <w:rPr>
          <w:rFonts w:ascii="Times New Roman" w:hAnsi="Times New Roman" w:cs="Times New Roman"/>
          <w:b/>
          <w:sz w:val="28"/>
          <w:szCs w:val="28"/>
        </w:rPr>
        <w:t>1. Цель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ДПО (</w:t>
      </w:r>
      <w:r w:rsidR="000943D2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20B3A" w:rsidRDefault="00C3510A" w:rsidP="00ED48C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60E3A">
        <w:rPr>
          <w:rFonts w:ascii="Times New Roman" w:hAnsi="Times New Roman" w:cs="Times New Roman"/>
          <w:b/>
          <w:sz w:val="28"/>
          <w:szCs w:val="28"/>
        </w:rPr>
        <w:t>Целью</w:t>
      </w:r>
      <w:r w:rsidRPr="00E60E3A">
        <w:rPr>
          <w:rFonts w:ascii="Times New Roman" w:hAnsi="Times New Roman" w:cs="Times New Roman"/>
          <w:sz w:val="28"/>
          <w:szCs w:val="28"/>
        </w:rPr>
        <w:t xml:space="preserve"> данной дополнительной профессиональной программы является </w:t>
      </w:r>
      <w:r w:rsidR="000943D2" w:rsidRPr="00E60E3A">
        <w:rPr>
          <w:rFonts w:ascii="Times New Roman" w:hAnsi="Times New Roman"/>
          <w:bCs/>
          <w:iCs/>
          <w:sz w:val="28"/>
          <w:szCs w:val="28"/>
          <w:lang w:eastAsia="ru-RU"/>
        </w:rPr>
        <w:t>совершенствование</w:t>
      </w:r>
      <w:r w:rsidRPr="00E60E3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профессиональных компетенций слушателей, необходимых для профессиональной деятельности в области</w:t>
      </w:r>
      <w:r w:rsidR="00920B3A" w:rsidRPr="00E60E3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5F68EC" w:rsidRPr="00E60E3A">
        <w:rPr>
          <w:rFonts w:ascii="Times New Roman" w:hAnsi="Times New Roman"/>
          <w:bCs/>
          <w:iCs/>
          <w:sz w:val="28"/>
          <w:szCs w:val="28"/>
          <w:lang w:eastAsia="ru-RU"/>
        </w:rPr>
        <w:t>управления образовательной организацией</w:t>
      </w:r>
      <w:r w:rsidR="00896334" w:rsidRPr="00E60E3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: </w:t>
      </w:r>
      <w:r w:rsidR="00E60E3A" w:rsidRPr="00E6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теоретических основ </w:t>
      </w:r>
      <w:r w:rsidR="0097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практических навыков </w:t>
      </w:r>
      <w:r w:rsidR="00E60E3A" w:rsidRPr="00E60E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 w:rsidR="009702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60E3A" w:rsidRPr="00E6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принятия управленческих решений; планирования деятельности руководителя образовательной организации; управления конфликтами; использования эффективных методов построения коммуникации в управленческой деятельности.   </w:t>
      </w:r>
    </w:p>
    <w:p w:rsidR="00920B3A" w:rsidRDefault="00920B3A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Планируемые результаты.</w:t>
      </w:r>
    </w:p>
    <w:p w:rsidR="007613B9" w:rsidRPr="000943D2" w:rsidRDefault="000943D2" w:rsidP="00ED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D2">
        <w:rPr>
          <w:rFonts w:ascii="Times New Roman" w:hAnsi="Times New Roman" w:cs="Times New Roman"/>
          <w:sz w:val="28"/>
          <w:szCs w:val="28"/>
        </w:rPr>
        <w:t xml:space="preserve">Имеющаяся квалификация: </w:t>
      </w:r>
      <w:r w:rsidR="007613B9">
        <w:rPr>
          <w:rFonts w:ascii="Times New Roman" w:hAnsi="Times New Roman" w:cs="Times New Roman"/>
          <w:sz w:val="28"/>
          <w:szCs w:val="28"/>
        </w:rPr>
        <w:t>учитель; менеджер сферы образования.</w:t>
      </w:r>
    </w:p>
    <w:p w:rsidR="007613B9" w:rsidRPr="00D21997" w:rsidRDefault="007613B9" w:rsidP="00ED4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97">
        <w:rPr>
          <w:rFonts w:ascii="Times New Roman" w:hAnsi="Times New Roman" w:cs="Times New Roman"/>
          <w:sz w:val="28"/>
          <w:szCs w:val="28"/>
        </w:rPr>
        <w:t xml:space="preserve">Вид деятельности: </w:t>
      </w:r>
      <w:r w:rsidR="00B4542C" w:rsidRPr="00B4542C">
        <w:rPr>
          <w:rFonts w:ascii="Times New Roman" w:hAnsi="Times New Roman" w:cs="Times New Roman"/>
          <w:sz w:val="28"/>
          <w:szCs w:val="28"/>
        </w:rPr>
        <w:t>управленческая деятельность</w:t>
      </w:r>
      <w:r w:rsidRPr="00D219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8EC" w:rsidRPr="00DF0822" w:rsidRDefault="005F68EC" w:rsidP="00ED48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3242"/>
        <w:gridCol w:w="3522"/>
      </w:tblGrid>
      <w:tr w:rsidR="000943D2" w:rsidTr="007613B9">
        <w:trPr>
          <w:trHeight w:val="403"/>
        </w:trPr>
        <w:tc>
          <w:tcPr>
            <w:tcW w:w="3076" w:type="dxa"/>
          </w:tcPr>
          <w:p w:rsidR="000943D2" w:rsidRDefault="000943D2" w:rsidP="00ED48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3242" w:type="dxa"/>
          </w:tcPr>
          <w:p w:rsidR="000943D2" w:rsidRDefault="000943D2" w:rsidP="00ED48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3522" w:type="dxa"/>
          </w:tcPr>
          <w:p w:rsidR="000943D2" w:rsidRDefault="000943D2" w:rsidP="00ED48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</w:tr>
      <w:tr w:rsidR="007613B9" w:rsidTr="007613B9">
        <w:trPr>
          <w:trHeight w:val="403"/>
        </w:trPr>
        <w:tc>
          <w:tcPr>
            <w:tcW w:w="3076" w:type="dxa"/>
          </w:tcPr>
          <w:p w:rsidR="002102C0" w:rsidRPr="002102C0" w:rsidRDefault="002102C0" w:rsidP="009702C3">
            <w:pPr>
              <w:tabs>
                <w:tab w:val="left" w:pos="78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2C0">
              <w:rPr>
                <w:rFonts w:ascii="Times New Roman" w:hAnsi="Times New Roman" w:cs="Times New Roman"/>
                <w:sz w:val="28"/>
                <w:szCs w:val="28"/>
              </w:rPr>
              <w:t>- осуществлять профессиональное и личностное самообразование, проектировать дальнейшие образовательные маршруты и профессиональную карьеру (ОПК-4)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10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02C3" w:rsidRDefault="009702C3" w:rsidP="009702C3">
            <w:pPr>
              <w:tabs>
                <w:tab w:val="left" w:pos="78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</w:t>
            </w:r>
            <w:r w:rsidRPr="0097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отовность исследовать, организовывать и оценивать управленческий процесс с использованием инновационных технологий менеджмента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7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соответствующих общим и специфическим закономерностям развития управляемой системы (ПК-14); </w:t>
            </w:r>
          </w:p>
          <w:p w:rsidR="00E60E3A" w:rsidRPr="00E60E3A" w:rsidRDefault="00E60E3A" w:rsidP="009702C3">
            <w:pPr>
              <w:tabs>
                <w:tab w:val="left" w:pos="78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организовывать командную работу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решения задач  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организаций, осуществляющих образовательную деятельность, реализации экспериментальной работы (ПК-15);</w:t>
            </w:r>
          </w:p>
          <w:p w:rsidR="007613B9" w:rsidRPr="002102C0" w:rsidRDefault="00E60E3A" w:rsidP="002102C0">
            <w:pPr>
              <w:tabs>
                <w:tab w:val="left" w:pos="792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использовать индивидуальные и групповые технологии принятия решений в управлении организацией, осуществляющей образ</w:t>
            </w:r>
            <w:r w:rsidR="00210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овательную деятельность (ПК-16)</w:t>
            </w:r>
          </w:p>
        </w:tc>
        <w:tc>
          <w:tcPr>
            <w:tcW w:w="3242" w:type="dxa"/>
          </w:tcPr>
          <w:p w:rsidR="009702C3" w:rsidRDefault="009702C3" w:rsidP="00E60E3A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2102C0">
              <w:rPr>
                <w:rFonts w:ascii="Times New Roman" w:hAnsi="Times New Roman" w:cs="Times New Roman"/>
                <w:sz w:val="28"/>
                <w:szCs w:val="28"/>
              </w:rPr>
              <w:t>характеристики, навыки успешного руководителя, технологии личностного саморазвития;</w:t>
            </w:r>
          </w:p>
          <w:p w:rsidR="002102C0" w:rsidRDefault="002102C0" w:rsidP="00E60E3A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-типологию и методы принятия управленческих решений;</w:t>
            </w:r>
          </w:p>
          <w:p w:rsidR="007613B9" w:rsidRDefault="00E60E3A" w:rsidP="002102C0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E60E3A">
              <w:rPr>
                <w:rFonts w:ascii="Times New Roman" w:hAnsi="Times New Roman" w:cs="Times New Roman"/>
                <w:sz w:val="28"/>
                <w:szCs w:val="28"/>
              </w:rPr>
              <w:t xml:space="preserve">нструменты организации и управления </w:t>
            </w:r>
            <w:r w:rsidR="002102C0">
              <w:rPr>
                <w:rFonts w:ascii="Times New Roman" w:hAnsi="Times New Roman" w:cs="Times New Roman"/>
                <w:sz w:val="28"/>
                <w:szCs w:val="28"/>
              </w:rPr>
              <w:t>групповой работой в ходе разработки решения;</w:t>
            </w:r>
          </w:p>
          <w:p w:rsidR="002102C0" w:rsidRDefault="002102C0" w:rsidP="002102C0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методы управления конфликтами;</w:t>
            </w:r>
          </w:p>
          <w:p w:rsidR="002102C0" w:rsidRDefault="002102C0" w:rsidP="002102C0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основы эффективного планирования;</w:t>
            </w:r>
          </w:p>
          <w:p w:rsidR="002102C0" w:rsidRPr="00E60E3A" w:rsidRDefault="002102C0" w:rsidP="002102C0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основы построения эффективных коммуникаций</w:t>
            </w:r>
          </w:p>
        </w:tc>
        <w:tc>
          <w:tcPr>
            <w:tcW w:w="3522" w:type="dxa"/>
          </w:tcPr>
          <w:p w:rsidR="00E73FF2" w:rsidRDefault="002102C0" w:rsidP="00E60E3A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02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анализа собственного управленческого потенциала и проектирования его развития;</w:t>
            </w:r>
          </w:p>
          <w:p w:rsidR="002102C0" w:rsidRDefault="002102C0" w:rsidP="00E60E3A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планировать, реализовывать методы принятия управленческого решения в соответствии с ситуацией;</w:t>
            </w:r>
          </w:p>
          <w:p w:rsidR="002102C0" w:rsidRDefault="002102C0" w:rsidP="00E60E3A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использования методов управления конфликтными ситуациями;</w:t>
            </w:r>
          </w:p>
          <w:p w:rsidR="002102C0" w:rsidRDefault="002102C0" w:rsidP="00E60E3A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планирования, управления временем, делегирования;</w:t>
            </w:r>
          </w:p>
          <w:p w:rsidR="002102C0" w:rsidRDefault="002102C0" w:rsidP="00E60E3A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получения вербальной и невербальной информации;</w:t>
            </w:r>
          </w:p>
          <w:p w:rsidR="002102C0" w:rsidRPr="002102C0" w:rsidRDefault="002102C0" w:rsidP="00E60E3A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планирования и организации деловой коммуникации </w:t>
            </w:r>
          </w:p>
          <w:p w:rsidR="002102C0" w:rsidRPr="00E60E3A" w:rsidRDefault="002102C0" w:rsidP="00E60E3A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0943D2" w:rsidRDefault="000943D2" w:rsidP="00ED48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E00" w:rsidRDefault="00417E00" w:rsidP="00ED48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7E00" w:rsidRDefault="00417E00" w:rsidP="00ED48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0B3A" w:rsidRPr="00352270" w:rsidRDefault="00920B3A" w:rsidP="002102C0">
      <w:pPr>
        <w:tabs>
          <w:tab w:val="left" w:pos="6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Учебный план программы ДПО (</w:t>
      </w:r>
      <w:r w:rsidR="00DF0822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>
        <w:rPr>
          <w:rFonts w:ascii="Times New Roman" w:hAnsi="Times New Roman" w:cs="Times New Roman"/>
          <w:b/>
          <w:sz w:val="28"/>
          <w:szCs w:val="28"/>
        </w:rPr>
        <w:t>) «</w:t>
      </w:r>
      <w:r w:rsidR="002102C0" w:rsidRPr="002102C0">
        <w:rPr>
          <w:rFonts w:ascii="Times New Roman Полужирный" w:eastAsia="Times New Roman" w:hAnsi="Times New Roman Полужирный" w:cs="Times New Roman"/>
          <w:b/>
          <w:bCs/>
          <w:sz w:val="28"/>
          <w:szCs w:val="28"/>
          <w:lang w:eastAsia="ru-RU"/>
        </w:rPr>
        <w:t xml:space="preserve">Технологии организации управленческой деятельности руководителя </w:t>
      </w:r>
      <w:r w:rsidR="002102C0" w:rsidRPr="002102C0">
        <w:rPr>
          <w:rFonts w:ascii="Times New Roman Полужирный" w:hAnsi="Times New Roman Полужирный" w:cs="Times New Roman"/>
          <w:b/>
          <w:sz w:val="28"/>
          <w:szCs w:val="28"/>
        </w:rPr>
        <w:t>образовательной организации</w:t>
      </w:r>
      <w:r w:rsidRPr="00352270">
        <w:rPr>
          <w:rFonts w:ascii="Times New Roman" w:hAnsi="Times New Roman" w:cs="Times New Roman"/>
          <w:b/>
          <w:sz w:val="28"/>
          <w:szCs w:val="28"/>
        </w:rPr>
        <w:t>»</w:t>
      </w:r>
    </w:p>
    <w:p w:rsidR="00920B3A" w:rsidRDefault="00920B3A" w:rsidP="00ED4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4221"/>
        <w:gridCol w:w="1531"/>
        <w:gridCol w:w="3289"/>
      </w:tblGrid>
      <w:tr w:rsidR="00920B3A" w:rsidTr="00985646">
        <w:trPr>
          <w:trHeight w:val="1129"/>
        </w:trPr>
        <w:tc>
          <w:tcPr>
            <w:tcW w:w="911" w:type="dxa"/>
          </w:tcPr>
          <w:p w:rsidR="00920B3A" w:rsidRDefault="00920B3A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21" w:type="dxa"/>
          </w:tcPr>
          <w:p w:rsidR="00920B3A" w:rsidRDefault="00920B3A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E76DCB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531" w:type="dxa"/>
          </w:tcPr>
          <w:p w:rsidR="00920B3A" w:rsidRDefault="00920B3A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 (количество часов)</w:t>
            </w:r>
          </w:p>
        </w:tc>
        <w:tc>
          <w:tcPr>
            <w:tcW w:w="3289" w:type="dxa"/>
          </w:tcPr>
          <w:p w:rsidR="00920B3A" w:rsidRDefault="00920B3A" w:rsidP="003E7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</w:tc>
      </w:tr>
      <w:tr w:rsidR="00920B3A" w:rsidTr="00920B3A">
        <w:trPr>
          <w:trHeight w:val="288"/>
        </w:trPr>
        <w:tc>
          <w:tcPr>
            <w:tcW w:w="911" w:type="dxa"/>
          </w:tcPr>
          <w:p w:rsidR="00920B3A" w:rsidRPr="00920B3A" w:rsidRDefault="00920B3A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1" w:type="dxa"/>
          </w:tcPr>
          <w:p w:rsidR="00920B3A" w:rsidRPr="003E74BA" w:rsidRDefault="002102C0" w:rsidP="00CF6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принятия управленческих решений</w:t>
            </w:r>
          </w:p>
        </w:tc>
        <w:tc>
          <w:tcPr>
            <w:tcW w:w="1531" w:type="dxa"/>
          </w:tcPr>
          <w:p w:rsidR="00920B3A" w:rsidRPr="00920B3A" w:rsidRDefault="008E12E5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89" w:type="dxa"/>
          </w:tcPr>
          <w:p w:rsidR="00920B3A" w:rsidRPr="00920B3A" w:rsidRDefault="002102C0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по итогам выполнения контрольных заданий</w:t>
            </w:r>
          </w:p>
        </w:tc>
      </w:tr>
      <w:tr w:rsidR="00CF6CB2" w:rsidTr="00920B3A">
        <w:trPr>
          <w:trHeight w:val="288"/>
        </w:trPr>
        <w:tc>
          <w:tcPr>
            <w:tcW w:w="911" w:type="dxa"/>
          </w:tcPr>
          <w:p w:rsidR="00CF6CB2" w:rsidRPr="00920B3A" w:rsidRDefault="00CF6CB2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1" w:type="dxa"/>
          </w:tcPr>
          <w:p w:rsidR="00CF6CB2" w:rsidRPr="003E74BA" w:rsidRDefault="00AC1EA8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реализации основных управленческих функций руководителя образовательной организации</w:t>
            </w:r>
          </w:p>
        </w:tc>
        <w:tc>
          <w:tcPr>
            <w:tcW w:w="1531" w:type="dxa"/>
          </w:tcPr>
          <w:p w:rsidR="00CF6CB2" w:rsidRDefault="008E12E5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89" w:type="dxa"/>
          </w:tcPr>
          <w:p w:rsidR="00CF6CB2" w:rsidRPr="00920B3A" w:rsidRDefault="002102C0" w:rsidP="00CF6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по итогам выполнения контрольных заданий</w:t>
            </w:r>
          </w:p>
        </w:tc>
      </w:tr>
      <w:tr w:rsidR="00920B3A" w:rsidTr="00920B3A">
        <w:trPr>
          <w:trHeight w:val="288"/>
        </w:trPr>
        <w:tc>
          <w:tcPr>
            <w:tcW w:w="911" w:type="dxa"/>
          </w:tcPr>
          <w:p w:rsidR="00920B3A" w:rsidRDefault="00CF6CB2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1" w:type="dxa"/>
          </w:tcPr>
          <w:p w:rsidR="00920B3A" w:rsidRDefault="00920B3A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531" w:type="dxa"/>
          </w:tcPr>
          <w:p w:rsidR="00920B3A" w:rsidRDefault="003E74BA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9" w:type="dxa"/>
          </w:tcPr>
          <w:p w:rsidR="00920B3A" w:rsidRDefault="002102C0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66287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выполнения зачетной работы</w:t>
            </w:r>
          </w:p>
        </w:tc>
      </w:tr>
    </w:tbl>
    <w:p w:rsidR="00B4542C" w:rsidRDefault="00B4542C" w:rsidP="00ED48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264B7" w:rsidRDefault="003264B7" w:rsidP="00ED48C1">
      <w:pPr>
        <w:spacing w:after="16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3264B7" w:rsidRDefault="003264B7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E73911" w:rsidRDefault="00E73911" w:rsidP="00ED48C1">
      <w:pPr>
        <w:spacing w:after="16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4850" w:rsidRPr="00C64850" w:rsidRDefault="00D13A11" w:rsidP="00AC1E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C648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Календарный </w:t>
      </w:r>
      <w:r w:rsidR="00AC1E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учебный </w:t>
      </w:r>
      <w:r w:rsidR="00C648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график </w:t>
      </w:r>
      <w:r w:rsidR="00375E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повышения квалификации </w:t>
      </w:r>
      <w:r w:rsidR="00C64850"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педагогических работников</w:t>
      </w:r>
      <w:r w:rsidR="00375E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64850" w:rsidRPr="00C648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дополнительной профессиональной программе </w:t>
      </w:r>
      <w:r w:rsidR="00DF0822">
        <w:rPr>
          <w:rFonts w:ascii="Times New Roman" w:eastAsia="Calibri" w:hAnsi="Times New Roman" w:cs="Times New Roman"/>
          <w:b/>
          <w:bCs/>
          <w:sz w:val="28"/>
          <w:szCs w:val="28"/>
        </w:rPr>
        <w:t>(повышение квалификации)</w:t>
      </w:r>
      <w:r w:rsidR="00375E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64850" w:rsidRPr="00C64850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AC1EA8">
        <w:rPr>
          <w:rFonts w:ascii="Times New Roman Полужирный" w:eastAsia="Times New Roman" w:hAnsi="Times New Roman Полужирный" w:cs="Times New Roman"/>
          <w:b/>
          <w:bCs/>
          <w:sz w:val="28"/>
          <w:szCs w:val="28"/>
          <w:lang w:eastAsia="ru-RU"/>
        </w:rPr>
        <w:t xml:space="preserve">Технологии организации управленческой деятельности руководителя </w:t>
      </w:r>
      <w:r w:rsidR="00AC1EA8">
        <w:rPr>
          <w:rFonts w:ascii="Times New Roman Полужирный" w:hAnsi="Times New Roman Полужирный" w:cs="Times New Roman"/>
          <w:b/>
          <w:sz w:val="28"/>
          <w:szCs w:val="28"/>
        </w:rPr>
        <w:t>образовательной организации</w:t>
      </w:r>
      <w:r w:rsidR="009E6FA7" w:rsidRPr="00E76DCB">
        <w:rPr>
          <w:rFonts w:ascii="Times New Roman" w:hAnsi="Times New Roman" w:cs="Times New Roman"/>
          <w:b/>
          <w:sz w:val="28"/>
          <w:szCs w:val="28"/>
        </w:rPr>
        <w:t>»</w:t>
      </w:r>
      <w:r w:rsidR="009E6FA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52270">
        <w:rPr>
          <w:rFonts w:ascii="Times New Roman" w:hAnsi="Times New Roman" w:cs="Times New Roman"/>
          <w:b/>
          <w:sz w:val="28"/>
          <w:szCs w:val="28"/>
        </w:rPr>
        <w:t>36</w:t>
      </w:r>
      <w:r w:rsidR="00C64850" w:rsidRPr="00C648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ч)</w:t>
      </w:r>
    </w:p>
    <w:p w:rsidR="00C64850" w:rsidRPr="00C64850" w:rsidRDefault="00C64850" w:rsidP="00AC1E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9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993"/>
        <w:gridCol w:w="992"/>
        <w:gridCol w:w="709"/>
        <w:gridCol w:w="850"/>
        <w:gridCol w:w="992"/>
        <w:gridCol w:w="567"/>
        <w:gridCol w:w="709"/>
        <w:gridCol w:w="709"/>
        <w:gridCol w:w="709"/>
        <w:gridCol w:w="878"/>
      </w:tblGrid>
      <w:tr w:rsidR="00C64850" w:rsidRPr="00C64850" w:rsidTr="00F76B3B">
        <w:trPr>
          <w:cantSplit/>
          <w:trHeight w:val="1324"/>
        </w:trPr>
        <w:tc>
          <w:tcPr>
            <w:tcW w:w="1802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20</w:t>
            </w:r>
            <w:r w:rsidR="003522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20</w:t>
            </w: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993" w:type="dxa"/>
            <w:textDirection w:val="btLr"/>
            <w:vAlign w:val="cente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март</w:t>
            </w:r>
          </w:p>
        </w:tc>
        <w:tc>
          <w:tcPr>
            <w:tcW w:w="992" w:type="dxa"/>
            <w:textDirection w:val="btLr"/>
            <w:vAlign w:val="cente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май</w:t>
            </w:r>
          </w:p>
        </w:tc>
        <w:tc>
          <w:tcPr>
            <w:tcW w:w="850" w:type="dxa"/>
            <w:textDirection w:val="btLr"/>
            <w:vAlign w:val="cente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июнь</w:t>
            </w:r>
          </w:p>
        </w:tc>
        <w:tc>
          <w:tcPr>
            <w:tcW w:w="992" w:type="dxa"/>
            <w:textDirection w:val="btLr"/>
            <w:vAlign w:val="cente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pacing w:val="-20"/>
                <w:sz w:val="26"/>
                <w:szCs w:val="26"/>
              </w:rPr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октябрь</w:t>
            </w:r>
          </w:p>
        </w:tc>
        <w:tc>
          <w:tcPr>
            <w:tcW w:w="709" w:type="dxa"/>
            <w:textDirection w:val="btLr"/>
            <w:vAlign w:val="cente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ноябрь</w:t>
            </w:r>
          </w:p>
        </w:tc>
        <w:tc>
          <w:tcPr>
            <w:tcW w:w="709" w:type="dxa"/>
            <w:textDirection w:val="btLr"/>
            <w:vAlign w:val="cente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декабрь</w:t>
            </w:r>
          </w:p>
        </w:tc>
        <w:tc>
          <w:tcPr>
            <w:tcW w:w="878" w:type="dxa"/>
            <w:textDirection w:val="btLr"/>
          </w:tcPr>
          <w:p w:rsidR="00C64850" w:rsidRPr="00C64850" w:rsidRDefault="00C64850" w:rsidP="00ED4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ВСЕГО часов</w:t>
            </w:r>
          </w:p>
        </w:tc>
      </w:tr>
      <w:tr w:rsidR="00C64850" w:rsidRPr="00C64850" w:rsidTr="00F76B3B">
        <w:tc>
          <w:tcPr>
            <w:tcW w:w="1802" w:type="dxa"/>
          </w:tcPr>
          <w:p w:rsidR="00C64850" w:rsidRPr="00C64850" w:rsidRDefault="00AC1EA8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Дистанционные занятия</w:t>
            </w:r>
          </w:p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занятия (ч)</w:t>
            </w:r>
          </w:p>
        </w:tc>
        <w:tc>
          <w:tcPr>
            <w:tcW w:w="993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C64850" w:rsidRPr="00C64850" w:rsidRDefault="00AC1EA8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78" w:type="dxa"/>
          </w:tcPr>
          <w:p w:rsidR="00C64850" w:rsidRPr="00C64850" w:rsidRDefault="00AC1EA8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</w:tr>
      <w:tr w:rsidR="00C64850" w:rsidRPr="00C64850" w:rsidTr="00F76B3B">
        <w:tc>
          <w:tcPr>
            <w:tcW w:w="1802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Даты </w:t>
            </w:r>
          </w:p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занятий</w:t>
            </w:r>
          </w:p>
        </w:tc>
        <w:tc>
          <w:tcPr>
            <w:tcW w:w="993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612002" w:rsidRPr="00C64850" w:rsidRDefault="00612002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ind w:left="-218" w:firstLine="218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78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73D27" w:rsidRPr="00C64850" w:rsidTr="00F76B3B">
        <w:tc>
          <w:tcPr>
            <w:tcW w:w="1802" w:type="dxa"/>
          </w:tcPr>
          <w:p w:rsidR="00773D27" w:rsidRPr="00C64850" w:rsidRDefault="00773D27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(ч)</w:t>
            </w:r>
          </w:p>
        </w:tc>
        <w:tc>
          <w:tcPr>
            <w:tcW w:w="993" w:type="dxa"/>
          </w:tcPr>
          <w:p w:rsidR="00773D27" w:rsidRPr="00C64850" w:rsidRDefault="00773D27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73D27" w:rsidRPr="00C64850" w:rsidRDefault="00773D27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773D27" w:rsidRPr="00C64850" w:rsidRDefault="00773D27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773D27" w:rsidRPr="00C64850" w:rsidRDefault="00AC1EA8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773D27" w:rsidRPr="00C64850" w:rsidRDefault="00773D27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73D27" w:rsidRPr="00C64850" w:rsidRDefault="00773D27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773D27" w:rsidRPr="00C64850" w:rsidRDefault="00773D27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773D27" w:rsidRPr="00C64850" w:rsidRDefault="00773D27" w:rsidP="00ED48C1">
            <w:pPr>
              <w:spacing w:after="0" w:line="240" w:lineRule="auto"/>
              <w:ind w:left="-218" w:firstLine="218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773D27" w:rsidRPr="00C64850" w:rsidRDefault="00773D27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78" w:type="dxa"/>
          </w:tcPr>
          <w:p w:rsidR="00773D27" w:rsidRPr="00C64850" w:rsidRDefault="00AC1EA8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</w:tr>
      <w:tr w:rsidR="00352270" w:rsidRPr="00C64850" w:rsidTr="00F76B3B">
        <w:tc>
          <w:tcPr>
            <w:tcW w:w="1802" w:type="dxa"/>
          </w:tcPr>
          <w:p w:rsidR="00352270" w:rsidRDefault="0035227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Итоговая аттестация</w:t>
            </w:r>
            <w:r w:rsidR="00773D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(ч)</w:t>
            </w:r>
          </w:p>
        </w:tc>
        <w:tc>
          <w:tcPr>
            <w:tcW w:w="993" w:type="dxa"/>
          </w:tcPr>
          <w:p w:rsidR="00352270" w:rsidRPr="00C64850" w:rsidRDefault="0035227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52270" w:rsidRPr="00C64850" w:rsidRDefault="0035227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352270" w:rsidRPr="00C64850" w:rsidRDefault="0035227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352270" w:rsidRPr="00C64850" w:rsidRDefault="00AC1EA8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352270" w:rsidRPr="00C64850" w:rsidRDefault="0035227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352270" w:rsidRPr="00C64850" w:rsidRDefault="0035227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352270" w:rsidRPr="00C64850" w:rsidRDefault="0035227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352270" w:rsidRPr="00C64850" w:rsidRDefault="0035227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352270" w:rsidRPr="00C64850" w:rsidRDefault="0035227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78" w:type="dxa"/>
          </w:tcPr>
          <w:p w:rsidR="00352270" w:rsidRPr="00C64850" w:rsidRDefault="00AC1EA8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C64850" w:rsidRPr="00C64850" w:rsidTr="00F76B3B">
        <w:tc>
          <w:tcPr>
            <w:tcW w:w="1802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4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C64850" w:rsidRPr="00C64850" w:rsidRDefault="00AC1EA8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992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C64850" w:rsidRPr="00C64850" w:rsidRDefault="00C64850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78" w:type="dxa"/>
          </w:tcPr>
          <w:p w:rsidR="00C64850" w:rsidRPr="00C64850" w:rsidRDefault="00AC1EA8" w:rsidP="00ED4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36</w:t>
            </w:r>
          </w:p>
        </w:tc>
      </w:tr>
    </w:tbl>
    <w:p w:rsidR="00C64850" w:rsidRDefault="00C64850" w:rsidP="00ED48C1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</w:rPr>
        <w:sectPr w:rsidR="00C64850" w:rsidSect="00F76B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FA7" w:rsidRDefault="00C64850" w:rsidP="00ED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A487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15B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9E6FA7" w:rsidRPr="00AC1EA8" w:rsidRDefault="00CD115B" w:rsidP="00AC1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EA8">
        <w:rPr>
          <w:rFonts w:ascii="Times New Roman" w:hAnsi="Times New Roman"/>
          <w:b/>
          <w:caps/>
          <w:sz w:val="28"/>
          <w:szCs w:val="28"/>
        </w:rPr>
        <w:t>«</w:t>
      </w:r>
      <w:r w:rsidR="00AC1EA8" w:rsidRPr="00AC1EA8">
        <w:rPr>
          <w:rFonts w:ascii="Times New Roman" w:hAnsi="Times New Roman" w:cs="Times New Roman"/>
          <w:b/>
          <w:sz w:val="28"/>
          <w:szCs w:val="28"/>
        </w:rPr>
        <w:t>Технологии принятия управленческих решений</w:t>
      </w:r>
      <w:r w:rsidR="009E6FA7" w:rsidRPr="00AC1EA8">
        <w:rPr>
          <w:rFonts w:ascii="Times New Roman" w:hAnsi="Times New Roman" w:cs="Times New Roman"/>
          <w:b/>
          <w:sz w:val="28"/>
          <w:szCs w:val="28"/>
        </w:rPr>
        <w:t>»</w:t>
      </w:r>
    </w:p>
    <w:p w:rsidR="009E6FA7" w:rsidRPr="00CF6CB2" w:rsidRDefault="009E6FA7" w:rsidP="00ED48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6CB2">
        <w:rPr>
          <w:rFonts w:ascii="Times New Roman" w:hAnsi="Times New Roman" w:cs="Times New Roman"/>
          <w:b/>
          <w:sz w:val="28"/>
          <w:szCs w:val="28"/>
        </w:rPr>
        <w:t>(</w:t>
      </w:r>
      <w:r w:rsidR="00C83342">
        <w:rPr>
          <w:rFonts w:ascii="Times New Roman" w:hAnsi="Times New Roman" w:cs="Times New Roman"/>
          <w:b/>
          <w:sz w:val="28"/>
          <w:szCs w:val="28"/>
        </w:rPr>
        <w:t>14</w:t>
      </w:r>
      <w:r w:rsidRPr="00CF6C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ч)</w:t>
      </w:r>
    </w:p>
    <w:p w:rsidR="00CD115B" w:rsidRPr="008148E7" w:rsidRDefault="00CD115B" w:rsidP="00ED48C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115B" w:rsidRDefault="00CD115B" w:rsidP="00ED48C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15B" w:rsidRDefault="00CD115B" w:rsidP="00ED48C1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15B" w:rsidRDefault="00CD115B" w:rsidP="00ED48C1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15B" w:rsidRDefault="00CD115B" w:rsidP="00ED48C1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15B" w:rsidRDefault="00CD115B" w:rsidP="00ED48C1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15B" w:rsidRDefault="00CD115B" w:rsidP="00ED48C1">
      <w:pPr>
        <w:pStyle w:val="a4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разработчик:</w:t>
      </w:r>
    </w:p>
    <w:p w:rsidR="00CD115B" w:rsidRDefault="00CD115B" w:rsidP="00ED48C1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ГАУДПО ЛО «ИРО»</w:t>
      </w:r>
    </w:p>
    <w:p w:rsidR="00CD115B" w:rsidRDefault="00CD115B" w:rsidP="00ED48C1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115B" w:rsidRDefault="00CD115B" w:rsidP="00ED48C1">
      <w:pPr>
        <w:pStyle w:val="a4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3E74BA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CD115B" w:rsidRDefault="009E6FA7" w:rsidP="00ED48C1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Созонтова О.В.</w:t>
      </w:r>
      <w:r w:rsidR="00CD11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6FA7" w:rsidRDefault="00CD115B" w:rsidP="00ED48C1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9E6FA7">
        <w:rPr>
          <w:rFonts w:ascii="Times New Roman" w:hAnsi="Times New Roman" w:cs="Times New Roman"/>
          <w:sz w:val="28"/>
          <w:szCs w:val="28"/>
        </w:rPr>
        <w:t>зав.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FA7">
        <w:rPr>
          <w:rFonts w:ascii="Times New Roman" w:hAnsi="Times New Roman" w:cs="Times New Roman"/>
          <w:sz w:val="28"/>
          <w:szCs w:val="28"/>
        </w:rPr>
        <w:t xml:space="preserve">кафедрой </w:t>
      </w:r>
    </w:p>
    <w:p w:rsidR="00CD115B" w:rsidRDefault="009E6FA7" w:rsidP="00ED48C1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образовательными системами</w:t>
      </w:r>
    </w:p>
    <w:p w:rsidR="00CD115B" w:rsidRDefault="00CD115B" w:rsidP="00ED48C1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115B" w:rsidRDefault="00CD115B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1)</w:t>
      </w:r>
      <w:r w:rsidR="00C648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:rsidR="00AC1EA8" w:rsidRDefault="00AC1EA8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3242"/>
        <w:gridCol w:w="3522"/>
      </w:tblGrid>
      <w:tr w:rsidR="00AC1EA8" w:rsidTr="002A1A54">
        <w:trPr>
          <w:trHeight w:val="403"/>
        </w:trPr>
        <w:tc>
          <w:tcPr>
            <w:tcW w:w="3076" w:type="dxa"/>
          </w:tcPr>
          <w:p w:rsidR="00AC1EA8" w:rsidRDefault="00AC1EA8" w:rsidP="002A1A5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3242" w:type="dxa"/>
          </w:tcPr>
          <w:p w:rsidR="00AC1EA8" w:rsidRDefault="00AC1EA8" w:rsidP="002A1A5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3522" w:type="dxa"/>
          </w:tcPr>
          <w:p w:rsidR="00AC1EA8" w:rsidRDefault="00AC1EA8" w:rsidP="002A1A5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</w:tr>
      <w:tr w:rsidR="00AC1EA8" w:rsidRPr="00E60E3A" w:rsidTr="002A1A54">
        <w:trPr>
          <w:trHeight w:val="403"/>
        </w:trPr>
        <w:tc>
          <w:tcPr>
            <w:tcW w:w="3076" w:type="dxa"/>
          </w:tcPr>
          <w:p w:rsidR="00AC1EA8" w:rsidRPr="002102C0" w:rsidRDefault="00AC1EA8" w:rsidP="002A1A54">
            <w:pPr>
              <w:tabs>
                <w:tab w:val="left" w:pos="78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2C0">
              <w:rPr>
                <w:rFonts w:ascii="Times New Roman" w:hAnsi="Times New Roman" w:cs="Times New Roman"/>
                <w:sz w:val="28"/>
                <w:szCs w:val="28"/>
              </w:rPr>
              <w:t>- осуществлять профессиональное и личностное самообразование, проектировать дальнейшие образовательные маршруты и профессиональную карьеру (ОПК-4)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10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1EA8" w:rsidRDefault="00AC1EA8" w:rsidP="002A1A54">
            <w:pPr>
              <w:tabs>
                <w:tab w:val="left" w:pos="78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</w:t>
            </w:r>
            <w:r w:rsidRPr="0097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отовность исследовать, организовывать и оценивать управленческий процесс с использованием инновационных технологий менеджмента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7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соответствующих общим и специфическим закономерностям развития управляемой системы (ПК-14); </w:t>
            </w:r>
          </w:p>
          <w:p w:rsidR="00AC1EA8" w:rsidRPr="00E60E3A" w:rsidRDefault="00AC1EA8" w:rsidP="002A1A54">
            <w:pPr>
              <w:tabs>
                <w:tab w:val="left" w:pos="78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организовывать командную работу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решения задач  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организаций, осуществляющих образовательную деятельность, реализации экспериментальной работы (ПК-15);</w:t>
            </w:r>
          </w:p>
          <w:p w:rsidR="00AC1EA8" w:rsidRPr="002102C0" w:rsidRDefault="00AC1EA8" w:rsidP="002A1A54">
            <w:pPr>
              <w:tabs>
                <w:tab w:val="left" w:pos="792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6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использовать индивидуальные и групповые технологии принятия решений в управлении организацией, осуществляющей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овательную деятельность (ПК-16)</w:t>
            </w:r>
          </w:p>
        </w:tc>
        <w:tc>
          <w:tcPr>
            <w:tcW w:w="3242" w:type="dxa"/>
          </w:tcPr>
          <w:p w:rsidR="00AC1EA8" w:rsidRDefault="00AC1EA8" w:rsidP="002A1A54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характеристики, навыки успешного руководителя, технологии личностного саморазвития;</w:t>
            </w:r>
          </w:p>
          <w:p w:rsidR="00AC1EA8" w:rsidRDefault="00AC1EA8" w:rsidP="002A1A54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-типологию и методы принятия управленческих решений;</w:t>
            </w:r>
          </w:p>
          <w:p w:rsidR="00AC1EA8" w:rsidRDefault="00AC1EA8" w:rsidP="002A1A54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E60E3A">
              <w:rPr>
                <w:rFonts w:ascii="Times New Roman" w:hAnsi="Times New Roman" w:cs="Times New Roman"/>
                <w:sz w:val="28"/>
                <w:szCs w:val="28"/>
              </w:rPr>
              <w:t xml:space="preserve">нструменты организации 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групповой работой в ходе разработки решения</w:t>
            </w:r>
          </w:p>
          <w:p w:rsidR="00AC1EA8" w:rsidRPr="00E60E3A" w:rsidRDefault="00AC1EA8" w:rsidP="002A1A54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</w:tcPr>
          <w:p w:rsidR="00AC1EA8" w:rsidRDefault="00AC1EA8" w:rsidP="002A1A54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02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анализа собственного управленческого потенциала и проектирования его развития;</w:t>
            </w:r>
          </w:p>
          <w:p w:rsidR="00AC1EA8" w:rsidRDefault="00AC1EA8" w:rsidP="002A1A54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планировать, реализовывать методы принятия управленческого решения в соответствии с ситуацией;</w:t>
            </w:r>
          </w:p>
          <w:p w:rsidR="00AC1EA8" w:rsidRPr="00E60E3A" w:rsidRDefault="00AC1EA8" w:rsidP="00AC1EA8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AC1EA8" w:rsidRDefault="00AC1EA8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8C9" w:rsidRDefault="00BB48C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15B" w:rsidRDefault="00CD115B" w:rsidP="00ED4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879" w:rsidRDefault="009A4879" w:rsidP="00ED48C1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48C9" w:rsidRDefault="00BB48C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2)</w:t>
      </w:r>
      <w:r w:rsidR="00C648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Учебно-тематический план</w:t>
      </w:r>
    </w:p>
    <w:p w:rsidR="00985646" w:rsidRDefault="00985646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977"/>
        <w:gridCol w:w="567"/>
        <w:gridCol w:w="720"/>
        <w:gridCol w:w="697"/>
        <w:gridCol w:w="1842"/>
        <w:gridCol w:w="1844"/>
      </w:tblGrid>
      <w:tr w:rsidR="00B25809" w:rsidRPr="00BB48C9" w:rsidTr="00B25809">
        <w:trPr>
          <w:trHeight w:val="508"/>
        </w:trPr>
        <w:tc>
          <w:tcPr>
            <w:tcW w:w="738" w:type="dxa"/>
            <w:vMerge w:val="restart"/>
            <w:vAlign w:val="center"/>
          </w:tcPr>
          <w:p w:rsidR="00B25809" w:rsidRPr="009A4879" w:rsidRDefault="00B25809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B25809" w:rsidRPr="009A4879" w:rsidRDefault="00B25809" w:rsidP="00CF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25809" w:rsidRPr="009A4879" w:rsidRDefault="00B25809" w:rsidP="00254F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  <w:gridSpan w:val="2"/>
            <w:vAlign w:val="center"/>
          </w:tcPr>
          <w:p w:rsidR="00B25809" w:rsidRPr="009A4879" w:rsidRDefault="00B25809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 том числе</w:t>
            </w: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, ч</w:t>
            </w:r>
          </w:p>
        </w:tc>
        <w:tc>
          <w:tcPr>
            <w:tcW w:w="1842" w:type="dxa"/>
            <w:vMerge w:val="restart"/>
          </w:tcPr>
          <w:p w:rsidR="00B25809" w:rsidRPr="009A4879" w:rsidRDefault="00B25809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Содержание самостоятельной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B25809" w:rsidRDefault="00B25809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Текущий </w:t>
            </w:r>
          </w:p>
          <w:p w:rsidR="00B25809" w:rsidRPr="009A4879" w:rsidRDefault="00B25809" w:rsidP="00ED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контроль</w:t>
            </w:r>
          </w:p>
        </w:tc>
      </w:tr>
      <w:tr w:rsidR="00B25809" w:rsidRPr="00BB48C9" w:rsidTr="00B25809">
        <w:trPr>
          <w:cantSplit/>
          <w:trHeight w:val="1134"/>
        </w:trPr>
        <w:tc>
          <w:tcPr>
            <w:tcW w:w="738" w:type="dxa"/>
            <w:vMerge/>
          </w:tcPr>
          <w:p w:rsidR="00B25809" w:rsidRPr="009A4879" w:rsidRDefault="00B25809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25809" w:rsidRPr="009A4879" w:rsidRDefault="00B25809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25809" w:rsidRPr="009A4879" w:rsidRDefault="00B25809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25809" w:rsidRPr="009A4879" w:rsidRDefault="00B25809" w:rsidP="00254FAD">
            <w:pPr>
              <w:spacing w:after="0" w:line="204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лекционные</w:t>
            </w:r>
          </w:p>
        </w:tc>
        <w:tc>
          <w:tcPr>
            <w:tcW w:w="697" w:type="dxa"/>
            <w:textDirection w:val="btLr"/>
            <w:vAlign w:val="center"/>
          </w:tcPr>
          <w:p w:rsidR="00B25809" w:rsidRPr="009A4879" w:rsidRDefault="00B25809" w:rsidP="00254FAD">
            <w:pPr>
              <w:spacing w:after="0" w:line="204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сам. работа</w:t>
            </w:r>
          </w:p>
        </w:tc>
        <w:tc>
          <w:tcPr>
            <w:tcW w:w="1842" w:type="dxa"/>
            <w:vMerge/>
          </w:tcPr>
          <w:p w:rsidR="00B25809" w:rsidRPr="009A4879" w:rsidRDefault="00B25809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B25809" w:rsidRPr="009A4879" w:rsidRDefault="00B25809" w:rsidP="00ED4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54FAD" w:rsidRPr="00BB48C9" w:rsidTr="00B25809">
        <w:trPr>
          <w:trHeight w:val="358"/>
        </w:trPr>
        <w:tc>
          <w:tcPr>
            <w:tcW w:w="738" w:type="dxa"/>
          </w:tcPr>
          <w:p w:rsidR="00254FAD" w:rsidRPr="008E12E5" w:rsidRDefault="00254FAD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54FAD" w:rsidRPr="008E12E5" w:rsidRDefault="00AC1EA8" w:rsidP="008E1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как лидер образовательной организации</w:t>
            </w:r>
          </w:p>
        </w:tc>
        <w:tc>
          <w:tcPr>
            <w:tcW w:w="567" w:type="dxa"/>
          </w:tcPr>
          <w:p w:rsidR="00254FAD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254FAD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254FAD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54FAD" w:rsidRPr="008E12E5" w:rsidRDefault="00254FAD" w:rsidP="008E12E5">
            <w:pPr>
              <w:pStyle w:val="1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1844" w:type="dxa"/>
          </w:tcPr>
          <w:p w:rsidR="00254FAD" w:rsidRPr="008E12E5" w:rsidRDefault="00254FAD" w:rsidP="008E1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54FAD" w:rsidRPr="00BB48C9" w:rsidTr="00B25809">
        <w:trPr>
          <w:trHeight w:val="358"/>
        </w:trPr>
        <w:tc>
          <w:tcPr>
            <w:tcW w:w="738" w:type="dxa"/>
          </w:tcPr>
          <w:p w:rsidR="00254FAD" w:rsidRPr="008E12E5" w:rsidRDefault="00254FAD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</w:t>
            </w:r>
          </w:p>
        </w:tc>
        <w:tc>
          <w:tcPr>
            <w:tcW w:w="2977" w:type="dxa"/>
          </w:tcPr>
          <w:p w:rsidR="00254FAD" w:rsidRPr="008E12E5" w:rsidRDefault="00AC1EA8" w:rsidP="008E12E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Личностные характеристики руководителя ОО как лидера</w:t>
            </w:r>
          </w:p>
        </w:tc>
        <w:tc>
          <w:tcPr>
            <w:tcW w:w="567" w:type="dxa"/>
          </w:tcPr>
          <w:p w:rsidR="00254FAD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254FAD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254FAD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E12E5" w:rsidRPr="008E12E5" w:rsidRDefault="008E12E5" w:rsidP="008E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sz w:val="28"/>
                <w:szCs w:val="28"/>
              </w:rPr>
              <w:t>Кейс 1. «Лидерство»</w:t>
            </w:r>
          </w:p>
          <w:p w:rsidR="00254FAD" w:rsidRPr="008E12E5" w:rsidRDefault="008E12E5" w:rsidP="008E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sz w:val="28"/>
                <w:szCs w:val="28"/>
              </w:rPr>
              <w:t>Задание 1.1. РТ с. 4</w:t>
            </w:r>
          </w:p>
        </w:tc>
        <w:tc>
          <w:tcPr>
            <w:tcW w:w="1844" w:type="dxa"/>
          </w:tcPr>
          <w:p w:rsidR="008E12E5" w:rsidRPr="008E12E5" w:rsidRDefault="008E12E5" w:rsidP="008E1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sz w:val="28"/>
                <w:szCs w:val="28"/>
              </w:rPr>
              <w:t>Задание 1.2. РТ с. 9</w:t>
            </w:r>
          </w:p>
          <w:p w:rsidR="00254FAD" w:rsidRPr="008E12E5" w:rsidRDefault="00254FAD" w:rsidP="008E1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4FAD" w:rsidRPr="00BB48C9" w:rsidTr="00B25809">
        <w:trPr>
          <w:trHeight w:val="358"/>
        </w:trPr>
        <w:tc>
          <w:tcPr>
            <w:tcW w:w="738" w:type="dxa"/>
          </w:tcPr>
          <w:p w:rsidR="00254FAD" w:rsidRPr="008E12E5" w:rsidRDefault="00254FAD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1.2</w:t>
            </w:r>
          </w:p>
        </w:tc>
        <w:tc>
          <w:tcPr>
            <w:tcW w:w="2977" w:type="dxa"/>
          </w:tcPr>
          <w:p w:rsidR="00254FAD" w:rsidRPr="008E12E5" w:rsidRDefault="00AC1EA8" w:rsidP="008E12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Личная эффективность руководителя</w:t>
            </w:r>
          </w:p>
        </w:tc>
        <w:tc>
          <w:tcPr>
            <w:tcW w:w="567" w:type="dxa"/>
          </w:tcPr>
          <w:p w:rsidR="00254FAD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254FAD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254FAD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E12E5" w:rsidRPr="008E12E5" w:rsidRDefault="008E12E5" w:rsidP="008E1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sz w:val="28"/>
                <w:szCs w:val="28"/>
              </w:rPr>
              <w:t>Кейс 1. «Лидерство»</w:t>
            </w:r>
          </w:p>
          <w:p w:rsidR="00254FAD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sz w:val="28"/>
                <w:szCs w:val="28"/>
              </w:rPr>
              <w:t>Задание 1.3. РТ с. 11</w:t>
            </w:r>
          </w:p>
        </w:tc>
        <w:tc>
          <w:tcPr>
            <w:tcW w:w="1844" w:type="dxa"/>
          </w:tcPr>
          <w:p w:rsidR="00254FAD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sz w:val="28"/>
                <w:szCs w:val="28"/>
              </w:rPr>
              <w:t>Задание 1.4. РТ с. 11</w:t>
            </w:r>
          </w:p>
        </w:tc>
      </w:tr>
      <w:tr w:rsidR="00254FAD" w:rsidRPr="00BB48C9" w:rsidTr="00B25809">
        <w:trPr>
          <w:trHeight w:val="358"/>
        </w:trPr>
        <w:tc>
          <w:tcPr>
            <w:tcW w:w="738" w:type="dxa"/>
          </w:tcPr>
          <w:p w:rsidR="00254FAD" w:rsidRPr="008E12E5" w:rsidRDefault="00254FAD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54FAD" w:rsidRPr="008E12E5" w:rsidRDefault="00AC1EA8" w:rsidP="008E1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принятия управленческих решений</w:t>
            </w:r>
          </w:p>
        </w:tc>
        <w:tc>
          <w:tcPr>
            <w:tcW w:w="567" w:type="dxa"/>
          </w:tcPr>
          <w:p w:rsidR="00254FAD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254FAD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254FAD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254FAD" w:rsidRPr="008E12E5" w:rsidRDefault="00254FAD" w:rsidP="008E1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</w:tcPr>
          <w:p w:rsidR="00254FAD" w:rsidRPr="008E12E5" w:rsidRDefault="00254FAD" w:rsidP="008E1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5809" w:rsidRPr="00BB48C9" w:rsidTr="00B25809">
        <w:trPr>
          <w:trHeight w:val="358"/>
        </w:trPr>
        <w:tc>
          <w:tcPr>
            <w:tcW w:w="738" w:type="dxa"/>
          </w:tcPr>
          <w:p w:rsidR="00B25809" w:rsidRPr="008E12E5" w:rsidRDefault="00B25809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</w:t>
            </w:r>
          </w:p>
        </w:tc>
        <w:tc>
          <w:tcPr>
            <w:tcW w:w="2977" w:type="dxa"/>
          </w:tcPr>
          <w:p w:rsidR="00B25809" w:rsidRPr="008E12E5" w:rsidRDefault="008E12E5" w:rsidP="008E12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Cs/>
                <w:sz w:val="28"/>
                <w:szCs w:val="28"/>
              </w:rPr>
              <w:t>Типы управленческих решений</w:t>
            </w:r>
          </w:p>
        </w:tc>
        <w:tc>
          <w:tcPr>
            <w:tcW w:w="567" w:type="dxa"/>
          </w:tcPr>
          <w:p w:rsidR="00B25809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B25809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B25809" w:rsidRPr="008E12E5" w:rsidRDefault="00B25809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25809" w:rsidRPr="008E12E5" w:rsidRDefault="00B25809" w:rsidP="008E12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</w:tcPr>
          <w:p w:rsidR="00B25809" w:rsidRPr="008E12E5" w:rsidRDefault="00B25809" w:rsidP="008E12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25809" w:rsidRPr="00BB48C9" w:rsidTr="00B25809">
        <w:trPr>
          <w:trHeight w:val="358"/>
        </w:trPr>
        <w:tc>
          <w:tcPr>
            <w:tcW w:w="738" w:type="dxa"/>
          </w:tcPr>
          <w:p w:rsidR="00B25809" w:rsidRPr="008E12E5" w:rsidRDefault="00B25809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2.2</w:t>
            </w:r>
          </w:p>
        </w:tc>
        <w:tc>
          <w:tcPr>
            <w:tcW w:w="2977" w:type="dxa"/>
          </w:tcPr>
          <w:p w:rsidR="00B25809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методы принятия управленческих решений</w:t>
            </w:r>
          </w:p>
        </w:tc>
        <w:tc>
          <w:tcPr>
            <w:tcW w:w="567" w:type="dxa"/>
          </w:tcPr>
          <w:p w:rsidR="00B25809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B25809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B25809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25809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sz w:val="28"/>
                <w:szCs w:val="28"/>
              </w:rPr>
              <w:t>Кейс 2. «Управленческие решения»</w:t>
            </w:r>
          </w:p>
        </w:tc>
        <w:tc>
          <w:tcPr>
            <w:tcW w:w="1844" w:type="dxa"/>
          </w:tcPr>
          <w:p w:rsidR="008E12E5" w:rsidRPr="008E12E5" w:rsidRDefault="008E12E5" w:rsidP="008E1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sz w:val="28"/>
                <w:szCs w:val="28"/>
              </w:rPr>
              <w:t>Задание 2.1. РТ с. 13</w:t>
            </w:r>
          </w:p>
          <w:p w:rsidR="00B25809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sz w:val="28"/>
                <w:szCs w:val="28"/>
              </w:rPr>
              <w:t>Задание 2.2. РТ с. 14</w:t>
            </w:r>
          </w:p>
        </w:tc>
      </w:tr>
      <w:tr w:rsidR="00B25809" w:rsidRPr="00BB48C9" w:rsidTr="00B25809">
        <w:trPr>
          <w:trHeight w:val="358"/>
        </w:trPr>
        <w:tc>
          <w:tcPr>
            <w:tcW w:w="738" w:type="dxa"/>
          </w:tcPr>
          <w:p w:rsidR="00B25809" w:rsidRPr="008E12E5" w:rsidRDefault="00B25809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B25809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B25809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B25809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B25809" w:rsidRPr="008E12E5" w:rsidRDefault="008E12E5" w:rsidP="008E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E12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B25809" w:rsidRPr="008E12E5" w:rsidRDefault="00B25809" w:rsidP="008E1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</w:tcPr>
          <w:p w:rsidR="00B25809" w:rsidRPr="008E12E5" w:rsidRDefault="00B25809" w:rsidP="008E1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596465" w:rsidRDefault="00596465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809" w:rsidRPr="00B25809" w:rsidRDefault="00B25809" w:rsidP="008E1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09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 w:rsidR="00AC1EA8">
        <w:rPr>
          <w:rFonts w:ascii="Times New Roman" w:hAnsi="Times New Roman" w:cs="Times New Roman"/>
          <w:sz w:val="28"/>
          <w:szCs w:val="28"/>
        </w:rPr>
        <w:t>осуществляется по подготовленным кейсам учебных и информационных материалов, которые являются электронным приложением к программе</w:t>
      </w:r>
      <w:r w:rsidR="0051213B">
        <w:rPr>
          <w:rFonts w:ascii="Times New Roman" w:hAnsi="Times New Roman" w:cs="Times New Roman"/>
          <w:sz w:val="28"/>
          <w:szCs w:val="28"/>
        </w:rPr>
        <w:t>; самостоятельным и контрольным заданиям в рабочей тетради к данной программе.</w:t>
      </w:r>
    </w:p>
    <w:p w:rsidR="00B25809" w:rsidRDefault="00B2580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8C9" w:rsidRDefault="00BB48C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C648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</w:t>
      </w:r>
    </w:p>
    <w:p w:rsidR="004F6BD4" w:rsidRDefault="002501B6" w:rsidP="00AC1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1B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1EA8">
        <w:rPr>
          <w:rFonts w:ascii="Times New Roman" w:hAnsi="Times New Roman" w:cs="Times New Roman"/>
          <w:b/>
          <w:bCs/>
          <w:sz w:val="28"/>
          <w:szCs w:val="28"/>
        </w:rPr>
        <w:t>Руководитель как лидер образовательной организации</w:t>
      </w:r>
    </w:p>
    <w:p w:rsidR="00AC1EA8" w:rsidRPr="008E12E5" w:rsidRDefault="00E946C9" w:rsidP="008E1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1B">
        <w:rPr>
          <w:rFonts w:ascii="Times New Roman" w:hAnsi="Times New Roman" w:cs="Times New Roman"/>
          <w:i/>
          <w:spacing w:val="-1"/>
          <w:sz w:val="28"/>
          <w:szCs w:val="28"/>
        </w:rPr>
        <w:t>Личностные характеристики руководителя ОО как лидера</w:t>
      </w:r>
      <w:r w:rsidRPr="008E12E5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8E1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AFD" w:rsidRPr="008E12E5">
        <w:rPr>
          <w:rFonts w:ascii="Times New Roman" w:hAnsi="Times New Roman" w:cs="Times New Roman"/>
          <w:bCs/>
          <w:sz w:val="28"/>
          <w:szCs w:val="28"/>
        </w:rPr>
        <w:t>Системные навыки руководителя ОО: в</w:t>
      </w:r>
      <w:r w:rsidR="008B5EBC" w:rsidRPr="008E12E5">
        <w:rPr>
          <w:rFonts w:ascii="Times New Roman" w:hAnsi="Times New Roman" w:cs="Times New Roman"/>
          <w:bCs/>
          <w:sz w:val="28"/>
          <w:szCs w:val="28"/>
        </w:rPr>
        <w:t>идение</w:t>
      </w:r>
      <w:r w:rsidR="00070AFD" w:rsidRPr="008E12E5">
        <w:rPr>
          <w:rFonts w:ascii="Times New Roman" w:hAnsi="Times New Roman" w:cs="Times New Roman"/>
          <w:bCs/>
          <w:sz w:val="28"/>
          <w:szCs w:val="28"/>
        </w:rPr>
        <w:t>, ц</w:t>
      </w:r>
      <w:r w:rsidR="008B5EBC" w:rsidRPr="008E12E5">
        <w:rPr>
          <w:rFonts w:ascii="Times New Roman" w:hAnsi="Times New Roman" w:cs="Times New Roman"/>
          <w:bCs/>
          <w:sz w:val="28"/>
          <w:szCs w:val="28"/>
        </w:rPr>
        <w:t>елеполагание</w:t>
      </w:r>
      <w:r w:rsidR="00070AFD" w:rsidRPr="008E12E5">
        <w:rPr>
          <w:rFonts w:ascii="Times New Roman" w:hAnsi="Times New Roman" w:cs="Times New Roman"/>
          <w:bCs/>
          <w:sz w:val="28"/>
          <w:szCs w:val="28"/>
        </w:rPr>
        <w:t>, ч</w:t>
      </w:r>
      <w:r w:rsidR="008B5EBC" w:rsidRPr="008E12E5">
        <w:rPr>
          <w:rFonts w:ascii="Times New Roman" w:hAnsi="Times New Roman" w:cs="Times New Roman"/>
          <w:bCs/>
          <w:sz w:val="28"/>
          <w:szCs w:val="28"/>
        </w:rPr>
        <w:t>увствительность к изменениям</w:t>
      </w:r>
      <w:r w:rsidR="00070AFD" w:rsidRPr="008E12E5">
        <w:rPr>
          <w:rFonts w:ascii="Times New Roman" w:hAnsi="Times New Roman" w:cs="Times New Roman"/>
          <w:bCs/>
          <w:sz w:val="28"/>
          <w:szCs w:val="28"/>
        </w:rPr>
        <w:t>, г</w:t>
      </w:r>
      <w:r w:rsidR="008B5EBC" w:rsidRPr="008E12E5">
        <w:rPr>
          <w:rFonts w:ascii="Times New Roman" w:hAnsi="Times New Roman" w:cs="Times New Roman"/>
          <w:bCs/>
          <w:sz w:val="28"/>
          <w:szCs w:val="28"/>
        </w:rPr>
        <w:t>ибкость</w:t>
      </w:r>
      <w:r w:rsidR="00070AFD" w:rsidRPr="008E12E5">
        <w:rPr>
          <w:rFonts w:ascii="Times New Roman" w:hAnsi="Times New Roman" w:cs="Times New Roman"/>
          <w:bCs/>
          <w:sz w:val="28"/>
          <w:szCs w:val="28"/>
        </w:rPr>
        <w:t>, ц</w:t>
      </w:r>
      <w:r w:rsidR="008B5EBC" w:rsidRPr="008E12E5">
        <w:rPr>
          <w:rFonts w:ascii="Times New Roman" w:hAnsi="Times New Roman" w:cs="Times New Roman"/>
          <w:bCs/>
          <w:sz w:val="28"/>
          <w:szCs w:val="28"/>
        </w:rPr>
        <w:t>елеустремленность, настойчивость</w:t>
      </w:r>
      <w:r w:rsidR="00070AFD" w:rsidRPr="008E12E5">
        <w:rPr>
          <w:rFonts w:ascii="Times New Roman" w:hAnsi="Times New Roman" w:cs="Times New Roman"/>
          <w:bCs/>
          <w:sz w:val="28"/>
          <w:szCs w:val="28"/>
        </w:rPr>
        <w:t xml:space="preserve">. Коммуникативные навыки. Внутренние качества руководителя как лидера. Специфика функциональной деятельности руководителя ОО как менеджера и как лидера. Основные методы развития в себе лидерских качеств. </w:t>
      </w:r>
      <w:r w:rsidR="00070AFD" w:rsidRPr="008E12E5">
        <w:rPr>
          <w:rFonts w:ascii="Times New Roman" w:hAnsi="Times New Roman" w:cs="Times New Roman"/>
          <w:sz w:val="28"/>
          <w:szCs w:val="28"/>
        </w:rPr>
        <w:t xml:space="preserve">Имидж руководителя ОО: </w:t>
      </w:r>
      <w:proofErr w:type="spellStart"/>
      <w:r w:rsidR="00070AFD" w:rsidRPr="008E12E5">
        <w:rPr>
          <w:rFonts w:ascii="Times New Roman" w:hAnsi="Times New Roman" w:cs="Times New Roman"/>
          <w:sz w:val="28"/>
          <w:szCs w:val="28"/>
        </w:rPr>
        <w:t>средовый</w:t>
      </w:r>
      <w:proofErr w:type="spellEnd"/>
      <w:r w:rsidR="00070AFD" w:rsidRPr="008E12E5">
        <w:rPr>
          <w:rFonts w:ascii="Times New Roman" w:hAnsi="Times New Roman" w:cs="Times New Roman"/>
          <w:sz w:val="28"/>
          <w:szCs w:val="28"/>
        </w:rPr>
        <w:t xml:space="preserve">, габаритный, </w:t>
      </w:r>
      <w:r w:rsidR="00070AFD" w:rsidRPr="008E12E5">
        <w:rPr>
          <w:rFonts w:ascii="Times New Roman" w:hAnsi="Times New Roman" w:cs="Times New Roman"/>
          <w:sz w:val="28"/>
          <w:szCs w:val="28"/>
        </w:rPr>
        <w:lastRenderedPageBreak/>
        <w:t>вербальный, кинетический. Основные способы формирования имиджа руководителя.</w:t>
      </w:r>
    </w:p>
    <w:p w:rsidR="00E946C9" w:rsidRPr="008E12E5" w:rsidRDefault="00E946C9" w:rsidP="008E12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2D1B">
        <w:rPr>
          <w:rFonts w:ascii="Times New Roman" w:hAnsi="Times New Roman" w:cs="Times New Roman"/>
          <w:bCs/>
          <w:i/>
          <w:iCs/>
          <w:sz w:val="28"/>
          <w:szCs w:val="28"/>
        </w:rPr>
        <w:t>Личная эффективность руководителя</w:t>
      </w:r>
      <w:r w:rsidRPr="008E12E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8E12E5">
        <w:rPr>
          <w:rFonts w:ascii="Times New Roman" w:hAnsi="Times New Roman" w:cs="Times New Roman"/>
          <w:bCs/>
          <w:iCs/>
          <w:sz w:val="28"/>
          <w:szCs w:val="28"/>
        </w:rPr>
        <w:t>Проактивность</w:t>
      </w:r>
      <w:proofErr w:type="spellEnd"/>
      <w:r w:rsidRPr="008E12E5">
        <w:rPr>
          <w:rFonts w:ascii="Times New Roman" w:hAnsi="Times New Roman" w:cs="Times New Roman"/>
          <w:bCs/>
          <w:iCs/>
          <w:sz w:val="28"/>
          <w:szCs w:val="28"/>
        </w:rPr>
        <w:t xml:space="preserve"> как сис</w:t>
      </w:r>
      <w:r w:rsidR="0051213B" w:rsidRPr="008E12E5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8E12E5">
        <w:rPr>
          <w:rFonts w:ascii="Times New Roman" w:hAnsi="Times New Roman" w:cs="Times New Roman"/>
          <w:bCs/>
          <w:iCs/>
          <w:sz w:val="28"/>
          <w:szCs w:val="28"/>
        </w:rPr>
        <w:t>емный механизм личностного развития</w:t>
      </w:r>
      <w:r w:rsidR="0051213B" w:rsidRPr="008E12E5">
        <w:rPr>
          <w:rFonts w:ascii="Times New Roman" w:hAnsi="Times New Roman" w:cs="Times New Roman"/>
          <w:bCs/>
          <w:iCs/>
          <w:sz w:val="28"/>
          <w:szCs w:val="28"/>
        </w:rPr>
        <w:t xml:space="preserve">. Способы развития стратегического мышления руководителя. Способы развития самодисциплины. Основные правила </w:t>
      </w:r>
      <w:proofErr w:type="spellStart"/>
      <w:r w:rsidR="0051213B" w:rsidRPr="008E12E5">
        <w:rPr>
          <w:rFonts w:ascii="Times New Roman" w:hAnsi="Times New Roman" w:cs="Times New Roman"/>
          <w:bCs/>
          <w:iCs/>
          <w:sz w:val="28"/>
          <w:szCs w:val="28"/>
        </w:rPr>
        <w:t>самоменеджмента</w:t>
      </w:r>
      <w:proofErr w:type="spellEnd"/>
      <w:r w:rsidR="0051213B" w:rsidRPr="008E12E5">
        <w:rPr>
          <w:rFonts w:ascii="Times New Roman" w:hAnsi="Times New Roman" w:cs="Times New Roman"/>
          <w:bCs/>
          <w:iCs/>
          <w:sz w:val="28"/>
          <w:szCs w:val="28"/>
        </w:rPr>
        <w:t xml:space="preserve">. Техники эффективной работы с продуктивной и деструктивной критикой. Развитие </w:t>
      </w:r>
      <w:proofErr w:type="spellStart"/>
      <w:r w:rsidR="0051213B" w:rsidRPr="008E12E5">
        <w:rPr>
          <w:rFonts w:ascii="Times New Roman" w:hAnsi="Times New Roman" w:cs="Times New Roman"/>
          <w:bCs/>
          <w:iCs/>
          <w:sz w:val="28"/>
          <w:szCs w:val="28"/>
        </w:rPr>
        <w:t>эмпатии</w:t>
      </w:r>
      <w:proofErr w:type="spellEnd"/>
      <w:r w:rsidR="0051213B" w:rsidRPr="008E12E5">
        <w:rPr>
          <w:rFonts w:ascii="Times New Roman" w:hAnsi="Times New Roman" w:cs="Times New Roman"/>
          <w:bCs/>
          <w:iCs/>
          <w:sz w:val="28"/>
          <w:szCs w:val="28"/>
        </w:rPr>
        <w:t xml:space="preserve"> как инструмента эффективного управления людьми. Развитие основные качеств лидера. </w:t>
      </w:r>
    </w:p>
    <w:p w:rsidR="002501B6" w:rsidRPr="008E12E5" w:rsidRDefault="0051213B" w:rsidP="008E1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E5">
        <w:rPr>
          <w:rFonts w:ascii="Times New Roman" w:hAnsi="Times New Roman" w:cs="Times New Roman"/>
          <w:sz w:val="28"/>
          <w:szCs w:val="28"/>
        </w:rPr>
        <w:t>Д</w:t>
      </w:r>
      <w:r w:rsidR="00AC1EA8" w:rsidRPr="008E12E5">
        <w:rPr>
          <w:rFonts w:ascii="Times New Roman" w:hAnsi="Times New Roman" w:cs="Times New Roman"/>
          <w:sz w:val="28"/>
          <w:szCs w:val="28"/>
        </w:rPr>
        <w:t>иагностик</w:t>
      </w:r>
      <w:r w:rsidRPr="008E12E5">
        <w:rPr>
          <w:rFonts w:ascii="Times New Roman" w:hAnsi="Times New Roman" w:cs="Times New Roman"/>
          <w:sz w:val="28"/>
          <w:szCs w:val="28"/>
        </w:rPr>
        <w:t>а</w:t>
      </w:r>
      <w:r w:rsidR="00AC1EA8" w:rsidRPr="008E12E5">
        <w:rPr>
          <w:rFonts w:ascii="Times New Roman" w:hAnsi="Times New Roman" w:cs="Times New Roman"/>
          <w:sz w:val="28"/>
          <w:szCs w:val="28"/>
        </w:rPr>
        <w:t xml:space="preserve"> лидерских, коммуникационных и организационных качеств личности</w:t>
      </w:r>
      <w:r w:rsidRPr="008E12E5">
        <w:rPr>
          <w:rFonts w:ascii="Times New Roman" w:hAnsi="Times New Roman" w:cs="Times New Roman"/>
          <w:sz w:val="28"/>
          <w:szCs w:val="28"/>
        </w:rPr>
        <w:t xml:space="preserve"> руководителя.</w:t>
      </w:r>
      <w:r w:rsidR="003376C4" w:rsidRPr="008E12E5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3376C4" w:rsidRPr="008E12E5">
        <w:rPr>
          <w:rFonts w:ascii="Times New Roman" w:eastAsia="Arial Unicode MS" w:hAnsi="Times New Roman" w:cs="Times New Roman"/>
          <w:sz w:val="28"/>
          <w:szCs w:val="28"/>
        </w:rPr>
        <w:t>Определение направлений профессионального совершенствования.</w:t>
      </w:r>
    </w:p>
    <w:p w:rsidR="0051213B" w:rsidRPr="008E12E5" w:rsidRDefault="0051213B" w:rsidP="008E12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2E5">
        <w:rPr>
          <w:rFonts w:ascii="Times New Roman" w:hAnsi="Times New Roman" w:cs="Times New Roman"/>
          <w:b/>
          <w:sz w:val="28"/>
          <w:szCs w:val="28"/>
        </w:rPr>
        <w:t>2. Технологии принятия управленческих решений</w:t>
      </w:r>
    </w:p>
    <w:p w:rsidR="0051213B" w:rsidRPr="008E12E5" w:rsidRDefault="003376C4" w:rsidP="008E1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1B">
        <w:rPr>
          <w:rFonts w:ascii="Times New Roman" w:hAnsi="Times New Roman" w:cs="Times New Roman"/>
          <w:bCs/>
          <w:i/>
          <w:sz w:val="28"/>
          <w:szCs w:val="28"/>
        </w:rPr>
        <w:t>Типы управленческих решений</w:t>
      </w:r>
      <w:r w:rsidRPr="008E12E5">
        <w:rPr>
          <w:rFonts w:ascii="Times New Roman" w:hAnsi="Times New Roman" w:cs="Times New Roman"/>
          <w:bCs/>
          <w:sz w:val="28"/>
          <w:szCs w:val="28"/>
        </w:rPr>
        <w:t xml:space="preserve">. Особенности личных, организационных, индивидуальных и групповых решений. Преимущества и недостатки групповых решений. Специфика запрограммированных и незапрограммированных решений. </w:t>
      </w:r>
    </w:p>
    <w:p w:rsidR="0051213B" w:rsidRPr="008E12E5" w:rsidRDefault="003376C4" w:rsidP="008E12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D1B">
        <w:rPr>
          <w:rFonts w:ascii="Times New Roman" w:hAnsi="Times New Roman" w:cs="Times New Roman"/>
          <w:bCs/>
          <w:i/>
          <w:sz w:val="28"/>
          <w:szCs w:val="28"/>
        </w:rPr>
        <w:t>Основные методы принятия управленческих решений</w:t>
      </w:r>
      <w:r w:rsidRPr="008E12E5">
        <w:rPr>
          <w:rFonts w:ascii="Times New Roman" w:hAnsi="Times New Roman" w:cs="Times New Roman"/>
          <w:bCs/>
          <w:sz w:val="28"/>
          <w:szCs w:val="28"/>
        </w:rPr>
        <w:t>. Условия, техника, преимущества и недостатки авторитарного, консультативного метода, метода голосования и консенсуса в процессе принятия решений.</w:t>
      </w:r>
      <w:r w:rsidR="008E12E5" w:rsidRPr="008E1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12E5">
        <w:rPr>
          <w:rFonts w:ascii="Times New Roman" w:hAnsi="Times New Roman" w:cs="Times New Roman"/>
          <w:bCs/>
          <w:sz w:val="28"/>
          <w:szCs w:val="28"/>
        </w:rPr>
        <w:t xml:space="preserve">Модель </w:t>
      </w:r>
      <w:proofErr w:type="spellStart"/>
      <w:r w:rsidRPr="008E12E5">
        <w:rPr>
          <w:rFonts w:ascii="Times New Roman" w:hAnsi="Times New Roman" w:cs="Times New Roman"/>
          <w:bCs/>
          <w:sz w:val="28"/>
          <w:szCs w:val="28"/>
        </w:rPr>
        <w:t>Хоя-Тартера</w:t>
      </w:r>
      <w:proofErr w:type="spellEnd"/>
      <w:r w:rsidRPr="008E12E5">
        <w:rPr>
          <w:rFonts w:ascii="Times New Roman" w:hAnsi="Times New Roman" w:cs="Times New Roman"/>
          <w:bCs/>
          <w:sz w:val="28"/>
          <w:szCs w:val="28"/>
        </w:rPr>
        <w:t xml:space="preserve"> для формирования группы принятия решения. Метод множественного голосования. Модифицированный метод </w:t>
      </w:r>
      <w:proofErr w:type="spellStart"/>
      <w:r w:rsidRPr="008E12E5">
        <w:rPr>
          <w:rFonts w:ascii="Times New Roman" w:hAnsi="Times New Roman" w:cs="Times New Roman"/>
          <w:bCs/>
          <w:sz w:val="28"/>
          <w:szCs w:val="28"/>
        </w:rPr>
        <w:t>Борда</w:t>
      </w:r>
      <w:proofErr w:type="spellEnd"/>
      <w:r w:rsidRPr="008E12E5">
        <w:rPr>
          <w:rFonts w:ascii="Times New Roman" w:hAnsi="Times New Roman" w:cs="Times New Roman"/>
          <w:bCs/>
          <w:sz w:val="28"/>
          <w:szCs w:val="28"/>
        </w:rPr>
        <w:t xml:space="preserve">. Организация процесса принятия командных решений. Модель </w:t>
      </w:r>
      <w:proofErr w:type="spellStart"/>
      <w:r w:rsidRPr="008E12E5">
        <w:rPr>
          <w:rFonts w:ascii="Times New Roman" w:hAnsi="Times New Roman" w:cs="Times New Roman"/>
          <w:bCs/>
          <w:sz w:val="28"/>
          <w:szCs w:val="28"/>
        </w:rPr>
        <w:t>Хартнетта</w:t>
      </w:r>
      <w:proofErr w:type="spellEnd"/>
      <w:r w:rsidRPr="008E12E5">
        <w:rPr>
          <w:rFonts w:ascii="Times New Roman" w:hAnsi="Times New Roman" w:cs="Times New Roman"/>
          <w:bCs/>
          <w:sz w:val="28"/>
          <w:szCs w:val="28"/>
        </w:rPr>
        <w:t xml:space="preserve"> CODM. Структура принятия решений RAPID </w:t>
      </w:r>
      <w:proofErr w:type="spellStart"/>
      <w:r w:rsidRPr="008E12E5">
        <w:rPr>
          <w:rFonts w:ascii="Times New Roman" w:hAnsi="Times New Roman" w:cs="Times New Roman"/>
          <w:bCs/>
          <w:sz w:val="28"/>
          <w:szCs w:val="28"/>
        </w:rPr>
        <w:t>Бэйна</w:t>
      </w:r>
      <w:proofErr w:type="spellEnd"/>
      <w:r w:rsidRPr="008E12E5">
        <w:rPr>
          <w:rFonts w:ascii="Times New Roman" w:hAnsi="Times New Roman" w:cs="Times New Roman"/>
          <w:bCs/>
          <w:sz w:val="28"/>
          <w:szCs w:val="28"/>
        </w:rPr>
        <w:t>. Метод Дельфы. Основные правила и методы выбора метода принятия управленческого решения. Приемы повышения эффективности решений.</w:t>
      </w:r>
    </w:p>
    <w:p w:rsidR="003376C4" w:rsidRPr="008E12E5" w:rsidRDefault="003376C4" w:rsidP="008E1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E5">
        <w:rPr>
          <w:rFonts w:ascii="Times New Roman" w:hAnsi="Times New Roman" w:cs="Times New Roman"/>
          <w:bCs/>
          <w:sz w:val="28"/>
          <w:szCs w:val="28"/>
        </w:rPr>
        <w:t>Техники анализа и принятия решения. Дерево принятия решений. Метод «Колесо». Метод «Три сундука». Метод последовательных приближений. Метод морфологического признака. Матрица идей Буша.</w:t>
      </w:r>
      <w:r w:rsidR="008E12E5" w:rsidRPr="008E1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12E5">
        <w:rPr>
          <w:rFonts w:ascii="Times New Roman" w:hAnsi="Times New Roman" w:cs="Times New Roman"/>
          <w:bCs/>
          <w:sz w:val="28"/>
          <w:szCs w:val="28"/>
        </w:rPr>
        <w:t xml:space="preserve">Квадрат Декарта. Метод «Шесть шляп мышления» Эдварда де </w:t>
      </w:r>
      <w:proofErr w:type="spellStart"/>
      <w:r w:rsidRPr="008E12E5">
        <w:rPr>
          <w:rFonts w:ascii="Times New Roman" w:hAnsi="Times New Roman" w:cs="Times New Roman"/>
          <w:bCs/>
          <w:sz w:val="28"/>
          <w:szCs w:val="28"/>
        </w:rPr>
        <w:t>Боно</w:t>
      </w:r>
      <w:proofErr w:type="spellEnd"/>
      <w:r w:rsidRPr="008E12E5">
        <w:rPr>
          <w:rFonts w:ascii="Times New Roman" w:hAnsi="Times New Roman" w:cs="Times New Roman"/>
          <w:bCs/>
          <w:sz w:val="28"/>
          <w:szCs w:val="28"/>
        </w:rPr>
        <w:t>. Методология шести сигм.</w:t>
      </w:r>
      <w:r w:rsidR="008E12E5" w:rsidRPr="008E1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12E5">
        <w:rPr>
          <w:rFonts w:ascii="Times New Roman" w:hAnsi="Times New Roman" w:cs="Times New Roman"/>
          <w:bCs/>
          <w:sz w:val="28"/>
          <w:szCs w:val="28"/>
        </w:rPr>
        <w:t xml:space="preserve">Бритва Оккама. Диаграмма </w:t>
      </w:r>
      <w:proofErr w:type="spellStart"/>
      <w:r w:rsidRPr="008E12E5">
        <w:rPr>
          <w:rFonts w:ascii="Times New Roman" w:hAnsi="Times New Roman" w:cs="Times New Roman"/>
          <w:bCs/>
          <w:sz w:val="28"/>
          <w:szCs w:val="28"/>
        </w:rPr>
        <w:t>Исикавы</w:t>
      </w:r>
      <w:proofErr w:type="spellEnd"/>
      <w:r w:rsidRPr="008E12E5">
        <w:rPr>
          <w:rFonts w:ascii="Times New Roman" w:hAnsi="Times New Roman" w:cs="Times New Roman"/>
          <w:bCs/>
          <w:sz w:val="28"/>
          <w:szCs w:val="28"/>
        </w:rPr>
        <w:t>.</w:t>
      </w:r>
    </w:p>
    <w:p w:rsidR="0051213B" w:rsidRPr="008E12E5" w:rsidRDefault="008E12E5" w:rsidP="008E1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E5">
        <w:rPr>
          <w:rFonts w:ascii="Times New Roman" w:eastAsia="Arial Unicode MS" w:hAnsi="Times New Roman" w:cs="Times New Roman"/>
          <w:sz w:val="28"/>
          <w:szCs w:val="28"/>
        </w:rPr>
        <w:t>Выбор техники принятия управленческого решения в конкретной ситуации. Разработка управленческого решения в выбранной технике.</w:t>
      </w:r>
    </w:p>
    <w:p w:rsidR="008E12E5" w:rsidRPr="008E12E5" w:rsidRDefault="008E12E5" w:rsidP="008E12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879" w:rsidRPr="009A4879" w:rsidRDefault="009A487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>4). Форм</w:t>
      </w:r>
      <w:r w:rsidR="00254FAD">
        <w:rPr>
          <w:rFonts w:ascii="Times New Roman" w:hAnsi="Times New Roman" w:cs="Times New Roman"/>
          <w:b/>
          <w:sz w:val="28"/>
          <w:szCs w:val="28"/>
        </w:rPr>
        <w:t>а</w:t>
      </w:r>
      <w:r w:rsidRPr="009A4879">
        <w:rPr>
          <w:rFonts w:ascii="Times New Roman" w:hAnsi="Times New Roman" w:cs="Times New Roman"/>
          <w:b/>
          <w:sz w:val="28"/>
          <w:szCs w:val="28"/>
        </w:rPr>
        <w:t xml:space="preserve"> промежуточной аттестации: </w:t>
      </w:r>
      <w:r w:rsidR="0051213B">
        <w:rPr>
          <w:rFonts w:ascii="Times New Roman" w:hAnsi="Times New Roman" w:cs="Times New Roman"/>
          <w:b/>
          <w:sz w:val="28"/>
          <w:szCs w:val="28"/>
        </w:rPr>
        <w:t>з</w:t>
      </w:r>
      <w:r w:rsidR="0051213B">
        <w:rPr>
          <w:rFonts w:ascii="Times New Roman" w:hAnsi="Times New Roman" w:cs="Times New Roman"/>
          <w:sz w:val="28"/>
          <w:szCs w:val="28"/>
        </w:rPr>
        <w:t>ачет по итогам выполнения контрольных заданий</w:t>
      </w:r>
    </w:p>
    <w:p w:rsidR="00A928B0" w:rsidRDefault="00A928B0" w:rsidP="00254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879" w:rsidRPr="009A4879" w:rsidRDefault="009A4879" w:rsidP="00254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 xml:space="preserve">5). Оценочные материалы для проведения промежуточной аттестации по </w:t>
      </w:r>
      <w:r>
        <w:rPr>
          <w:rFonts w:ascii="Times New Roman" w:hAnsi="Times New Roman" w:cs="Times New Roman"/>
          <w:b/>
          <w:sz w:val="28"/>
          <w:szCs w:val="28"/>
        </w:rPr>
        <w:t>рабочей программе</w:t>
      </w:r>
      <w:r w:rsidRPr="009A4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F24">
        <w:rPr>
          <w:rFonts w:ascii="Times New Roman" w:hAnsi="Times New Roman" w:cs="Times New Roman"/>
          <w:b/>
          <w:sz w:val="28"/>
          <w:szCs w:val="28"/>
        </w:rPr>
        <w:t>«</w:t>
      </w:r>
      <w:r w:rsidR="008E12E5">
        <w:rPr>
          <w:rFonts w:ascii="Times New Roman" w:hAnsi="Times New Roman" w:cs="Times New Roman"/>
          <w:b/>
          <w:sz w:val="28"/>
          <w:szCs w:val="28"/>
        </w:rPr>
        <w:t>Технологии принятия управленческих решений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A4879" w:rsidRPr="009A4879" w:rsidRDefault="009A4879" w:rsidP="00E031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>Паспорт оценочных материалов</w:t>
      </w:r>
    </w:p>
    <w:p w:rsidR="009A4879" w:rsidRPr="009A4879" w:rsidRDefault="009A487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 xml:space="preserve">Предмет оценивания: </w:t>
      </w:r>
      <w:r w:rsidRPr="009A4879">
        <w:rPr>
          <w:rFonts w:ascii="Times New Roman" w:hAnsi="Times New Roman" w:cs="Times New Roman"/>
          <w:sz w:val="28"/>
          <w:szCs w:val="28"/>
        </w:rPr>
        <w:t xml:space="preserve">знания и умения слушателей в области </w:t>
      </w:r>
      <w:r w:rsidR="008E12E5">
        <w:rPr>
          <w:rFonts w:ascii="Times New Roman" w:hAnsi="Times New Roman" w:cs="Times New Roman"/>
          <w:sz w:val="28"/>
          <w:szCs w:val="28"/>
        </w:rPr>
        <w:t>технологий принятия управленческих решений</w:t>
      </w:r>
      <w:r w:rsidRPr="009A4879">
        <w:rPr>
          <w:rFonts w:ascii="Times New Roman" w:hAnsi="Times New Roman" w:cs="Times New Roman"/>
          <w:sz w:val="28"/>
          <w:szCs w:val="28"/>
        </w:rPr>
        <w:t>.</w:t>
      </w:r>
    </w:p>
    <w:p w:rsidR="009A4879" w:rsidRPr="009A4879" w:rsidRDefault="009A487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 xml:space="preserve">Объект оценки: </w:t>
      </w:r>
      <w:r w:rsidRPr="009A4879">
        <w:rPr>
          <w:rFonts w:ascii="Times New Roman" w:hAnsi="Times New Roman" w:cs="Times New Roman"/>
          <w:sz w:val="28"/>
          <w:szCs w:val="28"/>
        </w:rPr>
        <w:t>выполненн</w:t>
      </w:r>
      <w:r w:rsidR="008E12E5">
        <w:rPr>
          <w:rFonts w:ascii="Times New Roman" w:hAnsi="Times New Roman" w:cs="Times New Roman"/>
          <w:sz w:val="28"/>
          <w:szCs w:val="28"/>
        </w:rPr>
        <w:t>ые</w:t>
      </w:r>
      <w:r w:rsidR="00254FAD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8E12E5">
        <w:rPr>
          <w:rFonts w:ascii="Times New Roman" w:hAnsi="Times New Roman" w:cs="Times New Roman"/>
          <w:sz w:val="28"/>
          <w:szCs w:val="28"/>
        </w:rPr>
        <w:t xml:space="preserve">ые задания (задания </w:t>
      </w:r>
      <w:r w:rsidR="00C10FB5">
        <w:rPr>
          <w:rFonts w:ascii="Times New Roman" w:hAnsi="Times New Roman" w:cs="Times New Roman"/>
          <w:sz w:val="28"/>
          <w:szCs w:val="28"/>
        </w:rPr>
        <w:t>1.2, 1.4, 2.1, 2.2 в рабочей тетради к программе)</w:t>
      </w:r>
      <w:r w:rsidRPr="009A4879">
        <w:rPr>
          <w:rFonts w:ascii="Times New Roman" w:hAnsi="Times New Roman" w:cs="Times New Roman"/>
          <w:sz w:val="28"/>
          <w:szCs w:val="28"/>
        </w:rPr>
        <w:t>.</w:t>
      </w:r>
    </w:p>
    <w:p w:rsidR="009A4879" w:rsidRPr="009A4879" w:rsidRDefault="009A487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>Показатели оценки:</w:t>
      </w:r>
      <w:r w:rsidRPr="009A4879">
        <w:rPr>
          <w:rFonts w:ascii="Times New Roman" w:hAnsi="Times New Roman" w:cs="Times New Roman"/>
          <w:sz w:val="28"/>
          <w:szCs w:val="28"/>
        </w:rPr>
        <w:t xml:space="preserve"> зачтено/</w:t>
      </w:r>
      <w:proofErr w:type="spellStart"/>
      <w:r w:rsidRPr="009A4879">
        <w:rPr>
          <w:rFonts w:ascii="Times New Roman" w:hAnsi="Times New Roman" w:cs="Times New Roman"/>
          <w:sz w:val="28"/>
          <w:szCs w:val="28"/>
        </w:rPr>
        <w:t>незачтено</w:t>
      </w:r>
      <w:proofErr w:type="spellEnd"/>
      <w:r w:rsidRPr="009A4879">
        <w:rPr>
          <w:rFonts w:ascii="Times New Roman" w:hAnsi="Times New Roman" w:cs="Times New Roman"/>
          <w:sz w:val="28"/>
          <w:szCs w:val="28"/>
        </w:rPr>
        <w:t>.</w:t>
      </w:r>
    </w:p>
    <w:p w:rsidR="00E0316E" w:rsidRPr="00E0316E" w:rsidRDefault="009A4879" w:rsidP="00E03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>Организация оценивания:</w:t>
      </w:r>
      <w:r w:rsidRPr="009A4879">
        <w:rPr>
          <w:rFonts w:ascii="Times New Roman" w:hAnsi="Times New Roman" w:cs="Times New Roman"/>
          <w:sz w:val="28"/>
          <w:szCs w:val="28"/>
        </w:rPr>
        <w:t xml:space="preserve"> </w:t>
      </w:r>
      <w:r w:rsidR="00E0316E" w:rsidRPr="00E0316E">
        <w:rPr>
          <w:rFonts w:ascii="Times New Roman" w:hAnsi="Times New Roman" w:cs="Times New Roman"/>
          <w:sz w:val="28"/>
          <w:szCs w:val="28"/>
        </w:rPr>
        <w:t>самостоятельное выполнение, оценка преподавателем контрольн</w:t>
      </w:r>
      <w:r w:rsidR="00C10FB5">
        <w:rPr>
          <w:rFonts w:ascii="Times New Roman" w:hAnsi="Times New Roman" w:cs="Times New Roman"/>
          <w:sz w:val="28"/>
          <w:szCs w:val="28"/>
        </w:rPr>
        <w:t>ых заданий</w:t>
      </w:r>
      <w:r w:rsidR="00E0316E" w:rsidRPr="00E0316E">
        <w:rPr>
          <w:rFonts w:ascii="Times New Roman" w:hAnsi="Times New Roman" w:cs="Times New Roman"/>
          <w:sz w:val="28"/>
          <w:szCs w:val="28"/>
        </w:rPr>
        <w:t>.</w:t>
      </w:r>
    </w:p>
    <w:p w:rsidR="009A4879" w:rsidRPr="009A4879" w:rsidRDefault="009A4879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результата оценивания:</w:t>
      </w:r>
      <w:r w:rsidRPr="009A4879">
        <w:rPr>
          <w:rFonts w:ascii="Times New Roman" w:hAnsi="Times New Roman" w:cs="Times New Roman"/>
          <w:sz w:val="28"/>
          <w:szCs w:val="28"/>
        </w:rPr>
        <w:t xml:space="preserve"> «зачтено» выставляется при условии правильного выполнения более 7</w:t>
      </w:r>
      <w:r w:rsidR="00B25809">
        <w:rPr>
          <w:rFonts w:ascii="Times New Roman" w:hAnsi="Times New Roman" w:cs="Times New Roman"/>
          <w:sz w:val="28"/>
          <w:szCs w:val="28"/>
        </w:rPr>
        <w:t>0</w:t>
      </w:r>
      <w:r w:rsidRPr="009A4879">
        <w:rPr>
          <w:rFonts w:ascii="Times New Roman" w:hAnsi="Times New Roman" w:cs="Times New Roman"/>
          <w:sz w:val="28"/>
          <w:szCs w:val="28"/>
        </w:rPr>
        <w:t xml:space="preserve"> % заданий.</w:t>
      </w:r>
    </w:p>
    <w:p w:rsidR="009A4879" w:rsidRPr="009A4879" w:rsidRDefault="009A4879" w:rsidP="00C10F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>Комплект оценочных материалов</w:t>
      </w:r>
      <w:r w:rsidR="00C10F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0FB5">
        <w:rPr>
          <w:rFonts w:ascii="Times New Roman" w:hAnsi="Times New Roman" w:cs="Times New Roman"/>
          <w:sz w:val="28"/>
          <w:szCs w:val="28"/>
        </w:rPr>
        <w:t>задания 1.2, 1.4, 2.1, 2.2 в рабочей тетради к программе с. 9 – 14.</w:t>
      </w:r>
    </w:p>
    <w:p w:rsidR="00E73911" w:rsidRDefault="00E73911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911" w:rsidRDefault="00E73911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6BE" w:rsidRDefault="002626BE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911" w:rsidRDefault="00E73911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8B0" w:rsidRDefault="00A928B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3911" w:rsidRDefault="00E73911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8B0" w:rsidRDefault="00A928B0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8B0" w:rsidRDefault="00A928B0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8B0" w:rsidRDefault="00A928B0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8B0" w:rsidRDefault="00A928B0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8B0" w:rsidRDefault="00A928B0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8B0" w:rsidRDefault="00A928B0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8B0" w:rsidRDefault="00A928B0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8B0" w:rsidRDefault="00A928B0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8B0" w:rsidRDefault="00A928B0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8B0" w:rsidRDefault="00A928B0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E2" w:rsidRPr="006C3CE2" w:rsidRDefault="006C3CE2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E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C3CE2">
        <w:rPr>
          <w:rFonts w:ascii="Times New Roman" w:hAnsi="Times New Roman" w:cs="Times New Roman"/>
          <w:b/>
          <w:sz w:val="28"/>
          <w:szCs w:val="28"/>
        </w:rPr>
        <w:t>. Рабочая программа</w:t>
      </w:r>
    </w:p>
    <w:p w:rsidR="00AC55E3" w:rsidRDefault="006C3CE2" w:rsidP="00333D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DB0">
        <w:rPr>
          <w:rFonts w:ascii="Times New Roman" w:hAnsi="Times New Roman" w:cs="Times New Roman"/>
          <w:b/>
          <w:sz w:val="28"/>
          <w:szCs w:val="28"/>
        </w:rPr>
        <w:t>«</w:t>
      </w:r>
      <w:r w:rsidR="00AC55E3" w:rsidRPr="00AC55E3">
        <w:rPr>
          <w:rFonts w:ascii="Times New Roman" w:hAnsi="Times New Roman" w:cs="Times New Roman"/>
          <w:b/>
          <w:sz w:val="28"/>
          <w:szCs w:val="28"/>
        </w:rPr>
        <w:t xml:space="preserve">Технологии реализации основных управленческих функций </w:t>
      </w:r>
    </w:p>
    <w:p w:rsidR="006C3CE2" w:rsidRPr="00333DB0" w:rsidRDefault="00AC55E3" w:rsidP="00333D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5E3">
        <w:rPr>
          <w:rFonts w:ascii="Times New Roman" w:hAnsi="Times New Roman" w:cs="Times New Roman"/>
          <w:b/>
          <w:sz w:val="28"/>
          <w:szCs w:val="28"/>
        </w:rPr>
        <w:t>руководителя образовательной организации</w:t>
      </w:r>
      <w:r w:rsidR="006C3CE2" w:rsidRPr="00333DB0">
        <w:rPr>
          <w:rFonts w:ascii="Times New Roman" w:hAnsi="Times New Roman" w:cs="Times New Roman"/>
          <w:b/>
          <w:sz w:val="28"/>
          <w:szCs w:val="28"/>
        </w:rPr>
        <w:t>»</w:t>
      </w:r>
    </w:p>
    <w:p w:rsidR="006C3CE2" w:rsidRPr="00333DB0" w:rsidRDefault="006C3CE2" w:rsidP="00ED4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DB0">
        <w:rPr>
          <w:rFonts w:ascii="Times New Roman" w:hAnsi="Times New Roman" w:cs="Times New Roman"/>
          <w:b/>
          <w:sz w:val="28"/>
          <w:szCs w:val="28"/>
        </w:rPr>
        <w:t>(</w:t>
      </w:r>
      <w:r w:rsidR="00333DB0">
        <w:rPr>
          <w:rFonts w:ascii="Times New Roman" w:hAnsi="Times New Roman" w:cs="Times New Roman"/>
          <w:b/>
          <w:sz w:val="28"/>
          <w:szCs w:val="28"/>
        </w:rPr>
        <w:t>20</w:t>
      </w:r>
      <w:r w:rsidRPr="00333DB0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6C3CE2" w:rsidRPr="00333DB0" w:rsidRDefault="006C3CE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E2" w:rsidRPr="006C3CE2" w:rsidRDefault="006C3CE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E2" w:rsidRPr="006C3CE2" w:rsidRDefault="006C3CE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E2" w:rsidRPr="006C3CE2" w:rsidRDefault="006C3CE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E2" w:rsidRPr="006C3CE2" w:rsidRDefault="006C3CE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E2" w:rsidRPr="006C3CE2" w:rsidRDefault="006C3CE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E2" w:rsidRPr="006C3CE2" w:rsidRDefault="006C3CE2" w:rsidP="00ED48C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CE2">
        <w:rPr>
          <w:rFonts w:ascii="Times New Roman" w:hAnsi="Times New Roman" w:cs="Times New Roman"/>
          <w:b/>
          <w:sz w:val="28"/>
          <w:szCs w:val="28"/>
        </w:rPr>
        <w:t>Организация разработчик:</w:t>
      </w:r>
    </w:p>
    <w:p w:rsidR="006C3CE2" w:rsidRPr="006C3CE2" w:rsidRDefault="006C3CE2" w:rsidP="00ED48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3CE2">
        <w:rPr>
          <w:rFonts w:ascii="Times New Roman" w:hAnsi="Times New Roman" w:cs="Times New Roman"/>
          <w:sz w:val="28"/>
          <w:szCs w:val="28"/>
        </w:rPr>
        <w:t>ГАУДПО ЛО «ИРО»</w:t>
      </w:r>
    </w:p>
    <w:p w:rsidR="006C3CE2" w:rsidRPr="006C3CE2" w:rsidRDefault="006C3CE2" w:rsidP="00ED48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3CE2" w:rsidRPr="006C3CE2" w:rsidRDefault="006C3CE2" w:rsidP="00ED48C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CE2">
        <w:rPr>
          <w:rFonts w:ascii="Times New Roman" w:hAnsi="Times New Roman" w:cs="Times New Roman"/>
          <w:b/>
          <w:sz w:val="28"/>
          <w:szCs w:val="28"/>
        </w:rPr>
        <w:t>Автор программы:</w:t>
      </w:r>
    </w:p>
    <w:p w:rsidR="00C10FB5" w:rsidRDefault="00C10FB5" w:rsidP="00ED48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</w:p>
    <w:p w:rsidR="00333DB0" w:rsidRPr="006C3CE2" w:rsidRDefault="00C10FB5" w:rsidP="00ED48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преподаватель</w:t>
      </w:r>
    </w:p>
    <w:p w:rsidR="006C3CE2" w:rsidRPr="006C3CE2" w:rsidRDefault="006C3CE2" w:rsidP="00ED48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59A6" w:rsidRDefault="006359A6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9A6" w:rsidRDefault="006359A6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9A6" w:rsidRPr="0024217B" w:rsidRDefault="006359A6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CE2" w:rsidRDefault="006C3CE2" w:rsidP="00ED48C1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3CE2" w:rsidRDefault="006C3CE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1). Планируемые результаты</w:t>
      </w:r>
    </w:p>
    <w:p w:rsidR="00333DB0" w:rsidRDefault="00333DB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3242"/>
        <w:gridCol w:w="3522"/>
      </w:tblGrid>
      <w:tr w:rsidR="00C10FB5" w:rsidRPr="00C10FB5" w:rsidTr="002A1A54">
        <w:trPr>
          <w:trHeight w:val="403"/>
        </w:trPr>
        <w:tc>
          <w:tcPr>
            <w:tcW w:w="3076" w:type="dxa"/>
          </w:tcPr>
          <w:p w:rsidR="00C10FB5" w:rsidRPr="00C10FB5" w:rsidRDefault="00C10FB5" w:rsidP="00C10F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FB5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3242" w:type="dxa"/>
          </w:tcPr>
          <w:p w:rsidR="00C10FB5" w:rsidRPr="00C10FB5" w:rsidRDefault="00C10FB5" w:rsidP="00C10F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FB5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3522" w:type="dxa"/>
          </w:tcPr>
          <w:p w:rsidR="00C10FB5" w:rsidRPr="00C10FB5" w:rsidRDefault="00C10FB5" w:rsidP="00C10F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FB5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</w:tr>
      <w:tr w:rsidR="00C10FB5" w:rsidRPr="00C10FB5" w:rsidTr="002A1A54">
        <w:trPr>
          <w:trHeight w:val="403"/>
        </w:trPr>
        <w:tc>
          <w:tcPr>
            <w:tcW w:w="3076" w:type="dxa"/>
          </w:tcPr>
          <w:p w:rsidR="00C10FB5" w:rsidRPr="00C10FB5" w:rsidRDefault="00C10FB5" w:rsidP="00C10FB5">
            <w:pPr>
              <w:tabs>
                <w:tab w:val="left" w:pos="78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готовность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 (ПК-14); </w:t>
            </w:r>
          </w:p>
          <w:p w:rsidR="00C10FB5" w:rsidRPr="00C10FB5" w:rsidRDefault="00C10FB5" w:rsidP="00C10FB5">
            <w:pPr>
              <w:tabs>
                <w:tab w:val="left" w:pos="78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готовность организовывать командную работу для решения задач   развития организаций, осуществляющих образовательную деятельность, реализации экспериментальной работы (ПК-15)</w:t>
            </w:r>
          </w:p>
          <w:p w:rsidR="00C10FB5" w:rsidRPr="00C10FB5" w:rsidRDefault="00C10FB5" w:rsidP="00C10FB5">
            <w:pPr>
              <w:tabs>
                <w:tab w:val="left" w:pos="792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2" w:type="dxa"/>
          </w:tcPr>
          <w:p w:rsidR="00C10FB5" w:rsidRPr="00C10FB5" w:rsidRDefault="00C10FB5" w:rsidP="00C10FB5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FB5">
              <w:rPr>
                <w:rFonts w:ascii="Times New Roman" w:hAnsi="Times New Roman" w:cs="Times New Roman"/>
                <w:sz w:val="28"/>
                <w:szCs w:val="28"/>
              </w:rPr>
              <w:t>- инструменты организации и управления групповой работой в ходе разработки решения;</w:t>
            </w:r>
          </w:p>
          <w:p w:rsidR="00C10FB5" w:rsidRPr="00C10FB5" w:rsidRDefault="00C10FB5" w:rsidP="00C10FB5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FB5">
              <w:rPr>
                <w:rFonts w:ascii="Times New Roman" w:hAnsi="Times New Roman" w:cs="Times New Roman"/>
                <w:sz w:val="28"/>
                <w:szCs w:val="28"/>
              </w:rPr>
              <w:t>- методы управления конфликтами;</w:t>
            </w:r>
          </w:p>
          <w:p w:rsidR="00C10FB5" w:rsidRPr="00C10FB5" w:rsidRDefault="00C10FB5" w:rsidP="00C10FB5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FB5">
              <w:rPr>
                <w:rFonts w:ascii="Times New Roman" w:hAnsi="Times New Roman" w:cs="Times New Roman"/>
                <w:sz w:val="28"/>
                <w:szCs w:val="28"/>
              </w:rPr>
              <w:t>- основы эффективного планирования;</w:t>
            </w:r>
          </w:p>
          <w:p w:rsidR="00C10FB5" w:rsidRPr="00C10FB5" w:rsidRDefault="00C10FB5" w:rsidP="00C10FB5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FB5">
              <w:rPr>
                <w:rFonts w:ascii="Times New Roman" w:hAnsi="Times New Roman" w:cs="Times New Roman"/>
                <w:sz w:val="28"/>
                <w:szCs w:val="28"/>
              </w:rPr>
              <w:t>- основы построения эффективных коммуникаций</w:t>
            </w:r>
          </w:p>
        </w:tc>
        <w:tc>
          <w:tcPr>
            <w:tcW w:w="3522" w:type="dxa"/>
          </w:tcPr>
          <w:p w:rsidR="00C10FB5" w:rsidRPr="00C10FB5" w:rsidRDefault="00C10FB5" w:rsidP="00C10FB5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использования методов управления конфликтными ситуациями;</w:t>
            </w:r>
          </w:p>
          <w:p w:rsidR="00C10FB5" w:rsidRPr="00C10FB5" w:rsidRDefault="00C10FB5" w:rsidP="00C10FB5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планирования, управления временем, делегирования;</w:t>
            </w:r>
          </w:p>
          <w:p w:rsidR="00C10FB5" w:rsidRPr="00C10FB5" w:rsidRDefault="00C10FB5" w:rsidP="00C10FB5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получения вербальной и невербальной информации;</w:t>
            </w:r>
          </w:p>
          <w:p w:rsidR="00C10FB5" w:rsidRPr="00C10FB5" w:rsidRDefault="00C10FB5" w:rsidP="00C10FB5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планирования и организации деловой коммуникации </w:t>
            </w:r>
          </w:p>
          <w:p w:rsidR="00C10FB5" w:rsidRPr="00C10FB5" w:rsidRDefault="00C10FB5" w:rsidP="00C10FB5">
            <w:pPr>
              <w:tabs>
                <w:tab w:val="left" w:pos="994"/>
              </w:tabs>
              <w:spacing w:after="0" w:line="240" w:lineRule="auto"/>
              <w:ind w:firstLine="17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C10FB5" w:rsidRDefault="00C10FB5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FB5" w:rsidRDefault="00C10FB5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E2" w:rsidRDefault="006C3CE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2). Учебно-тематический план</w:t>
      </w:r>
    </w:p>
    <w:p w:rsidR="00ED48C1" w:rsidRDefault="00ED48C1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977"/>
        <w:gridCol w:w="567"/>
        <w:gridCol w:w="720"/>
        <w:gridCol w:w="697"/>
        <w:gridCol w:w="1842"/>
        <w:gridCol w:w="1844"/>
      </w:tblGrid>
      <w:tr w:rsidR="00333DB0" w:rsidRPr="009A4879" w:rsidTr="00D843F3">
        <w:trPr>
          <w:trHeight w:val="508"/>
          <w:tblHeader/>
        </w:trPr>
        <w:tc>
          <w:tcPr>
            <w:tcW w:w="738" w:type="dxa"/>
            <w:vMerge w:val="restart"/>
            <w:vAlign w:val="center"/>
          </w:tcPr>
          <w:p w:rsidR="00333DB0" w:rsidRPr="009A4879" w:rsidRDefault="00333DB0" w:rsidP="00276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333DB0" w:rsidRPr="009A4879" w:rsidRDefault="00333DB0" w:rsidP="00276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33DB0" w:rsidRPr="009A4879" w:rsidRDefault="00333DB0" w:rsidP="002768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  <w:gridSpan w:val="2"/>
            <w:vAlign w:val="center"/>
          </w:tcPr>
          <w:p w:rsidR="00333DB0" w:rsidRPr="009A4879" w:rsidRDefault="00333DB0" w:rsidP="00276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 том числе</w:t>
            </w: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, ч</w:t>
            </w:r>
          </w:p>
        </w:tc>
        <w:tc>
          <w:tcPr>
            <w:tcW w:w="1842" w:type="dxa"/>
            <w:vMerge w:val="restart"/>
          </w:tcPr>
          <w:p w:rsidR="00333DB0" w:rsidRPr="009A4879" w:rsidRDefault="00333DB0" w:rsidP="00276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Содержание самостоятельной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333DB0" w:rsidRDefault="00333DB0" w:rsidP="00276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Текущий </w:t>
            </w:r>
          </w:p>
          <w:p w:rsidR="00333DB0" w:rsidRPr="009A4879" w:rsidRDefault="00333DB0" w:rsidP="00276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контроль</w:t>
            </w:r>
          </w:p>
        </w:tc>
      </w:tr>
      <w:tr w:rsidR="00333DB0" w:rsidRPr="009A4879" w:rsidTr="00D843F3">
        <w:trPr>
          <w:cantSplit/>
          <w:trHeight w:val="1134"/>
          <w:tblHeader/>
        </w:trPr>
        <w:tc>
          <w:tcPr>
            <w:tcW w:w="738" w:type="dxa"/>
            <w:vMerge/>
          </w:tcPr>
          <w:p w:rsidR="00333DB0" w:rsidRPr="009A4879" w:rsidRDefault="00333DB0" w:rsidP="00276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33DB0" w:rsidRPr="009A4879" w:rsidRDefault="00333DB0" w:rsidP="00276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33DB0" w:rsidRPr="009A4879" w:rsidRDefault="00333DB0" w:rsidP="00276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333DB0" w:rsidRPr="009A4879" w:rsidRDefault="00333DB0" w:rsidP="002768AA">
            <w:pPr>
              <w:spacing w:after="0" w:line="204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лекционные</w:t>
            </w:r>
          </w:p>
        </w:tc>
        <w:tc>
          <w:tcPr>
            <w:tcW w:w="697" w:type="dxa"/>
            <w:textDirection w:val="btLr"/>
            <w:vAlign w:val="center"/>
          </w:tcPr>
          <w:p w:rsidR="00333DB0" w:rsidRPr="009A4879" w:rsidRDefault="00333DB0" w:rsidP="002768AA">
            <w:pPr>
              <w:spacing w:after="0" w:line="204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сам. работа</w:t>
            </w:r>
          </w:p>
        </w:tc>
        <w:tc>
          <w:tcPr>
            <w:tcW w:w="1842" w:type="dxa"/>
            <w:vMerge/>
          </w:tcPr>
          <w:p w:rsidR="00333DB0" w:rsidRPr="009A4879" w:rsidRDefault="00333DB0" w:rsidP="00276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333DB0" w:rsidRPr="009A4879" w:rsidRDefault="00333DB0" w:rsidP="00276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B0" w:rsidRPr="009A4879" w:rsidTr="002768AA">
        <w:trPr>
          <w:trHeight w:val="358"/>
        </w:trPr>
        <w:tc>
          <w:tcPr>
            <w:tcW w:w="738" w:type="dxa"/>
          </w:tcPr>
          <w:p w:rsidR="00333DB0" w:rsidRPr="00C83342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33DB0" w:rsidRPr="00C83342" w:rsidRDefault="002A1A54" w:rsidP="00276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Тайм-менеджмент</w:t>
            </w:r>
          </w:p>
        </w:tc>
        <w:tc>
          <w:tcPr>
            <w:tcW w:w="567" w:type="dxa"/>
          </w:tcPr>
          <w:p w:rsidR="00333DB0" w:rsidRPr="009A4879" w:rsidRDefault="00AC55E3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333DB0" w:rsidRPr="009A4879" w:rsidRDefault="00AC55E3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333DB0" w:rsidRPr="009A4879" w:rsidRDefault="00AC55E3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33DB0" w:rsidRPr="009A4879" w:rsidRDefault="00333DB0" w:rsidP="002768AA">
            <w:pPr>
              <w:pStyle w:val="1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1844" w:type="dxa"/>
          </w:tcPr>
          <w:p w:rsidR="00333DB0" w:rsidRPr="009A4879" w:rsidRDefault="00333DB0" w:rsidP="00276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B0" w:rsidRPr="009A4879" w:rsidTr="002768AA">
        <w:trPr>
          <w:trHeight w:val="358"/>
        </w:trPr>
        <w:tc>
          <w:tcPr>
            <w:tcW w:w="738" w:type="dxa"/>
          </w:tcPr>
          <w:p w:rsidR="00333DB0" w:rsidRPr="009A4879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</w:t>
            </w:r>
          </w:p>
        </w:tc>
        <w:tc>
          <w:tcPr>
            <w:tcW w:w="2977" w:type="dxa"/>
          </w:tcPr>
          <w:p w:rsidR="00333DB0" w:rsidRPr="009A4879" w:rsidRDefault="002A1A54" w:rsidP="002768A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временем</w:t>
            </w:r>
          </w:p>
        </w:tc>
        <w:tc>
          <w:tcPr>
            <w:tcW w:w="567" w:type="dxa"/>
          </w:tcPr>
          <w:p w:rsidR="00333DB0" w:rsidRPr="009A4879" w:rsidRDefault="00AC55E3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333DB0" w:rsidRPr="009A4879" w:rsidRDefault="00AC55E3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333DB0" w:rsidRPr="009A4879" w:rsidRDefault="00333DB0" w:rsidP="0027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333DB0" w:rsidRDefault="00333DB0" w:rsidP="001D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</w:tcPr>
          <w:p w:rsidR="00333DB0" w:rsidRPr="009A4879" w:rsidRDefault="00333DB0" w:rsidP="001D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D4B4E" w:rsidRPr="009A4879" w:rsidTr="002768AA">
        <w:trPr>
          <w:trHeight w:val="358"/>
        </w:trPr>
        <w:tc>
          <w:tcPr>
            <w:tcW w:w="738" w:type="dxa"/>
          </w:tcPr>
          <w:p w:rsidR="001D4B4E" w:rsidRPr="009A4879" w:rsidRDefault="001D4B4E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1.2</w:t>
            </w:r>
          </w:p>
        </w:tc>
        <w:tc>
          <w:tcPr>
            <w:tcW w:w="2977" w:type="dxa"/>
          </w:tcPr>
          <w:p w:rsidR="001D4B4E" w:rsidRPr="00C83342" w:rsidRDefault="001D4B4E" w:rsidP="001D4B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управления временем</w:t>
            </w:r>
          </w:p>
        </w:tc>
        <w:tc>
          <w:tcPr>
            <w:tcW w:w="567" w:type="dxa"/>
          </w:tcPr>
          <w:p w:rsidR="001D4B4E" w:rsidRPr="009A4879" w:rsidRDefault="00AC55E3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1D4B4E" w:rsidRPr="009A4879" w:rsidRDefault="00AC55E3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1D4B4E" w:rsidRPr="009A4879" w:rsidRDefault="00AC55E3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D4B4E" w:rsidRPr="001D4B4E" w:rsidRDefault="001D4B4E" w:rsidP="001D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4B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Кейс 3. «Тайм-менеджмент»</w:t>
            </w:r>
          </w:p>
          <w:p w:rsidR="001D4B4E" w:rsidRPr="001D4B4E" w:rsidRDefault="001D4B4E" w:rsidP="001D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4B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Задание 3.1. РТ с. 14</w:t>
            </w:r>
          </w:p>
          <w:p w:rsidR="001D4B4E" w:rsidRPr="001D4B4E" w:rsidRDefault="001D4B4E" w:rsidP="001D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4B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Задание 3.3 РТ с. 15</w:t>
            </w:r>
          </w:p>
          <w:p w:rsidR="001D4B4E" w:rsidRPr="001D4B4E" w:rsidRDefault="001D4B4E" w:rsidP="001D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4B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Задание 3.4. РТ с. 15</w:t>
            </w:r>
          </w:p>
          <w:p w:rsidR="001D4B4E" w:rsidRPr="001D4B4E" w:rsidRDefault="001D4B4E" w:rsidP="001D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4B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Задание 3.5. РТ с. 15</w:t>
            </w:r>
          </w:p>
        </w:tc>
        <w:tc>
          <w:tcPr>
            <w:tcW w:w="1844" w:type="dxa"/>
          </w:tcPr>
          <w:p w:rsidR="001D4B4E" w:rsidRPr="001D4B4E" w:rsidRDefault="001D4B4E" w:rsidP="001D4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3.2.РТ с. 14</w:t>
            </w:r>
          </w:p>
          <w:p w:rsidR="001D4B4E" w:rsidRPr="001D4B4E" w:rsidRDefault="001D4B4E" w:rsidP="001D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4B4E">
              <w:rPr>
                <w:rFonts w:ascii="Times New Roman" w:hAnsi="Times New Roman" w:cs="Times New Roman"/>
                <w:sz w:val="28"/>
                <w:szCs w:val="28"/>
              </w:rPr>
              <w:t>Задание 3.6. РТ с. 15</w:t>
            </w:r>
          </w:p>
        </w:tc>
      </w:tr>
      <w:tr w:rsidR="001D4B4E" w:rsidRPr="002501B6" w:rsidTr="002768AA">
        <w:trPr>
          <w:trHeight w:val="358"/>
        </w:trPr>
        <w:tc>
          <w:tcPr>
            <w:tcW w:w="738" w:type="dxa"/>
          </w:tcPr>
          <w:p w:rsidR="001D4B4E" w:rsidRPr="00907410" w:rsidRDefault="001D4B4E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0741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1D4B4E" w:rsidRPr="002768AA" w:rsidRDefault="001D4B4E" w:rsidP="001D4B4E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2A1A5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Управление конфликтами</w:t>
            </w:r>
          </w:p>
        </w:tc>
        <w:tc>
          <w:tcPr>
            <w:tcW w:w="567" w:type="dxa"/>
          </w:tcPr>
          <w:p w:rsidR="001D4B4E" w:rsidRPr="002768AA" w:rsidRDefault="00AC55E3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1D4B4E" w:rsidRPr="002768AA" w:rsidRDefault="00AC55E3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1D4B4E" w:rsidRPr="002768AA" w:rsidRDefault="00AC55E3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D4B4E" w:rsidRPr="002501B6" w:rsidRDefault="001D4B4E" w:rsidP="001D4B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</w:tcPr>
          <w:p w:rsidR="001D4B4E" w:rsidRPr="002501B6" w:rsidRDefault="001D4B4E" w:rsidP="001D4B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D4B4E" w:rsidRPr="002501B6" w:rsidTr="002768AA">
        <w:trPr>
          <w:trHeight w:val="358"/>
        </w:trPr>
        <w:tc>
          <w:tcPr>
            <w:tcW w:w="738" w:type="dxa"/>
          </w:tcPr>
          <w:p w:rsidR="001D4B4E" w:rsidRPr="009A4879" w:rsidRDefault="001D4B4E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</w:t>
            </w:r>
          </w:p>
        </w:tc>
        <w:tc>
          <w:tcPr>
            <w:tcW w:w="2977" w:type="dxa"/>
          </w:tcPr>
          <w:p w:rsidR="001D4B4E" w:rsidRPr="00FA7B48" w:rsidRDefault="001D4B4E" w:rsidP="001D4B4E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D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Конфликты в образовательной организации. </w:t>
            </w:r>
          </w:p>
        </w:tc>
        <w:tc>
          <w:tcPr>
            <w:tcW w:w="567" w:type="dxa"/>
          </w:tcPr>
          <w:p w:rsidR="001D4B4E" w:rsidRPr="002768AA" w:rsidRDefault="00AC55E3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1D4B4E" w:rsidRPr="002768AA" w:rsidRDefault="00AC55E3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1D4B4E" w:rsidRPr="009A4879" w:rsidRDefault="001D4B4E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D4B4E" w:rsidRPr="002501B6" w:rsidRDefault="001D4B4E" w:rsidP="001D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</w:tcPr>
          <w:p w:rsidR="001D4B4E" w:rsidRPr="002501B6" w:rsidRDefault="001D4B4E" w:rsidP="001D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D4B4E" w:rsidRPr="009A4879" w:rsidTr="002768AA">
        <w:trPr>
          <w:trHeight w:val="358"/>
        </w:trPr>
        <w:tc>
          <w:tcPr>
            <w:tcW w:w="738" w:type="dxa"/>
          </w:tcPr>
          <w:p w:rsidR="001D4B4E" w:rsidRPr="009A4879" w:rsidRDefault="001D4B4E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2.2</w:t>
            </w:r>
          </w:p>
        </w:tc>
        <w:tc>
          <w:tcPr>
            <w:tcW w:w="2977" w:type="dxa"/>
          </w:tcPr>
          <w:p w:rsidR="001D4B4E" w:rsidRPr="00FA7B48" w:rsidRDefault="001D4B4E" w:rsidP="001D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7B48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конфликтами</w:t>
            </w:r>
          </w:p>
        </w:tc>
        <w:tc>
          <w:tcPr>
            <w:tcW w:w="567" w:type="dxa"/>
          </w:tcPr>
          <w:p w:rsidR="001D4B4E" w:rsidRPr="002768AA" w:rsidRDefault="00AC55E3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1D4B4E" w:rsidRPr="002768AA" w:rsidRDefault="00AC55E3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1D4B4E" w:rsidRPr="002768AA" w:rsidRDefault="00AC55E3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D4B4E" w:rsidRDefault="001D4B4E" w:rsidP="001D4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4. «Управление конфликтами»</w:t>
            </w:r>
          </w:p>
          <w:p w:rsidR="001D4B4E" w:rsidRDefault="001D4B4E" w:rsidP="001D4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4.1 РТ с. 16,</w:t>
            </w:r>
          </w:p>
          <w:p w:rsidR="001D4B4E" w:rsidRPr="00456ABC" w:rsidRDefault="001D4B4E" w:rsidP="001D4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4.2 РТ с. 16</w:t>
            </w:r>
          </w:p>
        </w:tc>
        <w:tc>
          <w:tcPr>
            <w:tcW w:w="1844" w:type="dxa"/>
          </w:tcPr>
          <w:p w:rsidR="001D4B4E" w:rsidRDefault="001D4B4E" w:rsidP="001D4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4.3 РТ с. 16</w:t>
            </w:r>
          </w:p>
          <w:p w:rsidR="001D4B4E" w:rsidRDefault="001D4B4E" w:rsidP="001D4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4.4. РТ с. 19</w:t>
            </w:r>
          </w:p>
          <w:p w:rsidR="001D4B4E" w:rsidRPr="00456ABC" w:rsidRDefault="001D4B4E" w:rsidP="001D4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4.5 РТ с. 20</w:t>
            </w:r>
          </w:p>
        </w:tc>
      </w:tr>
      <w:tr w:rsidR="001D4B4E" w:rsidRPr="009A4879" w:rsidTr="002768AA">
        <w:trPr>
          <w:trHeight w:val="358"/>
        </w:trPr>
        <w:tc>
          <w:tcPr>
            <w:tcW w:w="738" w:type="dxa"/>
          </w:tcPr>
          <w:p w:rsidR="001D4B4E" w:rsidRPr="001D4B4E" w:rsidRDefault="001D4B4E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D4B4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D4B4E" w:rsidRPr="002768AA" w:rsidRDefault="001D4B4E" w:rsidP="001D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4B4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Деловое общение</w:t>
            </w:r>
          </w:p>
        </w:tc>
        <w:tc>
          <w:tcPr>
            <w:tcW w:w="567" w:type="dxa"/>
          </w:tcPr>
          <w:p w:rsidR="001D4B4E" w:rsidRPr="00AC55E3" w:rsidRDefault="00AC55E3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C55E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1D4B4E" w:rsidRPr="00AC55E3" w:rsidRDefault="00AC55E3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C55E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1D4B4E" w:rsidRPr="00AC55E3" w:rsidRDefault="00AC55E3" w:rsidP="001D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C55E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1D4B4E" w:rsidRPr="009A4879" w:rsidRDefault="001D4B4E" w:rsidP="001D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</w:tcPr>
          <w:p w:rsidR="001D4B4E" w:rsidRPr="009A4879" w:rsidRDefault="001D4B4E" w:rsidP="001D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C55E3" w:rsidRPr="009A4879" w:rsidTr="002768AA">
        <w:trPr>
          <w:trHeight w:val="358"/>
        </w:trPr>
        <w:tc>
          <w:tcPr>
            <w:tcW w:w="738" w:type="dxa"/>
          </w:tcPr>
          <w:p w:rsidR="00AC55E3" w:rsidRPr="009A4879" w:rsidRDefault="00AC55E3" w:rsidP="00AC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3.1</w:t>
            </w:r>
          </w:p>
        </w:tc>
        <w:tc>
          <w:tcPr>
            <w:tcW w:w="2977" w:type="dxa"/>
          </w:tcPr>
          <w:p w:rsidR="00AC55E3" w:rsidRPr="001D4B4E" w:rsidRDefault="00AC55E3" w:rsidP="00AC5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4B4E">
              <w:rPr>
                <w:rFonts w:ascii="Times New Roman" w:hAnsi="Times New Roman" w:cs="Times New Roman"/>
                <w:bCs/>
                <w:sz w:val="28"/>
                <w:szCs w:val="28"/>
              </w:rPr>
              <w:t>Вербальное общение в деловой коммуникации</w:t>
            </w:r>
          </w:p>
        </w:tc>
        <w:tc>
          <w:tcPr>
            <w:tcW w:w="567" w:type="dxa"/>
          </w:tcPr>
          <w:p w:rsidR="00AC55E3" w:rsidRPr="002768AA" w:rsidRDefault="00AC55E3" w:rsidP="00AC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AC55E3" w:rsidRPr="002768AA" w:rsidRDefault="00AC55E3" w:rsidP="00AC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AC55E3" w:rsidRPr="002768AA" w:rsidRDefault="00AC55E3" w:rsidP="00AC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C55E3" w:rsidRDefault="00AC55E3" w:rsidP="00AC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5. «Деловое общение»</w:t>
            </w:r>
          </w:p>
          <w:p w:rsidR="00AC55E3" w:rsidRDefault="00AC55E3" w:rsidP="00AC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Заданике</w:t>
            </w:r>
            <w:proofErr w:type="spellEnd"/>
          </w:p>
          <w:p w:rsidR="00AC55E3" w:rsidRPr="00AC55E3" w:rsidRDefault="00AC55E3" w:rsidP="00AC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5E3">
              <w:rPr>
                <w:rFonts w:ascii="Times New Roman" w:hAnsi="Times New Roman" w:cs="Times New Roman"/>
                <w:sz w:val="28"/>
                <w:szCs w:val="28"/>
              </w:rPr>
              <w:t>5.3.РТ с. 24</w:t>
            </w:r>
          </w:p>
          <w:p w:rsidR="00AC55E3" w:rsidRPr="00456ABC" w:rsidRDefault="00AC55E3" w:rsidP="00AC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5E3">
              <w:rPr>
                <w:rFonts w:ascii="Times New Roman" w:hAnsi="Times New Roman" w:cs="Times New Roman"/>
                <w:sz w:val="28"/>
                <w:szCs w:val="28"/>
              </w:rPr>
              <w:t>Задание 5.4 РТ с. 24</w:t>
            </w:r>
          </w:p>
        </w:tc>
        <w:tc>
          <w:tcPr>
            <w:tcW w:w="1844" w:type="dxa"/>
          </w:tcPr>
          <w:p w:rsidR="00AC55E3" w:rsidRDefault="00AC55E3" w:rsidP="00AC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5.5 РТ с. 25</w:t>
            </w:r>
          </w:p>
          <w:p w:rsidR="00AC55E3" w:rsidRPr="00456ABC" w:rsidRDefault="00AC55E3" w:rsidP="00AC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5.6. РТ с. 27</w:t>
            </w:r>
          </w:p>
        </w:tc>
      </w:tr>
      <w:tr w:rsidR="00AC55E3" w:rsidRPr="009A4879" w:rsidTr="002768AA">
        <w:trPr>
          <w:trHeight w:val="358"/>
        </w:trPr>
        <w:tc>
          <w:tcPr>
            <w:tcW w:w="738" w:type="dxa"/>
          </w:tcPr>
          <w:p w:rsidR="00AC55E3" w:rsidRPr="009A4879" w:rsidRDefault="00AC55E3" w:rsidP="00AC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3.2</w:t>
            </w:r>
          </w:p>
        </w:tc>
        <w:tc>
          <w:tcPr>
            <w:tcW w:w="2977" w:type="dxa"/>
          </w:tcPr>
          <w:p w:rsidR="00AC55E3" w:rsidRPr="001D4B4E" w:rsidRDefault="00AC55E3" w:rsidP="00AC5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4B4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Невербальное общение</w:t>
            </w:r>
          </w:p>
        </w:tc>
        <w:tc>
          <w:tcPr>
            <w:tcW w:w="567" w:type="dxa"/>
          </w:tcPr>
          <w:p w:rsidR="00AC55E3" w:rsidRPr="002768AA" w:rsidRDefault="00AC55E3" w:rsidP="00AC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AC55E3" w:rsidRPr="002768AA" w:rsidRDefault="00AC55E3" w:rsidP="00AC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AC55E3" w:rsidRPr="002768AA" w:rsidRDefault="00AC55E3" w:rsidP="00AC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C55E3" w:rsidRDefault="00AC55E3" w:rsidP="00AC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5. «Деловое общение»</w:t>
            </w:r>
          </w:p>
          <w:p w:rsidR="00AC55E3" w:rsidRDefault="00AC55E3" w:rsidP="00AC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5.2.РТ с. 23</w:t>
            </w:r>
          </w:p>
          <w:p w:rsidR="00AC55E3" w:rsidRPr="009A4879" w:rsidRDefault="00AC55E3" w:rsidP="00AC5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4" w:type="dxa"/>
          </w:tcPr>
          <w:p w:rsidR="00AC55E3" w:rsidRDefault="00AC55E3" w:rsidP="00AC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22</w:t>
            </w:r>
          </w:p>
          <w:p w:rsidR="00AC55E3" w:rsidRPr="009A4879" w:rsidRDefault="00AC55E3" w:rsidP="00AC5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C55E3" w:rsidRPr="009A4879" w:rsidTr="002768AA">
        <w:trPr>
          <w:trHeight w:val="358"/>
        </w:trPr>
        <w:tc>
          <w:tcPr>
            <w:tcW w:w="738" w:type="dxa"/>
          </w:tcPr>
          <w:p w:rsidR="00AC55E3" w:rsidRPr="009A4879" w:rsidRDefault="00AC55E3" w:rsidP="00AC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C55E3" w:rsidRPr="002768AA" w:rsidRDefault="00AC55E3" w:rsidP="00AC5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AC55E3" w:rsidRPr="002768AA" w:rsidRDefault="00AC55E3" w:rsidP="00AC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:rsidR="00AC55E3" w:rsidRPr="002768AA" w:rsidRDefault="00AC55E3" w:rsidP="00AC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697" w:type="dxa"/>
          </w:tcPr>
          <w:p w:rsidR="00AC55E3" w:rsidRPr="002768AA" w:rsidRDefault="00AC55E3" w:rsidP="00AC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768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AC55E3" w:rsidRPr="009A4879" w:rsidRDefault="00AC55E3" w:rsidP="00AC5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</w:tcPr>
          <w:p w:rsidR="00AC55E3" w:rsidRPr="009A4879" w:rsidRDefault="00AC55E3" w:rsidP="00AC5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33DB0" w:rsidRDefault="00333DB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DB0" w:rsidRDefault="00333DB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5E3" w:rsidRDefault="00AC55E3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5E3" w:rsidRDefault="00AC55E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3CE2" w:rsidRDefault="006C3CE2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3). Содержание программы</w:t>
      </w:r>
    </w:p>
    <w:p w:rsidR="00E0316E" w:rsidRDefault="003264B7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Тайм</w:t>
      </w:r>
      <w:r w:rsidR="002A1A5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менеджмент</w:t>
      </w:r>
    </w:p>
    <w:p w:rsidR="002A1A54" w:rsidRPr="002A1A54" w:rsidRDefault="003264B7" w:rsidP="002A1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1B">
        <w:rPr>
          <w:rFonts w:ascii="Times New Roman" w:hAnsi="Times New Roman" w:cs="Times New Roman"/>
          <w:i/>
          <w:sz w:val="28"/>
          <w:szCs w:val="28"/>
        </w:rPr>
        <w:t>Система управления временем</w:t>
      </w:r>
      <w:r w:rsidRPr="002A1A54">
        <w:rPr>
          <w:rFonts w:ascii="Times New Roman" w:hAnsi="Times New Roman" w:cs="Times New Roman"/>
          <w:sz w:val="28"/>
          <w:szCs w:val="28"/>
        </w:rPr>
        <w:t xml:space="preserve">. </w:t>
      </w:r>
      <w:r w:rsidR="002A1A54" w:rsidRPr="002A1A54">
        <w:rPr>
          <w:rFonts w:ascii="Times New Roman" w:hAnsi="Times New Roman" w:cs="Times New Roman"/>
          <w:sz w:val="28"/>
          <w:szCs w:val="28"/>
        </w:rPr>
        <w:t>Грамотное целеполагание.</w:t>
      </w:r>
      <w:r w:rsidRPr="002A1A54">
        <w:rPr>
          <w:rFonts w:ascii="Times New Roman" w:hAnsi="Times New Roman" w:cs="Times New Roman"/>
          <w:sz w:val="28"/>
          <w:szCs w:val="28"/>
        </w:rPr>
        <w:t xml:space="preserve"> </w:t>
      </w:r>
      <w:r w:rsidR="002A1A54" w:rsidRPr="002A1A54">
        <w:rPr>
          <w:rFonts w:ascii="Times New Roman" w:hAnsi="Times New Roman" w:cs="Times New Roman"/>
          <w:sz w:val="28"/>
          <w:szCs w:val="28"/>
        </w:rPr>
        <w:t>Адекватное планирование и расстановку приоритетов.</w:t>
      </w:r>
      <w:r w:rsidRPr="002A1A54">
        <w:rPr>
          <w:rFonts w:ascii="Times New Roman" w:hAnsi="Times New Roman" w:cs="Times New Roman"/>
          <w:sz w:val="28"/>
          <w:szCs w:val="28"/>
        </w:rPr>
        <w:t xml:space="preserve"> </w:t>
      </w:r>
      <w:r w:rsidR="002A1A54" w:rsidRPr="002A1A54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2A1A54" w:rsidRPr="002A1A54">
        <w:rPr>
          <w:rFonts w:ascii="Times New Roman" w:hAnsi="Times New Roman" w:cs="Times New Roman"/>
          <w:sz w:val="28"/>
          <w:szCs w:val="28"/>
        </w:rPr>
        <w:t>Оптимальное делегирование полномочий.</w:t>
      </w:r>
      <w:r w:rsidRPr="002A1A54">
        <w:rPr>
          <w:rFonts w:ascii="Times New Roman" w:hAnsi="Times New Roman" w:cs="Times New Roman"/>
          <w:sz w:val="28"/>
          <w:szCs w:val="28"/>
        </w:rPr>
        <w:t xml:space="preserve"> </w:t>
      </w:r>
      <w:r w:rsidR="002A1A54" w:rsidRPr="002A1A54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2A1A54" w:rsidRPr="002A1A54">
        <w:rPr>
          <w:rFonts w:ascii="Times New Roman" w:hAnsi="Times New Roman" w:cs="Times New Roman"/>
          <w:sz w:val="28"/>
          <w:szCs w:val="28"/>
        </w:rPr>
        <w:t>Отдельные технологии контроля над использованием времени, оптимизации расхода временного ресурса.</w:t>
      </w:r>
      <w:r w:rsidRPr="002A1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A54" w:rsidRPr="002A1A54" w:rsidRDefault="003264B7" w:rsidP="002A1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D1B">
        <w:rPr>
          <w:rFonts w:ascii="Times New Roman" w:hAnsi="Times New Roman" w:cs="Times New Roman"/>
          <w:i/>
          <w:sz w:val="28"/>
          <w:szCs w:val="28"/>
        </w:rPr>
        <w:t>Методы управления временем</w:t>
      </w:r>
      <w:r w:rsidRPr="002A1A54">
        <w:rPr>
          <w:rFonts w:ascii="Times New Roman" w:hAnsi="Times New Roman" w:cs="Times New Roman"/>
          <w:sz w:val="28"/>
          <w:szCs w:val="28"/>
        </w:rPr>
        <w:t xml:space="preserve">. </w:t>
      </w:r>
      <w:r w:rsidRPr="002A1A54">
        <w:rPr>
          <w:rFonts w:ascii="Times New Roman" w:hAnsi="Times New Roman" w:cs="Times New Roman"/>
          <w:bCs/>
          <w:sz w:val="28"/>
          <w:szCs w:val="28"/>
        </w:rPr>
        <w:t xml:space="preserve">Метод АБВГД. Метод </w:t>
      </w:r>
      <w:r w:rsidRPr="002A1A54">
        <w:rPr>
          <w:rFonts w:ascii="Times New Roman" w:hAnsi="Times New Roman" w:cs="Times New Roman"/>
          <w:bCs/>
          <w:sz w:val="28"/>
          <w:szCs w:val="28"/>
          <w:lang w:val="en-US"/>
        </w:rPr>
        <w:t>ABC</w:t>
      </w:r>
      <w:r w:rsidRPr="002A1A54">
        <w:rPr>
          <w:rFonts w:ascii="Times New Roman" w:hAnsi="Times New Roman" w:cs="Times New Roman"/>
          <w:bCs/>
          <w:sz w:val="28"/>
          <w:szCs w:val="28"/>
        </w:rPr>
        <w:t xml:space="preserve">. Принцип Парето. Метод Альп. Методы работы с поглотителями времени. </w:t>
      </w:r>
      <w:r w:rsidR="002A1A54" w:rsidRPr="002A1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Эйзенхауэра. Техника SMART.</w:t>
      </w:r>
    </w:p>
    <w:p w:rsidR="003264B7" w:rsidRPr="002A1A54" w:rsidRDefault="003264B7" w:rsidP="002A1A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A54">
        <w:rPr>
          <w:rFonts w:ascii="Times New Roman" w:hAnsi="Times New Roman" w:cs="Times New Roman"/>
          <w:bCs/>
          <w:sz w:val="28"/>
          <w:szCs w:val="28"/>
        </w:rPr>
        <w:t xml:space="preserve">Общие принципы планирования рабочего времени. Планирование рабочей недели. Планирование рабочего дня. Десять «золотых правил» Л. </w:t>
      </w:r>
      <w:proofErr w:type="spellStart"/>
      <w:r w:rsidRPr="002A1A54">
        <w:rPr>
          <w:rFonts w:ascii="Times New Roman" w:hAnsi="Times New Roman" w:cs="Times New Roman"/>
          <w:bCs/>
          <w:sz w:val="28"/>
          <w:szCs w:val="28"/>
        </w:rPr>
        <w:t>Зайверта</w:t>
      </w:r>
      <w:proofErr w:type="spellEnd"/>
      <w:r w:rsidRPr="002A1A54">
        <w:rPr>
          <w:rFonts w:ascii="Times New Roman" w:hAnsi="Times New Roman" w:cs="Times New Roman"/>
          <w:bCs/>
          <w:sz w:val="28"/>
          <w:szCs w:val="28"/>
        </w:rPr>
        <w:t>. Оптимизация времени в случаях: внеплановые посетители, телефонные разговоры.</w:t>
      </w:r>
    </w:p>
    <w:p w:rsidR="003264B7" w:rsidRPr="002A1A54" w:rsidRDefault="003264B7" w:rsidP="002A1A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1A54">
        <w:rPr>
          <w:rFonts w:ascii="Times New Roman" w:hAnsi="Times New Roman" w:cs="Times New Roman"/>
          <w:bCs/>
          <w:sz w:val="28"/>
          <w:szCs w:val="28"/>
        </w:rPr>
        <w:t>Приемы оптимизации временных затрат: «Л</w:t>
      </w:r>
      <w:r w:rsidRPr="002A1A54">
        <w:rPr>
          <w:rFonts w:ascii="Times New Roman" w:hAnsi="Times New Roman" w:cs="Times New Roman"/>
          <w:bCs/>
          <w:iCs/>
          <w:sz w:val="28"/>
          <w:szCs w:val="28"/>
        </w:rPr>
        <w:t xml:space="preserve">ягушка на завтрак», </w:t>
      </w:r>
      <w:r w:rsidRPr="002A1A5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«</w:t>
      </w:r>
      <w:r w:rsidRPr="002A1A54">
        <w:rPr>
          <w:rFonts w:ascii="Times New Roman" w:hAnsi="Times New Roman" w:cs="Times New Roman"/>
          <w:bCs/>
          <w:iCs/>
          <w:sz w:val="28"/>
          <w:szCs w:val="28"/>
        </w:rPr>
        <w:t>Бифштекс из слона».</w:t>
      </w:r>
    </w:p>
    <w:p w:rsidR="003264B7" w:rsidRPr="002A1A54" w:rsidRDefault="003264B7" w:rsidP="002A1A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1A54">
        <w:rPr>
          <w:rFonts w:ascii="Times New Roman" w:hAnsi="Times New Roman" w:cs="Times New Roman"/>
          <w:bCs/>
          <w:iCs/>
          <w:sz w:val="28"/>
          <w:szCs w:val="28"/>
        </w:rPr>
        <w:t xml:space="preserve">Техники планирования времени. График Гранта. Календарный график. </w:t>
      </w:r>
      <w:proofErr w:type="spellStart"/>
      <w:r w:rsidRPr="002A1A54">
        <w:rPr>
          <w:rFonts w:ascii="Times New Roman" w:hAnsi="Times New Roman" w:cs="Times New Roman"/>
          <w:bCs/>
          <w:iCs/>
          <w:sz w:val="28"/>
          <w:szCs w:val="28"/>
        </w:rPr>
        <w:t>Дедлайны</w:t>
      </w:r>
      <w:proofErr w:type="spellEnd"/>
      <w:r w:rsidRPr="002A1A54">
        <w:rPr>
          <w:rFonts w:ascii="Times New Roman" w:hAnsi="Times New Roman" w:cs="Times New Roman"/>
          <w:bCs/>
          <w:iCs/>
          <w:sz w:val="28"/>
          <w:szCs w:val="28"/>
        </w:rPr>
        <w:t xml:space="preserve">. «Раскройка» времени. </w:t>
      </w:r>
    </w:p>
    <w:p w:rsidR="002A1A54" w:rsidRDefault="002A1A54" w:rsidP="002A1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A1A54">
        <w:rPr>
          <w:rFonts w:ascii="Times New Roman" w:hAnsi="Times New Roman" w:cs="Times New Roman"/>
          <w:bCs/>
          <w:iCs/>
          <w:sz w:val="28"/>
          <w:szCs w:val="28"/>
        </w:rPr>
        <w:t>Диагностика п</w:t>
      </w:r>
      <w:r w:rsidRPr="002A1A54">
        <w:rPr>
          <w:rFonts w:ascii="Times New Roman" w:eastAsia="Helvetica" w:hAnsi="Times New Roman" w:cs="Times New Roman"/>
          <w:bCs/>
          <w:sz w:val="28"/>
          <w:szCs w:val="28"/>
          <w:lang w:eastAsia="ru-RU"/>
        </w:rPr>
        <w:t xml:space="preserve">ерсональной компетентности во времени. </w:t>
      </w:r>
      <w:r w:rsidRPr="002A1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Техника развития концентрации внимания. </w:t>
      </w:r>
      <w:r w:rsidRPr="002A1A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Современные технологии как способ управления временем: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A1A5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web</w:t>
      </w:r>
      <w:r w:rsidRPr="002A1A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-приложения для управления временем.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2A1A54" w:rsidRPr="002A1A54" w:rsidRDefault="002A1A54" w:rsidP="002A1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1A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 Управление конфликтами</w:t>
      </w:r>
    </w:p>
    <w:p w:rsidR="002A1A54" w:rsidRPr="002A1A54" w:rsidRDefault="002A1A54" w:rsidP="00F32D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D1B">
        <w:rPr>
          <w:rFonts w:ascii="Times New Roman" w:eastAsia="Calibri" w:hAnsi="Times New Roman" w:cs="Times New Roman"/>
          <w:i/>
          <w:sz w:val="28"/>
          <w:szCs w:val="28"/>
        </w:rPr>
        <w:t xml:space="preserve">Конфликты в образовательной организации. </w:t>
      </w:r>
      <w:r w:rsidRPr="002A1A54">
        <w:rPr>
          <w:rFonts w:ascii="Times New Roman" w:eastAsia="Calibri" w:hAnsi="Times New Roman" w:cs="Times New Roman"/>
          <w:sz w:val="28"/>
          <w:szCs w:val="28"/>
        </w:rPr>
        <w:t>Понятие конфликта.</w:t>
      </w:r>
      <w:r w:rsidRPr="002A1A54">
        <w:rPr>
          <w:rFonts w:ascii="Calibri" w:eastAsia="Calibri" w:hAnsi="Calibri" w:cs="Times New Roman"/>
        </w:rPr>
        <w:t xml:space="preserve"> </w:t>
      </w:r>
      <w:r w:rsidRPr="002A1A54">
        <w:rPr>
          <w:rFonts w:ascii="Times New Roman" w:eastAsia="Calibri" w:hAnsi="Times New Roman" w:cs="Times New Roman"/>
          <w:sz w:val="28"/>
          <w:szCs w:val="28"/>
        </w:rPr>
        <w:t xml:space="preserve">Конфликт как объективное социальное явление. Классификация конфликтов. Виды конфликтов. </w:t>
      </w:r>
      <w:proofErr w:type="spellStart"/>
      <w:r w:rsidRPr="002A1A54">
        <w:rPr>
          <w:rFonts w:ascii="Times New Roman" w:eastAsia="Calibri" w:hAnsi="Times New Roman" w:cs="Times New Roman"/>
          <w:sz w:val="28"/>
          <w:szCs w:val="28"/>
        </w:rPr>
        <w:t>Внутриличностные</w:t>
      </w:r>
      <w:proofErr w:type="spellEnd"/>
      <w:r w:rsidRPr="002A1A54">
        <w:rPr>
          <w:rFonts w:ascii="Times New Roman" w:eastAsia="Calibri" w:hAnsi="Times New Roman" w:cs="Times New Roman"/>
          <w:sz w:val="28"/>
          <w:szCs w:val="28"/>
        </w:rPr>
        <w:t xml:space="preserve"> конфликты. Межличностные конфликты. Сферы проявления межличностных конфликтов. Управление межличностными конфликтами. Межгрупповые конфликты. Сущность конфликта и его структура. Модель конфликта как процесса. Функции конфликтов. Этапы развития конфликта.  Формулы конфликтов. Амортизация конфликтного поведения. </w:t>
      </w:r>
    </w:p>
    <w:p w:rsidR="002A1A54" w:rsidRPr="002A1A54" w:rsidRDefault="002A1A54" w:rsidP="002A1A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D1B">
        <w:rPr>
          <w:rFonts w:ascii="Times New Roman" w:eastAsia="Calibri" w:hAnsi="Times New Roman" w:cs="Times New Roman"/>
          <w:sz w:val="28"/>
          <w:szCs w:val="28"/>
        </w:rPr>
        <w:t xml:space="preserve">Особенности возникновения конфликтов в образовательной организации. </w:t>
      </w:r>
      <w:r w:rsidRPr="002A1A54">
        <w:rPr>
          <w:rFonts w:ascii="Times New Roman" w:eastAsia="Calibri" w:hAnsi="Times New Roman" w:cs="Times New Roman"/>
          <w:sz w:val="28"/>
          <w:szCs w:val="28"/>
        </w:rPr>
        <w:t>Причины возникновения конфликтов в образовательной организации и их характеристика. Динамика развития конфликтов. Характеристика основных конфликтных ситуаций, возникающих в современной образовательной организации. Анализ конфликтной ситуации. Конструктивные функции конфликта. Стили поведения в конфликте.</w:t>
      </w:r>
    </w:p>
    <w:p w:rsidR="002A1A54" w:rsidRPr="002A1A54" w:rsidRDefault="002A1A54" w:rsidP="002A1A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D1B">
        <w:rPr>
          <w:rFonts w:ascii="Times New Roman" w:eastAsia="Calibri" w:hAnsi="Times New Roman" w:cs="Times New Roman"/>
          <w:i/>
          <w:sz w:val="28"/>
          <w:szCs w:val="28"/>
        </w:rPr>
        <w:t xml:space="preserve">Управление конфликтами. </w:t>
      </w:r>
      <w:r w:rsidRPr="00F32D1B">
        <w:rPr>
          <w:rFonts w:ascii="Times New Roman" w:eastAsia="Calibri" w:hAnsi="Times New Roman" w:cs="Times New Roman"/>
          <w:sz w:val="28"/>
          <w:szCs w:val="28"/>
        </w:rPr>
        <w:t>Оценка уровня конфликтности.</w:t>
      </w:r>
      <w:r w:rsidRPr="002A1A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A1A54">
        <w:rPr>
          <w:rFonts w:ascii="Times New Roman" w:eastAsia="Calibri" w:hAnsi="Times New Roman" w:cs="Times New Roman"/>
          <w:sz w:val="28"/>
          <w:szCs w:val="28"/>
        </w:rPr>
        <w:t>Методы изучения конфликтов. Оценка уровня конфликтности личности. Исследование уровня конфликтности педагогического коллектива. Оценка конфликтной ситуации и характера поведения.</w:t>
      </w:r>
      <w:r w:rsidRPr="002A1A54">
        <w:rPr>
          <w:rFonts w:ascii="TimesNewRomanPSMT" w:eastAsia="TimesNewRomanPSMT" w:hAnsi="Calibri" w:cs="TimesNewRomanPSMT"/>
          <w:sz w:val="24"/>
          <w:szCs w:val="24"/>
        </w:rPr>
        <w:t xml:space="preserve"> </w:t>
      </w:r>
      <w:r w:rsidRPr="002A1A54">
        <w:rPr>
          <w:rFonts w:ascii="Times New Roman" w:eastAsia="TimesNewRomanPSMT" w:hAnsi="Times New Roman" w:cs="Times New Roman"/>
          <w:sz w:val="28"/>
          <w:szCs w:val="28"/>
        </w:rPr>
        <w:t>Оценка глубины конфликта.</w:t>
      </w:r>
      <w:r w:rsidRPr="002A1A54">
        <w:rPr>
          <w:rFonts w:ascii="Calibri" w:eastAsia="TimesNewRomanPSMT" w:hAnsi="Calibri" w:cs="TimesNewRomanPSMT"/>
          <w:sz w:val="24"/>
          <w:szCs w:val="24"/>
        </w:rPr>
        <w:t xml:space="preserve"> </w:t>
      </w:r>
      <w:r w:rsidRPr="002A1A54">
        <w:rPr>
          <w:rFonts w:ascii="Times New Roman" w:eastAsia="Calibri" w:hAnsi="Times New Roman" w:cs="Times New Roman"/>
          <w:sz w:val="28"/>
          <w:szCs w:val="28"/>
        </w:rPr>
        <w:t>Коммуникативные барьеры и толерантность в их преодолении. Типы конфликтных личностей. Основные модели поведения личности в конфликтном взаимодействии.  Поиск резервов для управления конфликтами.</w:t>
      </w:r>
    </w:p>
    <w:p w:rsidR="002A1A54" w:rsidRPr="002A1A54" w:rsidRDefault="002A1A54" w:rsidP="002A1A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D1B">
        <w:rPr>
          <w:rFonts w:ascii="Times New Roman" w:eastAsia="Calibri" w:hAnsi="Times New Roman" w:cs="Times New Roman"/>
          <w:sz w:val="28"/>
          <w:szCs w:val="28"/>
        </w:rPr>
        <w:t>Стратегии управления конфликтами в организации.</w:t>
      </w:r>
      <w:r w:rsidRPr="002A1A54">
        <w:rPr>
          <w:rFonts w:ascii="Times New Roman" w:eastAsia="Calibri" w:hAnsi="Times New Roman" w:cs="Times New Roman"/>
          <w:sz w:val="28"/>
          <w:szCs w:val="28"/>
        </w:rPr>
        <w:t xml:space="preserve"> Понятие управление конфликтом. Содержание управления конфликтом. Предупреждение возникновения конфликтов при принятии управленческих решений.  Правила поведения в кон</w:t>
      </w:r>
      <w:r w:rsidRPr="002A1A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фликтных ситуациях. Способы разрешений конфликтов. Алгоритм мирного разрешения конфликтов. Вертикальные конфликты в организации и способы их преодоления. Последствия конфликтов и их оценка. Роль руководителя в разрешении конфликтов. Объективные и организационно-управленческие предпосылки предупреждения конфликтов. Технологии эффективного общения и рационального поведения в конфликтной ситуации. Конфликты и стресс. Манипуляции в конфликте. Противодействие манипулятору.   </w:t>
      </w:r>
    </w:p>
    <w:p w:rsidR="002A1A54" w:rsidRPr="002A1A54" w:rsidRDefault="002A1A54" w:rsidP="002A1A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D1B">
        <w:rPr>
          <w:rFonts w:ascii="Times New Roman" w:eastAsia="Calibri" w:hAnsi="Times New Roman" w:cs="Times New Roman"/>
          <w:sz w:val="28"/>
          <w:szCs w:val="28"/>
        </w:rPr>
        <w:t>Специфика управления групповыми конфликтами.</w:t>
      </w:r>
      <w:r w:rsidRPr="002A1A54">
        <w:rPr>
          <w:rFonts w:ascii="Times New Roman" w:eastAsia="Calibri" w:hAnsi="Times New Roman" w:cs="Times New Roman"/>
          <w:sz w:val="28"/>
          <w:szCs w:val="28"/>
        </w:rPr>
        <w:t xml:space="preserve"> Понятие групповых конфликтов и их классификация. Сущность и функции управленческих (трудовых) конфликтов. Предупреждение и методы профилактики трудовых конфликтов. Этапы и последовательности оптимального урегулирования конфликтов. Формы завершения конфликта и критерии оценки его завершения. Разрешение конфликтов без посредника. Сущность, структура, виды и функции переговоров. </w:t>
      </w:r>
      <w:proofErr w:type="spellStart"/>
      <w:r w:rsidRPr="002A1A54">
        <w:rPr>
          <w:rFonts w:ascii="Times New Roman" w:eastAsia="Calibri" w:hAnsi="Times New Roman" w:cs="Times New Roman"/>
          <w:sz w:val="28"/>
          <w:szCs w:val="28"/>
        </w:rPr>
        <w:t>Медиаторство</w:t>
      </w:r>
      <w:proofErr w:type="spellEnd"/>
      <w:r w:rsidRPr="002A1A54">
        <w:rPr>
          <w:rFonts w:ascii="Times New Roman" w:eastAsia="Calibri" w:hAnsi="Times New Roman" w:cs="Times New Roman"/>
          <w:sz w:val="28"/>
          <w:szCs w:val="28"/>
        </w:rPr>
        <w:t xml:space="preserve"> и участие медиатора в конфликте. </w:t>
      </w:r>
    </w:p>
    <w:p w:rsidR="002A1A54" w:rsidRPr="00FA7B48" w:rsidRDefault="00FA7B48" w:rsidP="00F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7B48">
        <w:rPr>
          <w:rFonts w:ascii="Times New Roman" w:hAnsi="Times New Roman" w:cs="Times New Roman"/>
          <w:sz w:val="28"/>
          <w:szCs w:val="28"/>
        </w:rPr>
        <w:t>Стратегии поведения в конфликте: с</w:t>
      </w:r>
      <w:r w:rsidRPr="00FA7B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тиль конкуренции, сотрудничества, компромисса, уклонения, приспособления.</w:t>
      </w:r>
    </w:p>
    <w:p w:rsidR="00FA7B48" w:rsidRPr="00FA7B48" w:rsidRDefault="00FA7B48" w:rsidP="00FA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Диагностика </w:t>
      </w:r>
      <w:r w:rsidRPr="00FA7B48">
        <w:rPr>
          <w:rFonts w:ascii="Times New Roman" w:hAnsi="Times New Roman" w:cs="Times New Roman"/>
          <w:sz w:val="28"/>
          <w:szCs w:val="28"/>
        </w:rPr>
        <w:t xml:space="preserve">наиболее предпочтительных форм социального поведения в ситуации конфликта. </w:t>
      </w:r>
      <w:r w:rsidRPr="00FA7B48">
        <w:rPr>
          <w:rFonts w:ascii="Times New Roman" w:hAnsi="Times New Roman" w:cs="Times New Roman"/>
          <w:bCs/>
          <w:sz w:val="28"/>
          <w:szCs w:val="28"/>
        </w:rPr>
        <w:t>Техники психологической защиты в конфликтной ситуации. Техники психологической защиты в конфликтной ситуации.</w:t>
      </w:r>
    </w:p>
    <w:p w:rsidR="00FA7B48" w:rsidRDefault="00FA7B48" w:rsidP="00FA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7B48">
        <w:rPr>
          <w:rFonts w:ascii="Times New Roman" w:eastAsia="Arial Unicode MS" w:hAnsi="Times New Roman" w:cs="Times New Roman"/>
          <w:sz w:val="28"/>
          <w:szCs w:val="28"/>
        </w:rPr>
        <w:t>Анализ и разрешение конфликтной ситуации</w:t>
      </w:r>
      <w:r w:rsidR="00447FD4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47FD4" w:rsidRDefault="00447FD4" w:rsidP="00FA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447FD4">
        <w:rPr>
          <w:rFonts w:ascii="Times New Roman" w:eastAsia="Arial Unicode MS" w:hAnsi="Times New Roman" w:cs="Times New Roman"/>
          <w:b/>
          <w:sz w:val="28"/>
          <w:szCs w:val="28"/>
        </w:rPr>
        <w:t xml:space="preserve">3. </w:t>
      </w:r>
      <w:r w:rsidRPr="00447FD4">
        <w:rPr>
          <w:rFonts w:ascii="Times New Roman" w:eastAsia="Arial Unicode MS" w:hAnsi="Times New Roman" w:cs="Times New Roman"/>
          <w:b/>
          <w:bCs/>
          <w:sz w:val="28"/>
          <w:szCs w:val="28"/>
        </w:rPr>
        <w:t>Деловое общение.</w:t>
      </w:r>
    </w:p>
    <w:p w:rsidR="00447FD4" w:rsidRPr="00013BE3" w:rsidRDefault="001D4B4E" w:rsidP="00FA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4B4E">
        <w:rPr>
          <w:rFonts w:ascii="Times New Roman" w:hAnsi="Times New Roman" w:cs="Times New Roman"/>
          <w:bCs/>
          <w:i/>
          <w:sz w:val="28"/>
          <w:szCs w:val="28"/>
        </w:rPr>
        <w:t xml:space="preserve">Вербальное общение в деловой коммуникации. </w:t>
      </w:r>
      <w:r w:rsidR="00447FD4" w:rsidRPr="00013BE3">
        <w:rPr>
          <w:rFonts w:ascii="Times New Roman" w:hAnsi="Times New Roman" w:cs="Times New Roman"/>
          <w:bCs/>
          <w:sz w:val="28"/>
          <w:szCs w:val="28"/>
        </w:rPr>
        <w:t xml:space="preserve">Слушание в деловой коммуникации. </w:t>
      </w:r>
      <w:r w:rsidR="00447FD4" w:rsidRPr="00013BE3">
        <w:rPr>
          <w:rFonts w:ascii="Times New Roman" w:hAnsi="Times New Roman" w:cs="Times New Roman"/>
          <w:bCs/>
          <w:iCs/>
          <w:sz w:val="28"/>
          <w:szCs w:val="28"/>
        </w:rPr>
        <w:t>Направленное, критическое слушание. Эмпатическое слушание. Нерефлексивное слушание. Активное рефлексивное слушание. Приемы продуктивного слушания.</w:t>
      </w:r>
    </w:p>
    <w:p w:rsidR="00447FD4" w:rsidRPr="00013BE3" w:rsidRDefault="00447FD4" w:rsidP="00FA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E3">
        <w:rPr>
          <w:rFonts w:ascii="Times New Roman" w:hAnsi="Times New Roman" w:cs="Times New Roman"/>
          <w:bCs/>
          <w:sz w:val="28"/>
          <w:szCs w:val="28"/>
        </w:rPr>
        <w:t>Организация пространственной среды. Четыре зоны приближения. Позиции за столом. Форма стола.</w:t>
      </w:r>
    </w:p>
    <w:p w:rsidR="00447FD4" w:rsidRPr="00013BE3" w:rsidRDefault="00447FD4" w:rsidP="00FA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E3">
        <w:rPr>
          <w:rFonts w:ascii="Times New Roman" w:hAnsi="Times New Roman" w:cs="Times New Roman"/>
          <w:bCs/>
          <w:sz w:val="28"/>
          <w:szCs w:val="28"/>
        </w:rPr>
        <w:t>Формы деловой коммуникации. Правила убеждения. Деловая беседа по телефону. Деловая беседа. Задачи беседы. Этапы беседы. Анализ беседы.</w:t>
      </w:r>
    </w:p>
    <w:p w:rsidR="00447FD4" w:rsidRPr="00013BE3" w:rsidRDefault="00447FD4" w:rsidP="00FA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E3">
        <w:rPr>
          <w:rFonts w:ascii="Times New Roman" w:hAnsi="Times New Roman" w:cs="Times New Roman"/>
          <w:bCs/>
          <w:sz w:val="28"/>
          <w:szCs w:val="28"/>
        </w:rPr>
        <w:t>Совещание. Типы совещаний. Виды совещаний. Причины неэффективности совещаний. Правила эффективного совещания.</w:t>
      </w:r>
      <w:r w:rsidR="00013BE3" w:rsidRPr="00013BE3">
        <w:rPr>
          <w:rFonts w:ascii="Times New Roman" w:hAnsi="Times New Roman" w:cs="Times New Roman"/>
          <w:bCs/>
          <w:sz w:val="28"/>
          <w:szCs w:val="28"/>
        </w:rPr>
        <w:t xml:space="preserve"> Приемы </w:t>
      </w:r>
      <w:proofErr w:type="spellStart"/>
      <w:r w:rsidR="00013BE3" w:rsidRPr="00013BE3">
        <w:rPr>
          <w:rFonts w:ascii="Times New Roman" w:hAnsi="Times New Roman" w:cs="Times New Roman"/>
          <w:bCs/>
          <w:sz w:val="28"/>
          <w:szCs w:val="28"/>
        </w:rPr>
        <w:t>аргуементации</w:t>
      </w:r>
      <w:proofErr w:type="spellEnd"/>
      <w:r w:rsidR="00013BE3" w:rsidRPr="00013BE3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FD4" w:rsidRPr="00013BE3" w:rsidRDefault="00447FD4" w:rsidP="00FA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BE3">
        <w:rPr>
          <w:rFonts w:ascii="Times New Roman" w:hAnsi="Times New Roman" w:cs="Times New Roman"/>
          <w:bCs/>
          <w:sz w:val="28"/>
          <w:szCs w:val="28"/>
        </w:rPr>
        <w:t xml:space="preserve">Мотивация сотрудников. Причины </w:t>
      </w:r>
      <w:proofErr w:type="spellStart"/>
      <w:r w:rsidRPr="00013BE3">
        <w:rPr>
          <w:rFonts w:ascii="Times New Roman" w:hAnsi="Times New Roman" w:cs="Times New Roman"/>
          <w:bCs/>
          <w:sz w:val="28"/>
          <w:szCs w:val="28"/>
        </w:rPr>
        <w:t>демотивации</w:t>
      </w:r>
      <w:proofErr w:type="spellEnd"/>
      <w:r w:rsidRPr="00013BE3">
        <w:rPr>
          <w:rFonts w:ascii="Times New Roman" w:hAnsi="Times New Roman" w:cs="Times New Roman"/>
          <w:bCs/>
          <w:sz w:val="28"/>
          <w:szCs w:val="28"/>
        </w:rPr>
        <w:t>. Источники мотивации. Способы мотивации.</w:t>
      </w:r>
    </w:p>
    <w:p w:rsidR="00013BE3" w:rsidRPr="00013BE3" w:rsidRDefault="00013BE3" w:rsidP="00013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D4B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Невербальное общение.</w:t>
      </w:r>
      <w:r w:rsidRPr="00013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Жестикуляция в деловом разговоре. Чтение мимики собеседника. Диагностика способности понимать невербальную информацию.</w:t>
      </w:r>
    </w:p>
    <w:p w:rsidR="00AC55E3" w:rsidRDefault="00AC55E3" w:rsidP="00FA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55E3" w:rsidRPr="009A4879" w:rsidRDefault="00AC55E3" w:rsidP="00AC5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>4).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A4879">
        <w:rPr>
          <w:rFonts w:ascii="Times New Roman" w:hAnsi="Times New Roman" w:cs="Times New Roman"/>
          <w:b/>
          <w:sz w:val="28"/>
          <w:szCs w:val="28"/>
        </w:rPr>
        <w:t xml:space="preserve"> промежуточной аттестации: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ачет по итогам выполнения контрольных заданий</w:t>
      </w:r>
    </w:p>
    <w:p w:rsidR="00AC55E3" w:rsidRPr="009A4879" w:rsidRDefault="00AC55E3" w:rsidP="00AC5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 xml:space="preserve">5). Оценочные материалы для проведения промежуточной аттестации по </w:t>
      </w:r>
      <w:r>
        <w:rPr>
          <w:rFonts w:ascii="Times New Roman" w:hAnsi="Times New Roman" w:cs="Times New Roman"/>
          <w:b/>
          <w:sz w:val="28"/>
          <w:szCs w:val="28"/>
        </w:rPr>
        <w:t>рабочей программе</w:t>
      </w:r>
      <w:r w:rsidRPr="009A4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C55E3">
        <w:rPr>
          <w:rFonts w:ascii="Times New Roman" w:hAnsi="Times New Roman" w:cs="Times New Roman"/>
          <w:b/>
          <w:sz w:val="28"/>
          <w:szCs w:val="28"/>
        </w:rPr>
        <w:t>Технологии реализации основных управленческих функций руководителя образовательной организации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C55E3" w:rsidRPr="009A4879" w:rsidRDefault="00AC55E3" w:rsidP="00AC5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>Паспорт оценочных материалов</w:t>
      </w:r>
    </w:p>
    <w:p w:rsidR="00AC55E3" w:rsidRPr="009A4879" w:rsidRDefault="00AC55E3" w:rsidP="00AC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 xml:space="preserve">Предмет оценивания: </w:t>
      </w:r>
      <w:r w:rsidRPr="009A4879">
        <w:rPr>
          <w:rFonts w:ascii="Times New Roman" w:hAnsi="Times New Roman" w:cs="Times New Roman"/>
          <w:sz w:val="28"/>
          <w:szCs w:val="28"/>
        </w:rPr>
        <w:t xml:space="preserve">знания и умения слушателей в области </w:t>
      </w:r>
      <w:r>
        <w:rPr>
          <w:rFonts w:ascii="Times New Roman" w:hAnsi="Times New Roman" w:cs="Times New Roman"/>
          <w:sz w:val="28"/>
          <w:szCs w:val="28"/>
        </w:rPr>
        <w:t>технологий принятия управленческих решений</w:t>
      </w:r>
      <w:r w:rsidRPr="009A4879">
        <w:rPr>
          <w:rFonts w:ascii="Times New Roman" w:hAnsi="Times New Roman" w:cs="Times New Roman"/>
          <w:sz w:val="28"/>
          <w:szCs w:val="28"/>
        </w:rPr>
        <w:t>.</w:t>
      </w:r>
    </w:p>
    <w:p w:rsidR="00AC55E3" w:rsidRPr="009A4879" w:rsidRDefault="00AC55E3" w:rsidP="00AC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Объект оценки: </w:t>
      </w:r>
      <w:r w:rsidRPr="009A4879">
        <w:rPr>
          <w:rFonts w:ascii="Times New Roman" w:hAnsi="Times New Roman" w:cs="Times New Roman"/>
          <w:sz w:val="28"/>
          <w:szCs w:val="28"/>
        </w:rPr>
        <w:t>выполненн</w:t>
      </w:r>
      <w:r>
        <w:rPr>
          <w:rFonts w:ascii="Times New Roman" w:hAnsi="Times New Roman" w:cs="Times New Roman"/>
          <w:sz w:val="28"/>
          <w:szCs w:val="28"/>
        </w:rPr>
        <w:t xml:space="preserve">ые контрольные задания (задания </w:t>
      </w:r>
      <w:r w:rsidR="00372A12">
        <w:rPr>
          <w:rFonts w:ascii="Times New Roman" w:hAnsi="Times New Roman" w:cs="Times New Roman"/>
          <w:sz w:val="28"/>
          <w:szCs w:val="28"/>
        </w:rPr>
        <w:t>3.2, 3.6, 4.3, 4.4, 4.5, 5.1, 5.5, 5.6</w:t>
      </w:r>
      <w:r>
        <w:rPr>
          <w:rFonts w:ascii="Times New Roman" w:hAnsi="Times New Roman" w:cs="Times New Roman"/>
          <w:sz w:val="28"/>
          <w:szCs w:val="28"/>
        </w:rPr>
        <w:t xml:space="preserve"> в рабочей тетради к программе)</w:t>
      </w:r>
      <w:r w:rsidRPr="009A4879">
        <w:rPr>
          <w:rFonts w:ascii="Times New Roman" w:hAnsi="Times New Roman" w:cs="Times New Roman"/>
          <w:sz w:val="28"/>
          <w:szCs w:val="28"/>
        </w:rPr>
        <w:t>.</w:t>
      </w:r>
    </w:p>
    <w:p w:rsidR="00AC55E3" w:rsidRPr="009A4879" w:rsidRDefault="00AC55E3" w:rsidP="00AC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>Показатели оценки:</w:t>
      </w:r>
      <w:r w:rsidRPr="009A4879">
        <w:rPr>
          <w:rFonts w:ascii="Times New Roman" w:hAnsi="Times New Roman" w:cs="Times New Roman"/>
          <w:sz w:val="28"/>
          <w:szCs w:val="28"/>
        </w:rPr>
        <w:t xml:space="preserve"> зачтено/</w:t>
      </w:r>
      <w:proofErr w:type="spellStart"/>
      <w:r w:rsidRPr="009A4879">
        <w:rPr>
          <w:rFonts w:ascii="Times New Roman" w:hAnsi="Times New Roman" w:cs="Times New Roman"/>
          <w:sz w:val="28"/>
          <w:szCs w:val="28"/>
        </w:rPr>
        <w:t>незачтено</w:t>
      </w:r>
      <w:proofErr w:type="spellEnd"/>
      <w:r w:rsidRPr="009A4879">
        <w:rPr>
          <w:rFonts w:ascii="Times New Roman" w:hAnsi="Times New Roman" w:cs="Times New Roman"/>
          <w:sz w:val="28"/>
          <w:szCs w:val="28"/>
        </w:rPr>
        <w:t>.</w:t>
      </w:r>
    </w:p>
    <w:p w:rsidR="00AC55E3" w:rsidRPr="00E0316E" w:rsidRDefault="00AC55E3" w:rsidP="00AC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>Организация оценивания:</w:t>
      </w:r>
      <w:r w:rsidRPr="009A4879">
        <w:rPr>
          <w:rFonts w:ascii="Times New Roman" w:hAnsi="Times New Roman" w:cs="Times New Roman"/>
          <w:sz w:val="28"/>
          <w:szCs w:val="28"/>
        </w:rPr>
        <w:t xml:space="preserve"> </w:t>
      </w:r>
      <w:r w:rsidRPr="00E0316E">
        <w:rPr>
          <w:rFonts w:ascii="Times New Roman" w:hAnsi="Times New Roman" w:cs="Times New Roman"/>
          <w:sz w:val="28"/>
          <w:szCs w:val="28"/>
        </w:rPr>
        <w:t>самостоятельное выполнение, оценка преподавателем контрольн</w:t>
      </w:r>
      <w:r>
        <w:rPr>
          <w:rFonts w:ascii="Times New Roman" w:hAnsi="Times New Roman" w:cs="Times New Roman"/>
          <w:sz w:val="28"/>
          <w:szCs w:val="28"/>
        </w:rPr>
        <w:t>ых заданий</w:t>
      </w:r>
      <w:r w:rsidRPr="00E0316E">
        <w:rPr>
          <w:rFonts w:ascii="Times New Roman" w:hAnsi="Times New Roman" w:cs="Times New Roman"/>
          <w:sz w:val="28"/>
          <w:szCs w:val="28"/>
        </w:rPr>
        <w:t>.</w:t>
      </w:r>
    </w:p>
    <w:p w:rsidR="00AC55E3" w:rsidRPr="009A4879" w:rsidRDefault="00AC55E3" w:rsidP="00AC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>Определение результата оценивания:</w:t>
      </w:r>
      <w:r w:rsidRPr="009A4879">
        <w:rPr>
          <w:rFonts w:ascii="Times New Roman" w:hAnsi="Times New Roman" w:cs="Times New Roman"/>
          <w:sz w:val="28"/>
          <w:szCs w:val="28"/>
        </w:rPr>
        <w:t xml:space="preserve"> «зачтено» выставляется при условии правильного выполнения более 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4879">
        <w:rPr>
          <w:rFonts w:ascii="Times New Roman" w:hAnsi="Times New Roman" w:cs="Times New Roman"/>
          <w:sz w:val="28"/>
          <w:szCs w:val="28"/>
        </w:rPr>
        <w:t xml:space="preserve"> % заданий.</w:t>
      </w:r>
    </w:p>
    <w:p w:rsidR="00AC55E3" w:rsidRPr="009A4879" w:rsidRDefault="00AC55E3" w:rsidP="00AC5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879">
        <w:rPr>
          <w:rFonts w:ascii="Times New Roman" w:hAnsi="Times New Roman" w:cs="Times New Roman"/>
          <w:b/>
          <w:sz w:val="28"/>
          <w:szCs w:val="28"/>
        </w:rPr>
        <w:t>Комплект оценочных материалов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372A12">
        <w:rPr>
          <w:rFonts w:ascii="Times New Roman" w:hAnsi="Times New Roman" w:cs="Times New Roman"/>
          <w:sz w:val="28"/>
          <w:szCs w:val="28"/>
        </w:rPr>
        <w:t xml:space="preserve">3.2, 3.6, 4.3, 4.4, 4.5, 5.1, 5.5, 5.6 </w:t>
      </w:r>
      <w:r>
        <w:rPr>
          <w:rFonts w:ascii="Times New Roman" w:hAnsi="Times New Roman" w:cs="Times New Roman"/>
          <w:sz w:val="28"/>
          <w:szCs w:val="28"/>
        </w:rPr>
        <w:t xml:space="preserve">в рабочей тетради к программе с. </w:t>
      </w:r>
      <w:r w:rsidR="00372A12">
        <w:rPr>
          <w:rFonts w:ascii="Times New Roman" w:hAnsi="Times New Roman" w:cs="Times New Roman"/>
          <w:sz w:val="28"/>
          <w:szCs w:val="28"/>
        </w:rPr>
        <w:t>14 – 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5E3" w:rsidRPr="00447FD4" w:rsidRDefault="00AC55E3" w:rsidP="00FA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7B48" w:rsidRPr="00447FD4" w:rsidRDefault="00FA7B48" w:rsidP="00FA7B48">
      <w:pPr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</w:p>
    <w:p w:rsidR="00FA7B48" w:rsidRDefault="00FA7B48" w:rsidP="00FA7B48">
      <w:pPr>
        <w:autoSpaceDE w:val="0"/>
        <w:autoSpaceDN w:val="0"/>
        <w:adjustRightInd w:val="0"/>
        <w:ind w:hanging="142"/>
        <w:jc w:val="center"/>
        <w:rPr>
          <w:b/>
          <w:bCs/>
          <w:sz w:val="28"/>
          <w:szCs w:val="28"/>
        </w:rPr>
      </w:pPr>
    </w:p>
    <w:p w:rsidR="00FA7B48" w:rsidRDefault="00FA7B48" w:rsidP="00FA7B48">
      <w:pPr>
        <w:autoSpaceDE w:val="0"/>
        <w:autoSpaceDN w:val="0"/>
        <w:adjustRightInd w:val="0"/>
        <w:ind w:hanging="142"/>
        <w:jc w:val="center"/>
        <w:rPr>
          <w:b/>
          <w:bCs/>
          <w:sz w:val="28"/>
          <w:szCs w:val="28"/>
        </w:rPr>
      </w:pPr>
    </w:p>
    <w:p w:rsidR="00FA7B48" w:rsidRDefault="00FA7B48" w:rsidP="00FA7B48">
      <w:pPr>
        <w:autoSpaceDE w:val="0"/>
        <w:autoSpaceDN w:val="0"/>
        <w:adjustRightInd w:val="0"/>
        <w:ind w:hanging="142"/>
        <w:jc w:val="center"/>
        <w:rPr>
          <w:b/>
          <w:bCs/>
          <w:sz w:val="28"/>
          <w:szCs w:val="28"/>
        </w:rPr>
      </w:pPr>
    </w:p>
    <w:p w:rsidR="00FA7B48" w:rsidRDefault="00FA7B48" w:rsidP="00FA7B48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1A54" w:rsidRPr="003264B7" w:rsidRDefault="002A1A54" w:rsidP="003264B7">
      <w:pPr>
        <w:ind w:firstLine="709"/>
        <w:jc w:val="both"/>
        <w:rPr>
          <w:bCs/>
          <w:iCs/>
          <w:sz w:val="28"/>
          <w:szCs w:val="28"/>
        </w:rPr>
      </w:pPr>
    </w:p>
    <w:p w:rsidR="003264B7" w:rsidRPr="003264B7" w:rsidRDefault="003264B7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264B7" w:rsidRDefault="003264B7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6E" w:rsidRPr="00E0316E" w:rsidRDefault="00E0316E" w:rsidP="00E031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0316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C23D0" w:rsidRDefault="005A742D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AC23D0">
        <w:rPr>
          <w:rFonts w:ascii="Times New Roman" w:hAnsi="Times New Roman" w:cs="Times New Roman"/>
          <w:b/>
          <w:sz w:val="28"/>
          <w:szCs w:val="28"/>
        </w:rPr>
        <w:t>. Организационно-педагогические условия</w:t>
      </w:r>
    </w:p>
    <w:p w:rsidR="00AC23D0" w:rsidRDefault="00AC23D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3D0" w:rsidRDefault="005A742D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C23D0">
        <w:rPr>
          <w:rFonts w:ascii="Times New Roman" w:hAnsi="Times New Roman" w:cs="Times New Roman"/>
          <w:b/>
          <w:sz w:val="28"/>
          <w:szCs w:val="28"/>
        </w:rPr>
        <w:t>.1. Кадровые условия реализации программы</w:t>
      </w:r>
    </w:p>
    <w:p w:rsidR="00AC23D0" w:rsidRDefault="00AC23D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B5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D48C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875B5">
        <w:rPr>
          <w:rFonts w:ascii="Times New Roman" w:hAnsi="Times New Roman" w:cs="Times New Roman"/>
          <w:sz w:val="28"/>
          <w:szCs w:val="28"/>
        </w:rPr>
        <w:t xml:space="preserve">ДПО </w:t>
      </w:r>
      <w:r w:rsidR="000E1637">
        <w:rPr>
          <w:rFonts w:ascii="Times New Roman" w:hAnsi="Times New Roman" w:cs="Times New Roman"/>
          <w:sz w:val="28"/>
          <w:szCs w:val="28"/>
        </w:rPr>
        <w:t>(</w:t>
      </w:r>
      <w:r w:rsidR="00DF0822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Pr="008875B5">
        <w:rPr>
          <w:rFonts w:ascii="Times New Roman" w:hAnsi="Times New Roman" w:cs="Times New Roman"/>
          <w:sz w:val="28"/>
          <w:szCs w:val="28"/>
        </w:rPr>
        <w:t xml:space="preserve">) </w:t>
      </w:r>
      <w:r w:rsidRPr="00435876">
        <w:rPr>
          <w:rFonts w:ascii="Times New Roman" w:hAnsi="Times New Roman" w:cs="Times New Roman"/>
          <w:sz w:val="28"/>
          <w:szCs w:val="28"/>
        </w:rPr>
        <w:t>«</w:t>
      </w:r>
      <w:r w:rsidR="00372A12" w:rsidRPr="00372A12">
        <w:rPr>
          <w:rFonts w:ascii="Times New Roman" w:hAnsi="Times New Roman"/>
          <w:bCs/>
          <w:sz w:val="28"/>
          <w:szCs w:val="28"/>
        </w:rPr>
        <w:t xml:space="preserve">Технологии организации управленческой деятельности руководителя </w:t>
      </w:r>
      <w:r w:rsidR="00372A12" w:rsidRPr="00372A12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0E16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ИРО обеспечивается высококвалифицированными специалистами: научно-педагогическими кадрами, имеющими базовое образование, соответствующее профилю преподаваемой дисциплины, и практически занимающимися педагогической, научно-методической и</w:t>
      </w:r>
      <w:r w:rsidRPr="00DB30F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или научной деятельностью. Дополнительно для реализации </w:t>
      </w:r>
      <w:r w:rsidR="00ED48C1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ДПО могут привлекаться специалисты из других структур, имеющие специальное образование по необходимому направлению деятельности и утвержденные приказом по ИРО.</w:t>
      </w:r>
    </w:p>
    <w:p w:rsidR="00AC23D0" w:rsidRDefault="00AC23D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3D0" w:rsidRDefault="005A742D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C23D0">
        <w:rPr>
          <w:rFonts w:ascii="Times New Roman" w:hAnsi="Times New Roman" w:cs="Times New Roman"/>
          <w:b/>
          <w:sz w:val="28"/>
          <w:szCs w:val="28"/>
        </w:rPr>
        <w:t>.2. Материально-технические условия реализации программы</w:t>
      </w:r>
    </w:p>
    <w:p w:rsidR="00AC23D0" w:rsidRPr="00ED48C1" w:rsidRDefault="00AC23D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C1">
        <w:rPr>
          <w:rFonts w:ascii="Times New Roman" w:hAnsi="Times New Roman" w:cs="Times New Roman"/>
          <w:sz w:val="28"/>
          <w:szCs w:val="28"/>
        </w:rPr>
        <w:t xml:space="preserve">ГАУДПО ЛО «ИРО» обеспечивает необходимые условия для реализации </w:t>
      </w:r>
      <w:r w:rsidR="00AA36D9">
        <w:rPr>
          <w:rFonts w:ascii="Times New Roman" w:hAnsi="Times New Roman" w:cs="Times New Roman"/>
          <w:sz w:val="28"/>
          <w:szCs w:val="28"/>
        </w:rPr>
        <w:t>программы ДПО</w:t>
      </w:r>
      <w:r w:rsidRPr="00ED48C1">
        <w:rPr>
          <w:rFonts w:ascii="Times New Roman" w:hAnsi="Times New Roman" w:cs="Times New Roman"/>
          <w:sz w:val="28"/>
          <w:szCs w:val="28"/>
        </w:rPr>
        <w:t xml:space="preserve"> </w:t>
      </w:r>
      <w:r w:rsidR="000E1637" w:rsidRPr="00ED48C1">
        <w:rPr>
          <w:rFonts w:ascii="Times New Roman" w:hAnsi="Times New Roman" w:cs="Times New Roman"/>
          <w:sz w:val="28"/>
          <w:szCs w:val="28"/>
        </w:rPr>
        <w:t>(повышение квалификации) «</w:t>
      </w:r>
      <w:r w:rsidR="00372A12" w:rsidRPr="00372A12">
        <w:rPr>
          <w:rFonts w:ascii="Times New Roman" w:hAnsi="Times New Roman"/>
          <w:bCs/>
          <w:sz w:val="28"/>
          <w:szCs w:val="28"/>
        </w:rPr>
        <w:t xml:space="preserve">Технологии организации управленческой деятельности руководителя </w:t>
      </w:r>
      <w:r w:rsidR="00372A12" w:rsidRPr="00372A12">
        <w:rPr>
          <w:rFonts w:ascii="Times New Roman" w:hAnsi="Times New Roman"/>
          <w:sz w:val="28"/>
          <w:szCs w:val="28"/>
        </w:rPr>
        <w:t>образовательной организации</w:t>
      </w:r>
      <w:r w:rsidR="000E1637" w:rsidRPr="00ED48C1">
        <w:rPr>
          <w:rFonts w:ascii="Times New Roman" w:hAnsi="Times New Roman" w:cs="Times New Roman"/>
          <w:sz w:val="28"/>
          <w:szCs w:val="28"/>
        </w:rPr>
        <w:t>»</w:t>
      </w:r>
      <w:r w:rsidR="00ED48C1">
        <w:rPr>
          <w:rFonts w:ascii="Times New Roman" w:hAnsi="Times New Roman" w:cs="Times New Roman"/>
          <w:sz w:val="28"/>
          <w:szCs w:val="28"/>
        </w:rPr>
        <w:t>.</w:t>
      </w:r>
    </w:p>
    <w:p w:rsidR="00AC23D0" w:rsidRDefault="00AC23D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слушатель обеспечен доступом к библиотечным, аудио и видео материалам ИРО, а также компьютерной технике, использующейся в учебном процессе. </w:t>
      </w:r>
    </w:p>
    <w:p w:rsidR="00AC23D0" w:rsidRDefault="00AC23D0" w:rsidP="00ED48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ИРО укомплектована аудио-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видеофондами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печатными материалами согласно профильной направленности ИРО.</w:t>
      </w:r>
    </w:p>
    <w:p w:rsidR="00AC23D0" w:rsidRDefault="00AC23D0" w:rsidP="00ED48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7E">
        <w:rPr>
          <w:rFonts w:ascii="Times New Roman" w:hAnsi="Times New Roman" w:cs="Times New Roman"/>
          <w:sz w:val="28"/>
          <w:szCs w:val="28"/>
        </w:rPr>
        <w:t>Образовательная деятельность Института ведется на площадях, закрепленных на праве оперативного управления за ГАУДПО ЛО «ИРО</w:t>
      </w:r>
      <w:r w:rsidR="00ED48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317E">
        <w:rPr>
          <w:rFonts w:ascii="Times New Roman" w:hAnsi="Times New Roman" w:cs="Times New Roman"/>
          <w:sz w:val="28"/>
          <w:szCs w:val="28"/>
        </w:rPr>
        <w:t>Учебный процесс обеспечен достаточным количеством аудиторий и вспомогательных помещений, необходимым инструментарием. В составе помещений имеются учебные аудитории (от 25 до 60 посадочных мест), обеспеченн</w:t>
      </w:r>
      <w:r>
        <w:rPr>
          <w:rFonts w:ascii="Times New Roman" w:hAnsi="Times New Roman" w:cs="Times New Roman"/>
          <w:sz w:val="28"/>
          <w:szCs w:val="28"/>
        </w:rPr>
        <w:t xml:space="preserve">ые интерактивным оборудованием, актовый зал, </w:t>
      </w:r>
      <w:r w:rsidRPr="00B3317E">
        <w:rPr>
          <w:rFonts w:ascii="Times New Roman" w:hAnsi="Times New Roman" w:cs="Times New Roman"/>
          <w:sz w:val="28"/>
          <w:szCs w:val="28"/>
        </w:rPr>
        <w:t xml:space="preserve">библиотека с читальным залом, конференц-зал, кабинеты с оборудованием для организации дистанционного обучения, сенсорная комната. </w:t>
      </w:r>
    </w:p>
    <w:p w:rsidR="00AC23D0" w:rsidRDefault="00AC23D0" w:rsidP="00ED48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184">
        <w:rPr>
          <w:rFonts w:ascii="Times New Roman" w:hAnsi="Times New Roman" w:cs="Times New Roman"/>
          <w:sz w:val="28"/>
          <w:szCs w:val="28"/>
        </w:rPr>
        <w:t xml:space="preserve">Оснащенность Института вычислительной техникой и оборудованием соответствует современным требованиям. </w:t>
      </w:r>
    </w:p>
    <w:p w:rsidR="00AC23D0" w:rsidRPr="00583184" w:rsidRDefault="00AC23D0" w:rsidP="00ED48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184">
        <w:rPr>
          <w:rFonts w:ascii="Times New Roman" w:hAnsi="Times New Roman" w:cs="Times New Roman"/>
          <w:sz w:val="28"/>
          <w:szCs w:val="28"/>
        </w:rPr>
        <w:t xml:space="preserve">Оба учебных корпуса подключены к сети интернет (скорость подключения 100 МВ/с). Имеется дополнительное подключение для проведения видеоконференций и занятий в дистанционном режиме, возможность подключения и работы по </w:t>
      </w:r>
      <w:proofErr w:type="spellStart"/>
      <w:r w:rsidRPr="0058318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583184">
        <w:rPr>
          <w:rFonts w:ascii="Times New Roman" w:hAnsi="Times New Roman" w:cs="Times New Roman"/>
          <w:sz w:val="28"/>
          <w:szCs w:val="28"/>
        </w:rPr>
        <w:t xml:space="preserve">. Помещение для самоподготовки слушателей также подключено к интернету, обеспечено компьютерной и множительной техникой. Во всех компьютерах Института установлено лицензионное программное обеспечение. </w:t>
      </w:r>
      <w:r w:rsidR="00F22816">
        <w:rPr>
          <w:rFonts w:ascii="Times New Roman" w:hAnsi="Times New Roman" w:cs="Times New Roman"/>
          <w:sz w:val="28"/>
          <w:szCs w:val="28"/>
        </w:rPr>
        <w:t xml:space="preserve">Для проведения лекций с использованием дистанционных образовательных технологий есть программа для ЭВМ </w:t>
      </w:r>
      <w:proofErr w:type="spellStart"/>
      <w:r w:rsidR="00F22816">
        <w:rPr>
          <w:rFonts w:ascii="Times New Roman" w:hAnsi="Times New Roman" w:cs="Times New Roman"/>
          <w:sz w:val="28"/>
          <w:szCs w:val="28"/>
          <w:lang w:val="en-US"/>
        </w:rPr>
        <w:t>Mirapolis</w:t>
      </w:r>
      <w:proofErr w:type="spellEnd"/>
      <w:r w:rsidR="00F22816">
        <w:rPr>
          <w:rFonts w:ascii="Times New Roman" w:hAnsi="Times New Roman" w:cs="Times New Roman"/>
          <w:sz w:val="28"/>
          <w:szCs w:val="28"/>
        </w:rPr>
        <w:t>.</w:t>
      </w:r>
      <w:r w:rsidR="005E4927">
        <w:rPr>
          <w:rFonts w:ascii="Times New Roman" w:hAnsi="Times New Roman" w:cs="Times New Roman"/>
          <w:sz w:val="28"/>
          <w:szCs w:val="28"/>
        </w:rPr>
        <w:t xml:space="preserve"> </w:t>
      </w:r>
      <w:r w:rsidRPr="00583184">
        <w:rPr>
          <w:rFonts w:ascii="Times New Roman" w:hAnsi="Times New Roman" w:cs="Times New Roman"/>
          <w:sz w:val="28"/>
          <w:szCs w:val="28"/>
        </w:rPr>
        <w:t xml:space="preserve">Перечень оборудования, используемого в образовательном процессе, представлен в таблице. </w:t>
      </w:r>
    </w:p>
    <w:p w:rsidR="00ED48C1" w:rsidRDefault="00ED48C1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23D0" w:rsidRDefault="00AC23D0" w:rsidP="00ED48C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18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оборудования ГАУДПО ЛО «ИРО», </w:t>
      </w:r>
    </w:p>
    <w:p w:rsidR="00AC23D0" w:rsidRDefault="00AC23D0" w:rsidP="00ED48C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184">
        <w:rPr>
          <w:rFonts w:ascii="Times New Roman" w:hAnsi="Times New Roman" w:cs="Times New Roman"/>
          <w:b/>
          <w:bCs/>
          <w:sz w:val="28"/>
          <w:szCs w:val="28"/>
        </w:rPr>
        <w:t>используемого для организации учебного 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23D0" w:rsidRDefault="00AC23D0" w:rsidP="00ED48C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(уточнить цифры для своей программы)</w:t>
      </w:r>
    </w:p>
    <w:p w:rsidR="00AC23D0" w:rsidRPr="00583184" w:rsidRDefault="00AC23D0" w:rsidP="00ED48C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3969"/>
      </w:tblGrid>
      <w:tr w:rsidR="00AC23D0" w:rsidRPr="00583184" w:rsidTr="00CA57CC">
        <w:trPr>
          <w:trHeight w:val="229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(системный блок + монитор или моноблок)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Сервер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Мультимедиа проектор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  <w:proofErr w:type="spellStart"/>
            <w:r w:rsidRPr="00583184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Система дистанционного обучения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Сканер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3D0" w:rsidRPr="00583184" w:rsidTr="00CA57CC">
        <w:trPr>
          <w:trHeight w:val="103"/>
        </w:trPr>
        <w:tc>
          <w:tcPr>
            <w:tcW w:w="675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5670" w:type="dxa"/>
          </w:tcPr>
          <w:p w:rsidR="00AC23D0" w:rsidRPr="00583184" w:rsidRDefault="00AC23D0" w:rsidP="00ED48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терминалы </w:t>
            </w:r>
          </w:p>
        </w:tc>
        <w:tc>
          <w:tcPr>
            <w:tcW w:w="3969" w:type="dxa"/>
          </w:tcPr>
          <w:p w:rsidR="00AC23D0" w:rsidRPr="00583184" w:rsidRDefault="00AC23D0" w:rsidP="00ED48C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C23D0" w:rsidRDefault="00AC23D0" w:rsidP="00ED48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3D0" w:rsidRDefault="00AC23D0" w:rsidP="00ED48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действующим санитарным и противопожарным нормам.</w:t>
      </w:r>
    </w:p>
    <w:p w:rsidR="00AC23D0" w:rsidRDefault="00AC23D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3D0" w:rsidRDefault="005A742D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C23D0">
        <w:rPr>
          <w:rFonts w:ascii="Times New Roman" w:hAnsi="Times New Roman" w:cs="Times New Roman"/>
          <w:b/>
          <w:sz w:val="28"/>
          <w:szCs w:val="28"/>
        </w:rPr>
        <w:t>.3. Информационные и учебно-методическое обеспечение реализации программы</w:t>
      </w:r>
    </w:p>
    <w:p w:rsidR="002A15E0" w:rsidRDefault="002A15E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2340"/>
        <w:gridCol w:w="4486"/>
      </w:tblGrid>
      <w:tr w:rsidR="002A15E0" w:rsidRPr="004C4A7B" w:rsidTr="00596BBA">
        <w:trPr>
          <w:trHeight w:val="20"/>
        </w:trPr>
        <w:tc>
          <w:tcPr>
            <w:tcW w:w="720" w:type="dxa"/>
            <w:vAlign w:val="center"/>
          </w:tcPr>
          <w:p w:rsidR="002A15E0" w:rsidRPr="00596465" w:rsidRDefault="002A15E0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9646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0" w:type="dxa"/>
            <w:vAlign w:val="center"/>
          </w:tcPr>
          <w:p w:rsidR="002A15E0" w:rsidRPr="00596465" w:rsidRDefault="002A15E0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9646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2340" w:type="dxa"/>
            <w:vAlign w:val="center"/>
          </w:tcPr>
          <w:p w:rsidR="002A15E0" w:rsidRPr="00596465" w:rsidRDefault="002A15E0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9646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Учебно-методическое оборудование</w:t>
            </w:r>
          </w:p>
        </w:tc>
        <w:tc>
          <w:tcPr>
            <w:tcW w:w="4486" w:type="dxa"/>
            <w:vAlign w:val="center"/>
          </w:tcPr>
          <w:p w:rsidR="002A15E0" w:rsidRPr="00596465" w:rsidRDefault="002A15E0" w:rsidP="00E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9646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Литература</w:t>
            </w:r>
          </w:p>
        </w:tc>
      </w:tr>
      <w:tr w:rsidR="00F22816" w:rsidRPr="004C4A7B" w:rsidTr="00985646">
        <w:trPr>
          <w:trHeight w:val="20"/>
        </w:trPr>
        <w:tc>
          <w:tcPr>
            <w:tcW w:w="720" w:type="dxa"/>
          </w:tcPr>
          <w:p w:rsidR="00F22816" w:rsidRPr="00ED48C1" w:rsidRDefault="00F22816" w:rsidP="00F2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D48C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F22816" w:rsidRPr="00372A12" w:rsidRDefault="00372A12" w:rsidP="00F2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A12">
              <w:rPr>
                <w:rFonts w:ascii="Times New Roman" w:hAnsi="Times New Roman" w:cs="Times New Roman"/>
                <w:sz w:val="28"/>
                <w:szCs w:val="28"/>
              </w:rPr>
              <w:t>Технологии принятия управленческих решений</w:t>
            </w:r>
          </w:p>
        </w:tc>
        <w:tc>
          <w:tcPr>
            <w:tcW w:w="2340" w:type="dxa"/>
          </w:tcPr>
          <w:p w:rsidR="00F22816" w:rsidRPr="00ED48C1" w:rsidRDefault="00F22816" w:rsidP="00F22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D48C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Лекционные и практические материалы в электронном виде</w:t>
            </w:r>
          </w:p>
        </w:tc>
        <w:tc>
          <w:tcPr>
            <w:tcW w:w="4486" w:type="dxa"/>
          </w:tcPr>
          <w:p w:rsidR="004B1948" w:rsidRPr="004B1948" w:rsidRDefault="004B1948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>Адаир</w:t>
            </w:r>
            <w:proofErr w:type="spellEnd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 Д. Психология лидерства / Джон </w:t>
            </w:r>
            <w:proofErr w:type="spellStart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>Адаир</w:t>
            </w:r>
            <w:proofErr w:type="spellEnd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; пер. с англ. М. </w:t>
            </w:r>
            <w:proofErr w:type="spellStart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>Котельниковой</w:t>
            </w:r>
            <w:proofErr w:type="spellEnd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 Москва: </w:t>
            </w:r>
            <w:proofErr w:type="spellStart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>, 2008.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 342 с.</w:t>
            </w:r>
          </w:p>
          <w:p w:rsidR="004B1948" w:rsidRPr="004B1948" w:rsidRDefault="004B1948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Карпов А.В. Психология менеджмента.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 М.: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>Гардарики</w:t>
            </w:r>
            <w:proofErr w:type="spellEnd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, 2007.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 584 с.</w:t>
            </w:r>
          </w:p>
          <w:p w:rsidR="004B1948" w:rsidRPr="004B1948" w:rsidRDefault="004B1948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Краткий курс по управленческим решениям.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 М.: </w:t>
            </w:r>
            <w:proofErr w:type="spellStart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>Окей</w:t>
            </w:r>
            <w:proofErr w:type="spellEnd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-книга, 2012.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 128 c.</w:t>
            </w:r>
          </w:p>
          <w:p w:rsidR="004B1948" w:rsidRPr="004B1948" w:rsidRDefault="004B1948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Кричевский Р.Л. Психология лидерства: учебное пособие.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 М.: Статут, 2007.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 541 с.</w:t>
            </w:r>
          </w:p>
          <w:p w:rsidR="004B1948" w:rsidRPr="004B1948" w:rsidRDefault="004B1948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Логинов, В. Н. Методы принятия управленческих решений. Учебное </w:t>
            </w:r>
            <w:r w:rsidRPr="004B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пособие / В.Н. Логинов.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 М.: </w:t>
            </w:r>
            <w:proofErr w:type="spellStart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, 2015.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 224 c.</w:t>
            </w:r>
          </w:p>
          <w:p w:rsidR="004B1948" w:rsidRPr="00E23DA6" w:rsidRDefault="004B1948" w:rsidP="00E2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>Тебекин</w:t>
            </w:r>
            <w:proofErr w:type="spellEnd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, А. В. Методы принятия управленческих решений. Учебник / А.В. </w:t>
            </w:r>
            <w:proofErr w:type="spellStart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>Тебекин</w:t>
            </w:r>
            <w:proofErr w:type="spellEnd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 М.: </w:t>
            </w:r>
            <w:proofErr w:type="spellStart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, 2015.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 432 c.</w:t>
            </w:r>
          </w:p>
          <w:p w:rsidR="00372A12" w:rsidRPr="00E23DA6" w:rsidRDefault="004B1948" w:rsidP="004B1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>Филонович</w:t>
            </w:r>
            <w:proofErr w:type="spellEnd"/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 С.Р. Лидерство и практические навыки менеджера.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 M.: "ИНФРА-М", 2009.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B1948">
              <w:rPr>
                <w:rFonts w:ascii="Times New Roman" w:hAnsi="Times New Roman" w:cs="Times New Roman"/>
                <w:sz w:val="28"/>
                <w:szCs w:val="28"/>
              </w:rPr>
              <w:t xml:space="preserve"> 328 с.</w:t>
            </w:r>
          </w:p>
        </w:tc>
      </w:tr>
      <w:tr w:rsidR="00F22816" w:rsidRPr="004C4A7B" w:rsidTr="00596BBA">
        <w:trPr>
          <w:trHeight w:val="20"/>
        </w:trPr>
        <w:tc>
          <w:tcPr>
            <w:tcW w:w="720" w:type="dxa"/>
          </w:tcPr>
          <w:p w:rsidR="00F22816" w:rsidRPr="00596465" w:rsidRDefault="00F22816" w:rsidP="00F2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80" w:type="dxa"/>
          </w:tcPr>
          <w:p w:rsidR="00F22816" w:rsidRPr="003E74BA" w:rsidRDefault="00372A12" w:rsidP="00F2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реализации основных управленческих функций руководителя образовательной организации</w:t>
            </w:r>
          </w:p>
        </w:tc>
        <w:tc>
          <w:tcPr>
            <w:tcW w:w="2340" w:type="dxa"/>
          </w:tcPr>
          <w:p w:rsidR="00F22816" w:rsidRPr="00596465" w:rsidRDefault="00F22816" w:rsidP="00F22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96465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Лекционные и практические материалы в электронном виде</w:t>
            </w:r>
          </w:p>
        </w:tc>
        <w:tc>
          <w:tcPr>
            <w:tcW w:w="4486" w:type="dxa"/>
          </w:tcPr>
          <w:p w:rsidR="004B1948" w:rsidRPr="004B1948" w:rsidRDefault="004B1948" w:rsidP="00372A12">
            <w:pPr>
              <w:pStyle w:val="a5"/>
              <w:widowControl/>
              <w:spacing w:line="240" w:lineRule="auto"/>
              <w:ind w:firstLine="284"/>
              <w:rPr>
                <w:szCs w:val="28"/>
              </w:rPr>
            </w:pPr>
            <w:r w:rsidRPr="004B1948">
              <w:rPr>
                <w:szCs w:val="28"/>
              </w:rPr>
              <w:t xml:space="preserve">Агеева, Л.Г. </w:t>
            </w:r>
            <w:proofErr w:type="spellStart"/>
            <w:r w:rsidRPr="004B1948">
              <w:rPr>
                <w:szCs w:val="28"/>
              </w:rPr>
              <w:t>Конфликтология</w:t>
            </w:r>
            <w:proofErr w:type="spellEnd"/>
            <w:r w:rsidRPr="004B1948">
              <w:rPr>
                <w:szCs w:val="28"/>
              </w:rPr>
              <w:t xml:space="preserve">: краткий теоретический курс: учебное пособие / Л.Г. Агеева. </w:t>
            </w:r>
            <w:r>
              <w:rPr>
                <w:szCs w:val="28"/>
              </w:rPr>
              <w:t>–</w:t>
            </w:r>
            <w:r w:rsidRPr="004B1948">
              <w:rPr>
                <w:szCs w:val="28"/>
              </w:rPr>
              <w:t xml:space="preserve"> Ульяновск: </w:t>
            </w:r>
            <w:proofErr w:type="spellStart"/>
            <w:r w:rsidRPr="004B1948">
              <w:rPr>
                <w:szCs w:val="28"/>
              </w:rPr>
              <w:t>УлГТУ</w:t>
            </w:r>
            <w:proofErr w:type="spellEnd"/>
            <w:r w:rsidRPr="004B1948">
              <w:rPr>
                <w:szCs w:val="28"/>
              </w:rPr>
              <w:t xml:space="preserve">, 2010. </w:t>
            </w:r>
            <w:r>
              <w:rPr>
                <w:szCs w:val="28"/>
              </w:rPr>
              <w:t>–</w:t>
            </w:r>
            <w:r w:rsidRPr="004B1948">
              <w:rPr>
                <w:szCs w:val="28"/>
              </w:rPr>
              <w:t xml:space="preserve"> 200 с.;</w:t>
            </w:r>
          </w:p>
          <w:p w:rsidR="004B1948" w:rsidRPr="004B1948" w:rsidRDefault="004B1948" w:rsidP="00372A12">
            <w:pPr>
              <w:pStyle w:val="a5"/>
              <w:widowControl/>
              <w:spacing w:line="240" w:lineRule="auto"/>
              <w:ind w:firstLine="284"/>
              <w:rPr>
                <w:szCs w:val="28"/>
              </w:rPr>
            </w:pPr>
            <w:r w:rsidRPr="004B1948">
              <w:rPr>
                <w:szCs w:val="28"/>
              </w:rPr>
              <w:t xml:space="preserve">Гений, А. Высокоэффективный тайм-менеджмент по Матрице Эйзенхауэра / А. Гений. </w:t>
            </w:r>
            <w:r>
              <w:rPr>
                <w:szCs w:val="28"/>
              </w:rPr>
              <w:t>–</w:t>
            </w:r>
            <w:r w:rsidRPr="004B1948">
              <w:rPr>
                <w:szCs w:val="28"/>
              </w:rPr>
              <w:t xml:space="preserve"> М.: АСТ, 2018. </w:t>
            </w:r>
            <w:r>
              <w:rPr>
                <w:szCs w:val="28"/>
              </w:rPr>
              <w:t>–</w:t>
            </w:r>
            <w:r w:rsidRPr="004B1948">
              <w:rPr>
                <w:szCs w:val="28"/>
              </w:rPr>
              <w:t xml:space="preserve"> 928 c.</w:t>
            </w:r>
          </w:p>
          <w:p w:rsidR="004B1948" w:rsidRPr="004B1948" w:rsidRDefault="004B1948" w:rsidP="00372A12">
            <w:pPr>
              <w:pStyle w:val="a5"/>
              <w:widowControl/>
              <w:spacing w:line="240" w:lineRule="auto"/>
              <w:ind w:firstLine="284"/>
              <w:rPr>
                <w:szCs w:val="28"/>
              </w:rPr>
            </w:pPr>
            <w:r w:rsidRPr="004B1948">
              <w:rPr>
                <w:szCs w:val="28"/>
              </w:rPr>
              <w:t>Зарецкая, Е. Н. Деловое общение. Учебник. В 2 томах. Том 2 / Е.Н. Зарецкая. - М.: Проспект, 2016. – 680 с.</w:t>
            </w:r>
          </w:p>
          <w:p w:rsidR="004B1948" w:rsidRPr="004B1948" w:rsidRDefault="004B1948" w:rsidP="00372A12">
            <w:pPr>
              <w:pStyle w:val="a5"/>
              <w:spacing w:line="240" w:lineRule="auto"/>
              <w:ind w:firstLine="284"/>
              <w:rPr>
                <w:szCs w:val="28"/>
              </w:rPr>
            </w:pPr>
            <w:proofErr w:type="spellStart"/>
            <w:r w:rsidRPr="004B1948">
              <w:rPr>
                <w:szCs w:val="28"/>
              </w:rPr>
              <w:t>Кибанова</w:t>
            </w:r>
            <w:proofErr w:type="spellEnd"/>
            <w:r w:rsidRPr="004B1948">
              <w:rPr>
                <w:szCs w:val="28"/>
              </w:rPr>
              <w:t xml:space="preserve">, А. Я. Управление персоналом организации: Учебник </w:t>
            </w:r>
            <w:r>
              <w:rPr>
                <w:szCs w:val="28"/>
              </w:rPr>
              <w:t>–</w:t>
            </w:r>
            <w:r w:rsidRPr="004B1948">
              <w:rPr>
                <w:szCs w:val="28"/>
              </w:rPr>
              <w:t>М.: ИНФРА-М, 2002.</w:t>
            </w:r>
            <w:r>
              <w:rPr>
                <w:szCs w:val="28"/>
              </w:rPr>
              <w:t xml:space="preserve"> –</w:t>
            </w:r>
            <w:r w:rsidRPr="004B1948">
              <w:rPr>
                <w:szCs w:val="28"/>
              </w:rPr>
              <w:t xml:space="preserve"> 638 с.</w:t>
            </w:r>
          </w:p>
          <w:p w:rsidR="004B1948" w:rsidRPr="004B1948" w:rsidRDefault="004B1948" w:rsidP="00372A12">
            <w:pPr>
              <w:pStyle w:val="a5"/>
              <w:widowControl/>
              <w:spacing w:line="240" w:lineRule="auto"/>
              <w:ind w:firstLine="284"/>
              <w:rPr>
                <w:szCs w:val="28"/>
              </w:rPr>
            </w:pPr>
            <w:r w:rsidRPr="004B1948">
              <w:rPr>
                <w:szCs w:val="28"/>
              </w:rPr>
              <w:t xml:space="preserve">Курбатов, В. И. </w:t>
            </w:r>
            <w:proofErr w:type="spellStart"/>
            <w:r w:rsidRPr="004B1948">
              <w:rPr>
                <w:szCs w:val="28"/>
              </w:rPr>
              <w:t>Конфликтология</w:t>
            </w:r>
            <w:proofErr w:type="spellEnd"/>
            <w:r w:rsidRPr="004B194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4B1948">
              <w:rPr>
                <w:szCs w:val="28"/>
              </w:rPr>
              <w:t>Ростов н/Д: Феникс, 2005. – 445с.</w:t>
            </w:r>
          </w:p>
          <w:p w:rsidR="004B1948" w:rsidRPr="004B1948" w:rsidRDefault="004B1948" w:rsidP="00372A12">
            <w:pPr>
              <w:pStyle w:val="a5"/>
              <w:spacing w:line="240" w:lineRule="auto"/>
              <w:ind w:firstLine="284"/>
              <w:rPr>
                <w:szCs w:val="28"/>
              </w:rPr>
            </w:pPr>
            <w:r w:rsidRPr="004B1948">
              <w:rPr>
                <w:szCs w:val="28"/>
              </w:rPr>
              <w:t xml:space="preserve">Любимова, Г.Ю. Психология конфликта. Учебно-методическое пособие </w:t>
            </w:r>
            <w:r>
              <w:rPr>
                <w:szCs w:val="28"/>
              </w:rPr>
              <w:t>–</w:t>
            </w:r>
            <w:r w:rsidRPr="004B1948">
              <w:rPr>
                <w:szCs w:val="28"/>
              </w:rPr>
              <w:t xml:space="preserve"> М.: Педагогическое общество России, 2004. – 160с.</w:t>
            </w:r>
          </w:p>
          <w:p w:rsidR="004B1948" w:rsidRPr="004B1948" w:rsidRDefault="004B1948" w:rsidP="00372A12">
            <w:pPr>
              <w:pStyle w:val="a5"/>
              <w:widowControl/>
              <w:spacing w:line="240" w:lineRule="auto"/>
              <w:ind w:firstLine="284"/>
              <w:rPr>
                <w:szCs w:val="28"/>
              </w:rPr>
            </w:pPr>
            <w:r w:rsidRPr="004B1948">
              <w:rPr>
                <w:szCs w:val="28"/>
              </w:rPr>
              <w:t xml:space="preserve">Мороз, А. Планируй по-своему: 14 секретов персонального тайм-менеджмента / А. Мороз. </w:t>
            </w:r>
            <w:r>
              <w:rPr>
                <w:szCs w:val="28"/>
              </w:rPr>
              <w:t>–</w:t>
            </w:r>
            <w:r w:rsidRPr="004B1948">
              <w:rPr>
                <w:szCs w:val="28"/>
              </w:rPr>
              <w:t xml:space="preserve"> </w:t>
            </w:r>
            <w:proofErr w:type="spellStart"/>
            <w:r w:rsidRPr="004B1948">
              <w:rPr>
                <w:szCs w:val="28"/>
              </w:rPr>
              <w:t>Рн</w:t>
            </w:r>
            <w:proofErr w:type="spellEnd"/>
            <w:r w:rsidRPr="004B1948">
              <w:rPr>
                <w:szCs w:val="28"/>
              </w:rPr>
              <w:t xml:space="preserve">/Д: Феникс, 2016. </w:t>
            </w:r>
            <w:r>
              <w:rPr>
                <w:szCs w:val="28"/>
              </w:rPr>
              <w:t>–</w:t>
            </w:r>
            <w:r w:rsidRPr="004B1948">
              <w:rPr>
                <w:szCs w:val="28"/>
              </w:rPr>
              <w:t xml:space="preserve"> 304 c.</w:t>
            </w:r>
          </w:p>
          <w:p w:rsidR="004B1948" w:rsidRPr="00E23DA6" w:rsidRDefault="004B1948" w:rsidP="00372A12">
            <w:pPr>
              <w:pStyle w:val="a5"/>
              <w:widowControl/>
              <w:spacing w:line="240" w:lineRule="auto"/>
              <w:ind w:firstLine="284"/>
              <w:rPr>
                <w:szCs w:val="28"/>
              </w:rPr>
            </w:pPr>
            <w:r w:rsidRPr="004B1948">
              <w:rPr>
                <w:szCs w:val="28"/>
              </w:rPr>
              <w:t xml:space="preserve">Павлова, Л.Г. Основы делового общения / Л.Г. Павлова. </w:t>
            </w:r>
            <w:r>
              <w:rPr>
                <w:szCs w:val="28"/>
              </w:rPr>
              <w:t>–</w:t>
            </w:r>
            <w:r w:rsidRPr="004B1948">
              <w:rPr>
                <w:szCs w:val="28"/>
              </w:rPr>
              <w:t xml:space="preserve"> М.: Феникс, </w:t>
            </w:r>
            <w:r w:rsidRPr="004B1948">
              <w:rPr>
                <w:rStyle w:val="ad"/>
                <w:b w:val="0"/>
                <w:szCs w:val="28"/>
              </w:rPr>
              <w:t>2017</w:t>
            </w:r>
            <w:r w:rsidRPr="004B1948">
              <w:rPr>
                <w:szCs w:val="28"/>
              </w:rPr>
              <w:t xml:space="preserve">. </w:t>
            </w:r>
            <w:r>
              <w:rPr>
                <w:szCs w:val="28"/>
              </w:rPr>
              <w:t>–</w:t>
            </w:r>
            <w:r w:rsidRPr="004B1948">
              <w:rPr>
                <w:szCs w:val="28"/>
              </w:rPr>
              <w:t xml:space="preserve"> </w:t>
            </w:r>
            <w:r w:rsidRPr="004B1948">
              <w:rPr>
                <w:rStyle w:val="ad"/>
                <w:b w:val="0"/>
                <w:szCs w:val="28"/>
              </w:rPr>
              <w:t>746</w:t>
            </w:r>
            <w:r w:rsidRPr="004B1948">
              <w:rPr>
                <w:szCs w:val="28"/>
              </w:rPr>
              <w:t xml:space="preserve"> c.</w:t>
            </w:r>
          </w:p>
          <w:p w:rsidR="004B1948" w:rsidRPr="00E23DA6" w:rsidRDefault="004B1948" w:rsidP="004B1948">
            <w:pPr>
              <w:pStyle w:val="a5"/>
              <w:widowControl/>
              <w:spacing w:line="240" w:lineRule="auto"/>
              <w:ind w:firstLine="284"/>
              <w:rPr>
                <w:szCs w:val="28"/>
              </w:rPr>
            </w:pPr>
            <w:r w:rsidRPr="004B1948">
              <w:rPr>
                <w:szCs w:val="28"/>
              </w:rPr>
              <w:t xml:space="preserve">Стрелкова, Л.В. Тайм-менеджмент. Учебное пособие / Л.В. Стрелкова, Ю.А. </w:t>
            </w:r>
            <w:proofErr w:type="spellStart"/>
            <w:r w:rsidRPr="004B1948">
              <w:rPr>
                <w:szCs w:val="28"/>
              </w:rPr>
              <w:t>Макушева</w:t>
            </w:r>
            <w:proofErr w:type="spellEnd"/>
            <w:r w:rsidRPr="004B1948">
              <w:rPr>
                <w:szCs w:val="28"/>
              </w:rPr>
              <w:t xml:space="preserve">. </w:t>
            </w:r>
            <w:r>
              <w:rPr>
                <w:szCs w:val="28"/>
              </w:rPr>
              <w:t>–</w:t>
            </w:r>
            <w:r w:rsidRPr="004B1948">
              <w:rPr>
                <w:szCs w:val="28"/>
              </w:rPr>
              <w:t xml:space="preserve"> М.: </w:t>
            </w:r>
            <w:proofErr w:type="spellStart"/>
            <w:r w:rsidRPr="004B1948">
              <w:rPr>
                <w:szCs w:val="28"/>
              </w:rPr>
              <w:t>Юнити</w:t>
            </w:r>
            <w:proofErr w:type="spellEnd"/>
            <w:r w:rsidRPr="004B1948">
              <w:rPr>
                <w:szCs w:val="28"/>
              </w:rPr>
              <w:t xml:space="preserve">, 2018. </w:t>
            </w:r>
            <w:r>
              <w:rPr>
                <w:szCs w:val="28"/>
              </w:rPr>
              <w:t>–</w:t>
            </w:r>
            <w:r w:rsidRPr="004B1948">
              <w:rPr>
                <w:szCs w:val="28"/>
              </w:rPr>
              <w:t xml:space="preserve"> 352 c.</w:t>
            </w:r>
          </w:p>
        </w:tc>
      </w:tr>
    </w:tbl>
    <w:p w:rsidR="002A15E0" w:rsidRDefault="002A15E0" w:rsidP="00ED48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465" w:rsidRDefault="00596465" w:rsidP="00ED48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5E0" w:rsidRDefault="005A742D" w:rsidP="00ED48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A15E0">
        <w:rPr>
          <w:rFonts w:ascii="Times New Roman" w:hAnsi="Times New Roman" w:cs="Times New Roman"/>
          <w:b/>
          <w:sz w:val="28"/>
          <w:szCs w:val="28"/>
        </w:rPr>
        <w:t>.4. Организация образовательного процесса</w:t>
      </w:r>
    </w:p>
    <w:p w:rsidR="00771053" w:rsidRDefault="00771053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D9" w:rsidRPr="00AA36D9" w:rsidRDefault="00AA36D9" w:rsidP="00AA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D9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образовательного процесса: </w:t>
      </w:r>
      <w:r w:rsidRPr="00AA36D9">
        <w:rPr>
          <w:rFonts w:ascii="Times New Roman" w:hAnsi="Times New Roman" w:cs="Times New Roman"/>
          <w:sz w:val="28"/>
          <w:szCs w:val="28"/>
        </w:rPr>
        <w:t>очно-заочная форма с использованием дистанционных технологий.</w:t>
      </w:r>
    </w:p>
    <w:p w:rsidR="00AA36D9" w:rsidRPr="00AA36D9" w:rsidRDefault="00AA36D9" w:rsidP="00AA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D9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AA36D9">
        <w:rPr>
          <w:rFonts w:ascii="Times New Roman" w:hAnsi="Times New Roman" w:cs="Times New Roman"/>
          <w:sz w:val="28"/>
          <w:szCs w:val="28"/>
        </w:rPr>
        <w:t xml:space="preserve">: словесный, наглядно-практический; частично-поисковый, дискуссионный. </w:t>
      </w:r>
    </w:p>
    <w:p w:rsidR="00372A12" w:rsidRDefault="00AA36D9" w:rsidP="00AA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D9">
        <w:rPr>
          <w:rFonts w:ascii="Times New Roman" w:hAnsi="Times New Roman" w:cs="Times New Roman"/>
          <w:b/>
          <w:sz w:val="28"/>
          <w:szCs w:val="28"/>
        </w:rPr>
        <w:t xml:space="preserve">Формы организации образовательного процесса: </w:t>
      </w:r>
      <w:r w:rsidRPr="00AA36D9">
        <w:rPr>
          <w:rFonts w:ascii="Times New Roman" w:hAnsi="Times New Roman" w:cs="Times New Roman"/>
          <w:sz w:val="28"/>
          <w:szCs w:val="28"/>
        </w:rPr>
        <w:t>индивидуальная</w:t>
      </w:r>
      <w:r w:rsidR="00372A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6D9" w:rsidRPr="00AA36D9" w:rsidRDefault="00AA36D9" w:rsidP="00AA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D9">
        <w:rPr>
          <w:rFonts w:ascii="Times New Roman" w:hAnsi="Times New Roman" w:cs="Times New Roman"/>
          <w:b/>
          <w:sz w:val="28"/>
          <w:szCs w:val="28"/>
        </w:rPr>
        <w:t xml:space="preserve">Формы организации учебных занятий: </w:t>
      </w:r>
      <w:r w:rsidRPr="00AA36D9">
        <w:rPr>
          <w:rFonts w:ascii="Times New Roman" w:hAnsi="Times New Roman" w:cs="Times New Roman"/>
          <w:sz w:val="28"/>
          <w:szCs w:val="28"/>
        </w:rPr>
        <w:t xml:space="preserve">лекция в формате </w:t>
      </w:r>
      <w:proofErr w:type="spellStart"/>
      <w:r w:rsidRPr="00AA36D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AA36D9">
        <w:rPr>
          <w:rFonts w:ascii="Times New Roman" w:hAnsi="Times New Roman" w:cs="Times New Roman"/>
          <w:sz w:val="28"/>
          <w:szCs w:val="28"/>
        </w:rPr>
        <w:t xml:space="preserve">, самостоятельная работа с источниками, выполнение практических заданий. </w:t>
      </w:r>
    </w:p>
    <w:p w:rsidR="00AA36D9" w:rsidRPr="00AA36D9" w:rsidRDefault="00AA36D9" w:rsidP="00AA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D9">
        <w:rPr>
          <w:rFonts w:ascii="Times New Roman" w:hAnsi="Times New Roman" w:cs="Times New Roman"/>
          <w:b/>
          <w:sz w:val="28"/>
          <w:szCs w:val="28"/>
        </w:rPr>
        <w:t xml:space="preserve">Педагогические технологии: </w:t>
      </w:r>
      <w:r w:rsidRPr="00AA36D9">
        <w:rPr>
          <w:rFonts w:ascii="Times New Roman" w:hAnsi="Times New Roman" w:cs="Times New Roman"/>
          <w:sz w:val="28"/>
          <w:szCs w:val="28"/>
        </w:rPr>
        <w:t xml:space="preserve">дистанционная технология обучения, технология проблемного обучения, технология проектной деятельности. </w:t>
      </w:r>
    </w:p>
    <w:p w:rsidR="00D96D67" w:rsidRDefault="005A742D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96D67" w:rsidRPr="00D96D67">
        <w:rPr>
          <w:rFonts w:ascii="Times New Roman" w:hAnsi="Times New Roman" w:cs="Times New Roman"/>
          <w:b/>
          <w:sz w:val="28"/>
          <w:szCs w:val="28"/>
        </w:rPr>
        <w:t xml:space="preserve">. Формы итоговой аттестации: </w:t>
      </w:r>
      <w:r>
        <w:rPr>
          <w:rFonts w:ascii="Times New Roman" w:hAnsi="Times New Roman" w:cs="Times New Roman"/>
          <w:sz w:val="28"/>
          <w:szCs w:val="28"/>
        </w:rPr>
        <w:t>зачет</w:t>
      </w:r>
      <w:r w:rsidR="00096530">
        <w:rPr>
          <w:rFonts w:ascii="Times New Roman" w:hAnsi="Times New Roman" w:cs="Times New Roman"/>
          <w:sz w:val="28"/>
          <w:szCs w:val="28"/>
        </w:rPr>
        <w:t>.</w:t>
      </w:r>
    </w:p>
    <w:p w:rsidR="00985646" w:rsidRDefault="00985646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530" w:rsidRDefault="005A742D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96530" w:rsidRPr="00096530">
        <w:rPr>
          <w:rFonts w:ascii="Times New Roman" w:hAnsi="Times New Roman" w:cs="Times New Roman"/>
          <w:b/>
          <w:sz w:val="28"/>
          <w:szCs w:val="28"/>
        </w:rPr>
        <w:t>. Оценочные материалы для проведения итоговой аттестации</w:t>
      </w:r>
    </w:p>
    <w:p w:rsidR="00096530" w:rsidRDefault="0009653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оценивания: </w:t>
      </w:r>
      <w:r w:rsidRPr="00BB48C9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, умения, компетенции </w:t>
      </w:r>
      <w:r w:rsidRPr="00BB48C9">
        <w:rPr>
          <w:rFonts w:ascii="Times New Roman" w:hAnsi="Times New Roman" w:cs="Times New Roman"/>
          <w:sz w:val="28"/>
          <w:szCs w:val="28"/>
        </w:rPr>
        <w:t>слушателей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DA6">
        <w:rPr>
          <w:rFonts w:ascii="Times New Roman" w:hAnsi="Times New Roman" w:cs="Times New Roman"/>
          <w:sz w:val="28"/>
          <w:szCs w:val="28"/>
        </w:rPr>
        <w:t xml:space="preserve">проектного </w:t>
      </w:r>
      <w:r w:rsidR="004B1948" w:rsidRPr="004B1948">
        <w:rPr>
          <w:rFonts w:ascii="Times New Roman" w:hAnsi="Times New Roman" w:cs="Times New Roman"/>
          <w:bCs/>
          <w:iCs/>
          <w:sz w:val="28"/>
          <w:szCs w:val="28"/>
        </w:rPr>
        <w:t xml:space="preserve">управления образовательной организацией: </w:t>
      </w:r>
      <w:r w:rsidR="004B1948" w:rsidRPr="004B1948">
        <w:rPr>
          <w:rFonts w:ascii="Times New Roman" w:hAnsi="Times New Roman" w:cs="Times New Roman"/>
          <w:sz w:val="28"/>
          <w:szCs w:val="28"/>
        </w:rPr>
        <w:t>формирование теоретических основ и практических навыков использования методов принятия управленческих решений; планирования деятельности руководителя образовательной организации; управления конфликтами; использования эффективных методов построения коммуникации в управленческой деятельности</w:t>
      </w:r>
      <w:r w:rsidR="004B1948">
        <w:rPr>
          <w:rFonts w:ascii="Times New Roman" w:hAnsi="Times New Roman" w:cs="Times New Roman"/>
          <w:sz w:val="28"/>
          <w:szCs w:val="28"/>
        </w:rPr>
        <w:t>.</w:t>
      </w:r>
    </w:p>
    <w:p w:rsidR="004F4BEA" w:rsidRDefault="004F4BEA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D0">
        <w:rPr>
          <w:rFonts w:ascii="Times New Roman" w:hAnsi="Times New Roman" w:cs="Times New Roman"/>
          <w:b/>
          <w:sz w:val="28"/>
          <w:szCs w:val="28"/>
        </w:rPr>
        <w:t>Показатели оценки:</w:t>
      </w:r>
      <w:r>
        <w:rPr>
          <w:rFonts w:ascii="Times New Roman" w:hAnsi="Times New Roman" w:cs="Times New Roman"/>
          <w:sz w:val="28"/>
          <w:szCs w:val="28"/>
        </w:rPr>
        <w:t xml:space="preserve"> зачтено/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незачтено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4BEA" w:rsidRDefault="004F4BEA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D0">
        <w:rPr>
          <w:rFonts w:ascii="Times New Roman" w:hAnsi="Times New Roman" w:cs="Times New Roman"/>
          <w:b/>
          <w:sz w:val="28"/>
          <w:szCs w:val="28"/>
        </w:rPr>
        <w:t>Определение результата оценивания:</w:t>
      </w:r>
      <w:r>
        <w:rPr>
          <w:rFonts w:ascii="Times New Roman" w:hAnsi="Times New Roman" w:cs="Times New Roman"/>
          <w:sz w:val="28"/>
          <w:szCs w:val="28"/>
        </w:rPr>
        <w:t xml:space="preserve"> «зачтено» выставляется при условии </w:t>
      </w:r>
      <w:r w:rsidR="00E23DA6">
        <w:rPr>
          <w:rFonts w:ascii="Times New Roman" w:hAnsi="Times New Roman" w:cs="Times New Roman"/>
          <w:sz w:val="28"/>
          <w:szCs w:val="28"/>
        </w:rPr>
        <w:t>выполнения зачетной работы на 75 %.</w:t>
      </w:r>
    </w:p>
    <w:p w:rsidR="00B464C4" w:rsidRPr="00B464C4" w:rsidRDefault="00096530" w:rsidP="00ED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D0">
        <w:rPr>
          <w:rFonts w:ascii="Times New Roman" w:hAnsi="Times New Roman" w:cs="Times New Roman"/>
          <w:b/>
          <w:sz w:val="28"/>
          <w:szCs w:val="28"/>
        </w:rPr>
        <w:t>Организация оценивания: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DA6">
        <w:rPr>
          <w:rFonts w:ascii="Times New Roman" w:hAnsi="Times New Roman" w:cs="Times New Roman"/>
          <w:sz w:val="28"/>
          <w:szCs w:val="28"/>
        </w:rPr>
        <w:t xml:space="preserve">после проверки зачетной работы преподавателями </w:t>
      </w:r>
      <w:r w:rsidR="00691057">
        <w:rPr>
          <w:rFonts w:ascii="Times New Roman" w:hAnsi="Times New Roman" w:cs="Times New Roman"/>
          <w:sz w:val="28"/>
          <w:szCs w:val="28"/>
        </w:rPr>
        <w:t>выставление зачета проводится</w:t>
      </w:r>
      <w:r w:rsidR="00B464C4" w:rsidRPr="00B464C4">
        <w:rPr>
          <w:rFonts w:ascii="Times New Roman" w:hAnsi="Times New Roman" w:cs="Times New Roman"/>
          <w:sz w:val="28"/>
          <w:szCs w:val="28"/>
        </w:rPr>
        <w:t xml:space="preserve"> на заседании аттестационной комиссии в соответствии с порядком проведения итоговых аттестационных испытаний, утвержденным </w:t>
      </w:r>
      <w:r w:rsidR="00B464C4">
        <w:rPr>
          <w:rFonts w:ascii="Times New Roman" w:hAnsi="Times New Roman" w:cs="Times New Roman"/>
          <w:sz w:val="28"/>
          <w:szCs w:val="28"/>
        </w:rPr>
        <w:t>ГАУДПО ЛО «ИРО».</w:t>
      </w:r>
      <w:r w:rsidR="001F0511">
        <w:rPr>
          <w:rFonts w:ascii="Times New Roman" w:hAnsi="Times New Roman" w:cs="Times New Roman"/>
          <w:sz w:val="28"/>
          <w:szCs w:val="28"/>
        </w:rPr>
        <w:t xml:space="preserve"> Итоговая аттестация предполагает </w:t>
      </w:r>
      <w:r w:rsidR="000849EC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1F0511">
        <w:rPr>
          <w:rFonts w:ascii="Times New Roman" w:hAnsi="Times New Roman" w:cs="Times New Roman"/>
          <w:sz w:val="28"/>
          <w:szCs w:val="28"/>
        </w:rPr>
        <w:t xml:space="preserve">оценку и консультирование слушателей по выполненным зачетным работам. </w:t>
      </w:r>
    </w:p>
    <w:p w:rsidR="00E23DA6" w:rsidRDefault="00B464C4" w:rsidP="00B95C70">
      <w:pPr>
        <w:spacing w:after="0" w:line="240" w:lineRule="auto"/>
        <w:ind w:firstLine="709"/>
        <w:jc w:val="both"/>
        <w:rPr>
          <w:rFonts w:eastAsia="Calibri" w:cs="Times New Roman"/>
          <w:b/>
          <w:smallCaps/>
          <w:vanish/>
          <w:sz w:val="28"/>
          <w:szCs w:val="28"/>
        </w:rPr>
      </w:pPr>
      <w:r w:rsidRPr="00B464C4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</w:t>
      </w:r>
      <w:r w:rsidR="00DF0822">
        <w:rPr>
          <w:rFonts w:ascii="Times New Roman" w:eastAsia="Times New Roman" w:hAnsi="Times New Roman" w:cs="Times New Roman"/>
          <w:b/>
          <w:sz w:val="28"/>
          <w:szCs w:val="28"/>
        </w:rPr>
        <w:t>итогово</w:t>
      </w:r>
      <w:r w:rsidR="00E56C4A">
        <w:rPr>
          <w:rFonts w:ascii="Times New Roman" w:eastAsia="Times New Roman" w:hAnsi="Times New Roman" w:cs="Times New Roman"/>
          <w:b/>
          <w:sz w:val="28"/>
          <w:szCs w:val="28"/>
        </w:rPr>
        <w:t xml:space="preserve">му зачету: </w:t>
      </w:r>
      <w:r w:rsidR="00E56C4A" w:rsidRPr="00E56C4A">
        <w:rPr>
          <w:rFonts w:ascii="Times New Roman" w:eastAsia="Times New Roman" w:hAnsi="Times New Roman" w:cs="Times New Roman"/>
          <w:sz w:val="28"/>
          <w:szCs w:val="28"/>
        </w:rPr>
        <w:t>итоговый зачет</w:t>
      </w:r>
      <w:r w:rsidR="00E56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DA6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собой </w:t>
      </w:r>
      <w:r w:rsidR="00B95C70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личностного и профессионального совершенствования руководителем образовательной организации, что заключается в определении </w:t>
      </w:r>
      <w:r w:rsidR="00B95C70" w:rsidRPr="00B95C70">
        <w:rPr>
          <w:rFonts w:ascii="Times New Roman" w:eastAsia="Arial Unicode MS" w:hAnsi="Times New Roman" w:cs="Times New Roman"/>
          <w:sz w:val="28"/>
          <w:szCs w:val="28"/>
        </w:rPr>
        <w:t>знани</w:t>
      </w:r>
      <w:r w:rsidR="00B95C70">
        <w:rPr>
          <w:rFonts w:ascii="Times New Roman" w:eastAsia="Arial Unicode MS" w:hAnsi="Times New Roman" w:cs="Times New Roman"/>
          <w:sz w:val="28"/>
          <w:szCs w:val="28"/>
        </w:rPr>
        <w:t>й</w:t>
      </w:r>
      <w:r w:rsidR="00B95C70" w:rsidRPr="00B95C70">
        <w:rPr>
          <w:rFonts w:ascii="Times New Roman" w:eastAsia="Arial Unicode MS" w:hAnsi="Times New Roman" w:cs="Times New Roman"/>
          <w:sz w:val="28"/>
          <w:szCs w:val="28"/>
        </w:rPr>
        <w:t>, умени</w:t>
      </w:r>
      <w:r w:rsidR="00B95C70">
        <w:rPr>
          <w:rFonts w:ascii="Times New Roman" w:eastAsia="Arial Unicode MS" w:hAnsi="Times New Roman" w:cs="Times New Roman"/>
          <w:sz w:val="28"/>
          <w:szCs w:val="28"/>
        </w:rPr>
        <w:t>й</w:t>
      </w:r>
      <w:r w:rsidR="00B95C70" w:rsidRPr="00B95C70">
        <w:rPr>
          <w:rFonts w:ascii="Times New Roman" w:eastAsia="Arial Unicode MS" w:hAnsi="Times New Roman" w:cs="Times New Roman"/>
          <w:sz w:val="28"/>
          <w:szCs w:val="28"/>
        </w:rPr>
        <w:t>, которы</w:t>
      </w:r>
      <w:r w:rsidR="00B95C70">
        <w:rPr>
          <w:rFonts w:ascii="Times New Roman" w:eastAsia="Arial Unicode MS" w:hAnsi="Times New Roman" w:cs="Times New Roman"/>
          <w:sz w:val="28"/>
          <w:szCs w:val="28"/>
        </w:rPr>
        <w:t xml:space="preserve">ми </w:t>
      </w:r>
      <w:r w:rsidR="00B95C70" w:rsidRPr="00B95C70">
        <w:rPr>
          <w:rFonts w:ascii="Times New Roman" w:eastAsia="Arial Unicode MS" w:hAnsi="Times New Roman" w:cs="Times New Roman"/>
          <w:sz w:val="28"/>
          <w:szCs w:val="28"/>
        </w:rPr>
        <w:t>необходимо овладеть, развить в ближайшем будущем.</w:t>
      </w:r>
    </w:p>
    <w:p w:rsidR="00B95C70" w:rsidRDefault="00B95C70" w:rsidP="00E23DA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E23DA6" w:rsidRPr="00E23DA6" w:rsidRDefault="00E23DA6" w:rsidP="00E23DA6">
      <w:pPr>
        <w:spacing w:after="0" w:line="240" w:lineRule="auto"/>
        <w:jc w:val="center"/>
        <w:rPr>
          <w:rFonts w:ascii="Times New Roman Полужирный" w:eastAsia="Calibri" w:hAnsi="Times New Roman Полужирный" w:cs="Times New Roman"/>
          <w:b/>
          <w:sz w:val="28"/>
          <w:szCs w:val="28"/>
        </w:rPr>
      </w:pPr>
      <w:r w:rsidRPr="00E23DA6">
        <w:rPr>
          <w:rFonts w:ascii="Times New Roman Полужирный" w:eastAsia="Calibri" w:hAnsi="Times New Roman Полужирный" w:cs="Times New Roman"/>
          <w:b/>
          <w:sz w:val="28"/>
          <w:szCs w:val="28"/>
        </w:rPr>
        <w:t>Комплект оценочных материалов</w:t>
      </w:r>
    </w:p>
    <w:p w:rsidR="00E23DA6" w:rsidRDefault="00E23DA6" w:rsidP="00E23DA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E23DA6" w:rsidRPr="00E23DA6" w:rsidRDefault="00E23DA6" w:rsidP="00E23DA6">
      <w:pPr>
        <w:spacing w:after="0" w:line="240" w:lineRule="auto"/>
        <w:jc w:val="center"/>
        <w:rPr>
          <w:rFonts w:ascii="Times New Roman Полужирный" w:eastAsia="Calibri" w:hAnsi="Times New Roman Полужирный" w:cs="Times New Roman"/>
          <w:b/>
          <w:sz w:val="28"/>
          <w:szCs w:val="28"/>
        </w:rPr>
      </w:pPr>
      <w:r w:rsidRPr="00E23DA6">
        <w:rPr>
          <w:rFonts w:ascii="Times New Roman Полужирный" w:eastAsia="Calibri" w:hAnsi="Times New Roman Полужирный" w:cs="Times New Roman"/>
          <w:b/>
          <w:sz w:val="28"/>
          <w:szCs w:val="28"/>
        </w:rPr>
        <w:t xml:space="preserve">Зачетное задание по программе ДПО </w:t>
      </w:r>
    </w:p>
    <w:p w:rsidR="00B95C70" w:rsidRDefault="00E23DA6" w:rsidP="00E23DA6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E23DA6">
        <w:rPr>
          <w:rFonts w:ascii="Times New Roman Полужирный" w:eastAsia="Calibri" w:hAnsi="Times New Roman Полужирный" w:cs="Times New Roman"/>
          <w:b/>
          <w:sz w:val="28"/>
          <w:szCs w:val="28"/>
        </w:rPr>
        <w:t>«</w:t>
      </w:r>
      <w:r w:rsidR="00B95C70" w:rsidRPr="00B95C70">
        <w:rPr>
          <w:rFonts w:ascii="Times New Roman Полужирный" w:eastAsia="Calibri" w:hAnsi="Times New Roman Полужирный" w:cs="Times New Roman"/>
          <w:b/>
          <w:bCs/>
          <w:sz w:val="28"/>
          <w:szCs w:val="28"/>
        </w:rPr>
        <w:t xml:space="preserve">Технологии организации управленческой деятельности </w:t>
      </w:r>
    </w:p>
    <w:p w:rsidR="00E23DA6" w:rsidRPr="00E23DA6" w:rsidRDefault="00B95C70" w:rsidP="00E23DA6">
      <w:pPr>
        <w:spacing w:after="0" w:line="240" w:lineRule="auto"/>
        <w:jc w:val="center"/>
        <w:rPr>
          <w:rFonts w:ascii="Times New Roman Полужирный" w:eastAsia="Calibri" w:hAnsi="Times New Roman Полужирный" w:cs="Times New Roman"/>
          <w:b/>
          <w:sz w:val="28"/>
          <w:szCs w:val="28"/>
        </w:rPr>
      </w:pPr>
      <w:r w:rsidRPr="00B95C70">
        <w:rPr>
          <w:rFonts w:ascii="Times New Roman Полужирный" w:eastAsia="Calibri" w:hAnsi="Times New Roman Полужирный" w:cs="Times New Roman"/>
          <w:b/>
          <w:bCs/>
          <w:sz w:val="28"/>
          <w:szCs w:val="28"/>
        </w:rPr>
        <w:t xml:space="preserve">руководителя </w:t>
      </w:r>
      <w:r w:rsidRPr="00B95C70">
        <w:rPr>
          <w:rFonts w:ascii="Times New Roman Полужирный" w:eastAsia="Calibri" w:hAnsi="Times New Roman Полужирный" w:cs="Times New Roman"/>
          <w:b/>
          <w:sz w:val="28"/>
          <w:szCs w:val="28"/>
        </w:rPr>
        <w:t>образовательной организации</w:t>
      </w:r>
      <w:r w:rsidR="00E23DA6" w:rsidRPr="00E23DA6">
        <w:rPr>
          <w:rFonts w:ascii="Times New Roman Полужирный" w:eastAsia="Calibri" w:hAnsi="Times New Roman Полужирный" w:cs="Times New Roman"/>
          <w:b/>
          <w:sz w:val="28"/>
          <w:szCs w:val="28"/>
        </w:rPr>
        <w:t>»</w:t>
      </w:r>
    </w:p>
    <w:p w:rsidR="00B95C70" w:rsidRPr="00346E96" w:rsidRDefault="00B95C70" w:rsidP="00B95C7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346E96">
        <w:rPr>
          <w:rFonts w:ascii="Times New Roman" w:eastAsia="Arial Unicode MS" w:hAnsi="Times New Roman"/>
          <w:sz w:val="28"/>
          <w:szCs w:val="28"/>
        </w:rPr>
        <w:t xml:space="preserve">Проанализируйте </w:t>
      </w:r>
      <w:r>
        <w:rPr>
          <w:rFonts w:ascii="Times New Roman" w:eastAsia="Arial Unicode MS" w:hAnsi="Times New Roman"/>
          <w:sz w:val="28"/>
          <w:szCs w:val="28"/>
        </w:rPr>
        <w:t>изученный материал по темам и определите знания, умения, которые Вам необходимо овладеть, развить в ближайшем будущем.</w:t>
      </w:r>
    </w:p>
    <w:p w:rsidR="00B95C70" w:rsidRPr="00346E96" w:rsidRDefault="00B95C70" w:rsidP="00B95C70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mallCaps/>
          <w:sz w:val="28"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88"/>
        <w:gridCol w:w="3209"/>
        <w:gridCol w:w="5437"/>
      </w:tblGrid>
      <w:tr w:rsidR="00B95C70" w:rsidTr="00A928B0">
        <w:tc>
          <w:tcPr>
            <w:tcW w:w="988" w:type="dxa"/>
          </w:tcPr>
          <w:p w:rsidR="00B95C70" w:rsidRPr="00456ABC" w:rsidRDefault="00B95C70" w:rsidP="00A928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9" w:type="dxa"/>
          </w:tcPr>
          <w:p w:rsidR="00B95C70" w:rsidRPr="00456ABC" w:rsidRDefault="00B95C70" w:rsidP="00A928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437" w:type="dxa"/>
          </w:tcPr>
          <w:p w:rsidR="00B95C70" w:rsidRPr="00346E96" w:rsidRDefault="00B95C70" w:rsidP="00A928B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proofErr w:type="spellStart"/>
            <w:r w:rsidRPr="00346E96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Необход</w:t>
            </w:r>
            <w:proofErr w:type="spellEnd"/>
            <w:r w:rsidRPr="00346E96">
              <w:rPr>
                <w:rFonts w:ascii="Times New Roman" w:eastAsia="Arial Unicode MS" w:hAnsi="Times New Roman"/>
                <w:b/>
                <w:sz w:val="28"/>
                <w:szCs w:val="28"/>
              </w:rPr>
              <w:t>и</w:t>
            </w:r>
            <w:proofErr w:type="spellStart"/>
            <w:r w:rsidRPr="00346E96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мые</w:t>
            </w:r>
            <w:proofErr w:type="spellEnd"/>
            <w:r w:rsidRPr="00346E96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6E96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знани</w:t>
            </w:r>
            <w:proofErr w:type="spellEnd"/>
            <w:r w:rsidRPr="00346E96">
              <w:rPr>
                <w:rFonts w:ascii="Times New Roman" w:eastAsia="Arial Unicode MS" w:hAnsi="Times New Roman"/>
                <w:b/>
                <w:sz w:val="28"/>
                <w:szCs w:val="28"/>
              </w:rPr>
              <w:t>я</w:t>
            </w:r>
            <w:r w:rsidRPr="00346E96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,</w:t>
            </w:r>
            <w:r w:rsidRPr="00346E96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умения</w:t>
            </w:r>
          </w:p>
        </w:tc>
      </w:tr>
      <w:tr w:rsidR="00B95C70" w:rsidTr="00A928B0">
        <w:tc>
          <w:tcPr>
            <w:tcW w:w="988" w:type="dxa"/>
          </w:tcPr>
          <w:p w:rsidR="00B95C70" w:rsidRPr="00456ABC" w:rsidRDefault="00B95C70" w:rsidP="00A92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AB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09" w:type="dxa"/>
          </w:tcPr>
          <w:p w:rsidR="00B95C70" w:rsidRPr="00456ABC" w:rsidRDefault="00B95C70" w:rsidP="00A92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ABC">
              <w:rPr>
                <w:rFonts w:ascii="Times New Roman" w:hAnsi="Times New Roman"/>
                <w:bCs/>
                <w:sz w:val="28"/>
                <w:szCs w:val="28"/>
              </w:rPr>
              <w:t>Руководитель как лидер образовательной организации</w:t>
            </w:r>
          </w:p>
        </w:tc>
        <w:tc>
          <w:tcPr>
            <w:tcW w:w="5437" w:type="dxa"/>
          </w:tcPr>
          <w:p w:rsidR="00B95C70" w:rsidRPr="00346E96" w:rsidRDefault="00B95C70" w:rsidP="00A928B0">
            <w:pPr>
              <w:spacing w:line="240" w:lineRule="auto"/>
              <w:jc w:val="both"/>
              <w:rPr>
                <w:rFonts w:ascii="Times New Roman" w:eastAsia="Arial Unicode MS" w:hAnsi="Times New Roman"/>
                <w:b/>
                <w:smallCaps/>
                <w:sz w:val="28"/>
                <w:szCs w:val="28"/>
              </w:rPr>
            </w:pPr>
          </w:p>
        </w:tc>
      </w:tr>
      <w:tr w:rsidR="00B95C70" w:rsidTr="00A928B0">
        <w:tc>
          <w:tcPr>
            <w:tcW w:w="988" w:type="dxa"/>
          </w:tcPr>
          <w:p w:rsidR="00B95C70" w:rsidRPr="00456ABC" w:rsidRDefault="00B95C70" w:rsidP="00A92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09" w:type="dxa"/>
          </w:tcPr>
          <w:p w:rsidR="00B95C70" w:rsidRPr="00456ABC" w:rsidRDefault="00B95C70" w:rsidP="00A92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Управленческие решения</w:t>
            </w:r>
          </w:p>
        </w:tc>
        <w:tc>
          <w:tcPr>
            <w:tcW w:w="5437" w:type="dxa"/>
          </w:tcPr>
          <w:p w:rsidR="00B95C70" w:rsidRPr="00346E96" w:rsidRDefault="00B95C70" w:rsidP="00A928B0">
            <w:pPr>
              <w:spacing w:line="240" w:lineRule="auto"/>
              <w:jc w:val="both"/>
              <w:rPr>
                <w:rFonts w:ascii="Times New Roman" w:eastAsia="Arial Unicode MS" w:hAnsi="Times New Roman"/>
                <w:b/>
                <w:smallCaps/>
                <w:sz w:val="28"/>
                <w:szCs w:val="28"/>
              </w:rPr>
            </w:pPr>
          </w:p>
        </w:tc>
      </w:tr>
      <w:tr w:rsidR="00B95C70" w:rsidTr="00A928B0">
        <w:tc>
          <w:tcPr>
            <w:tcW w:w="988" w:type="dxa"/>
          </w:tcPr>
          <w:p w:rsidR="00B95C70" w:rsidRPr="00456ABC" w:rsidRDefault="00B95C70" w:rsidP="00A92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09" w:type="dxa"/>
          </w:tcPr>
          <w:p w:rsidR="00B95C70" w:rsidRPr="00456ABC" w:rsidRDefault="00B95C70" w:rsidP="00A92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временем</w:t>
            </w:r>
          </w:p>
        </w:tc>
        <w:tc>
          <w:tcPr>
            <w:tcW w:w="5437" w:type="dxa"/>
          </w:tcPr>
          <w:p w:rsidR="00B95C70" w:rsidRPr="00346E96" w:rsidRDefault="00B95C70" w:rsidP="00A928B0">
            <w:pPr>
              <w:spacing w:line="240" w:lineRule="auto"/>
              <w:jc w:val="both"/>
              <w:rPr>
                <w:rFonts w:ascii="Times New Roman" w:eastAsia="Arial Unicode MS" w:hAnsi="Times New Roman"/>
                <w:b/>
                <w:smallCaps/>
                <w:sz w:val="28"/>
                <w:szCs w:val="28"/>
              </w:rPr>
            </w:pPr>
          </w:p>
        </w:tc>
      </w:tr>
      <w:tr w:rsidR="00B95C70" w:rsidTr="00A928B0">
        <w:tc>
          <w:tcPr>
            <w:tcW w:w="988" w:type="dxa"/>
          </w:tcPr>
          <w:p w:rsidR="00B95C70" w:rsidRPr="00456ABC" w:rsidRDefault="00B95C70" w:rsidP="00A92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09" w:type="dxa"/>
          </w:tcPr>
          <w:p w:rsidR="00B95C70" w:rsidRPr="00456ABC" w:rsidRDefault="00B95C70" w:rsidP="00A92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конфликтами</w:t>
            </w:r>
          </w:p>
        </w:tc>
        <w:tc>
          <w:tcPr>
            <w:tcW w:w="5437" w:type="dxa"/>
          </w:tcPr>
          <w:p w:rsidR="00B95C70" w:rsidRPr="00346E96" w:rsidRDefault="00B95C70" w:rsidP="00A928B0">
            <w:pPr>
              <w:spacing w:line="240" w:lineRule="auto"/>
              <w:jc w:val="both"/>
              <w:rPr>
                <w:rFonts w:ascii="Times New Roman" w:eastAsia="Arial Unicode MS" w:hAnsi="Times New Roman"/>
                <w:b/>
                <w:smallCaps/>
                <w:sz w:val="28"/>
                <w:szCs w:val="28"/>
              </w:rPr>
            </w:pPr>
          </w:p>
        </w:tc>
      </w:tr>
      <w:tr w:rsidR="00B95C70" w:rsidTr="00A928B0">
        <w:tc>
          <w:tcPr>
            <w:tcW w:w="988" w:type="dxa"/>
          </w:tcPr>
          <w:p w:rsidR="00B95C70" w:rsidRPr="00456ABC" w:rsidRDefault="00B95C70" w:rsidP="00A92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:rsidR="00B95C70" w:rsidRPr="00456ABC" w:rsidRDefault="00B95C70" w:rsidP="00A92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Деловое общение</w:t>
            </w:r>
          </w:p>
        </w:tc>
        <w:tc>
          <w:tcPr>
            <w:tcW w:w="5437" w:type="dxa"/>
          </w:tcPr>
          <w:p w:rsidR="00B95C70" w:rsidRPr="00346E96" w:rsidRDefault="00B95C70" w:rsidP="00A928B0">
            <w:pPr>
              <w:spacing w:line="240" w:lineRule="auto"/>
              <w:jc w:val="both"/>
              <w:rPr>
                <w:rFonts w:ascii="Times New Roman" w:eastAsia="Arial Unicode MS" w:hAnsi="Times New Roman"/>
                <w:b/>
                <w:smallCaps/>
                <w:sz w:val="28"/>
                <w:szCs w:val="28"/>
              </w:rPr>
            </w:pPr>
          </w:p>
        </w:tc>
      </w:tr>
    </w:tbl>
    <w:p w:rsidR="00E23DA6" w:rsidRPr="00E23DA6" w:rsidRDefault="00E23DA6" w:rsidP="00E23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mallCaps/>
          <w:vanish/>
          <w:sz w:val="28"/>
          <w:szCs w:val="28"/>
        </w:rPr>
      </w:pPr>
    </w:p>
    <w:sectPr w:rsidR="00E23DA6" w:rsidRPr="00E23DA6" w:rsidSect="00A81543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F8" w:rsidRDefault="00603DF8" w:rsidP="00A81543">
      <w:pPr>
        <w:spacing w:after="0" w:line="240" w:lineRule="auto"/>
      </w:pPr>
      <w:r>
        <w:separator/>
      </w:r>
    </w:p>
  </w:endnote>
  <w:endnote w:type="continuationSeparator" w:id="0">
    <w:p w:rsidR="00603DF8" w:rsidRDefault="00603DF8" w:rsidP="00A8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B0" w:rsidRDefault="00A928B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021191"/>
      <w:docPartObj>
        <w:docPartGallery w:val="Page Numbers (Bottom of Page)"/>
        <w:docPartUnique/>
      </w:docPartObj>
    </w:sdtPr>
    <w:sdtContent>
      <w:p w:rsidR="00A928B0" w:rsidRDefault="00A928B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3DC">
          <w:rPr>
            <w:noProof/>
          </w:rPr>
          <w:t>13</w:t>
        </w:r>
        <w:r>
          <w:fldChar w:fldCharType="end"/>
        </w:r>
      </w:p>
    </w:sdtContent>
  </w:sdt>
  <w:p w:rsidR="00A928B0" w:rsidRDefault="00A928B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B0" w:rsidRDefault="00A928B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F8" w:rsidRDefault="00603DF8" w:rsidP="00A81543">
      <w:pPr>
        <w:spacing w:after="0" w:line="240" w:lineRule="auto"/>
      </w:pPr>
      <w:r>
        <w:separator/>
      </w:r>
    </w:p>
  </w:footnote>
  <w:footnote w:type="continuationSeparator" w:id="0">
    <w:p w:rsidR="00603DF8" w:rsidRDefault="00603DF8" w:rsidP="00A8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B0" w:rsidRDefault="00A928B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B0" w:rsidRDefault="00A928B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B0" w:rsidRDefault="00A928B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-"/>
      <w:lvlJc w:val="left"/>
      <w:pPr>
        <w:tabs>
          <w:tab w:val="num" w:pos="1819"/>
        </w:tabs>
        <w:ind w:left="1819" w:hanging="1110"/>
      </w:pPr>
      <w:rPr>
        <w:rFonts w:ascii="Times New Roman" w:hAnsi="Times New Roman" w:cs="Times New Roman"/>
      </w:r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 w15:restartNumberingAfterBreak="0">
    <w:nsid w:val="0000491C"/>
    <w:multiLevelType w:val="hybridMultilevel"/>
    <w:tmpl w:val="71287C5C"/>
    <w:lvl w:ilvl="0" w:tplc="7AD4BA98">
      <w:start w:val="1"/>
      <w:numFmt w:val="decimal"/>
      <w:lvlText w:val="%1)"/>
      <w:lvlJc w:val="left"/>
    </w:lvl>
    <w:lvl w:ilvl="1" w:tplc="0D805934">
      <w:numFmt w:val="decimal"/>
      <w:lvlText w:val=""/>
      <w:lvlJc w:val="left"/>
    </w:lvl>
    <w:lvl w:ilvl="2" w:tplc="B3B6D0CC">
      <w:numFmt w:val="decimal"/>
      <w:lvlText w:val=""/>
      <w:lvlJc w:val="left"/>
    </w:lvl>
    <w:lvl w:ilvl="3" w:tplc="AAE49592">
      <w:numFmt w:val="decimal"/>
      <w:lvlText w:val=""/>
      <w:lvlJc w:val="left"/>
    </w:lvl>
    <w:lvl w:ilvl="4" w:tplc="7778977E">
      <w:numFmt w:val="decimal"/>
      <w:lvlText w:val=""/>
      <w:lvlJc w:val="left"/>
    </w:lvl>
    <w:lvl w:ilvl="5" w:tplc="64928BF6">
      <w:numFmt w:val="decimal"/>
      <w:lvlText w:val=""/>
      <w:lvlJc w:val="left"/>
    </w:lvl>
    <w:lvl w:ilvl="6" w:tplc="DC787734">
      <w:numFmt w:val="decimal"/>
      <w:lvlText w:val=""/>
      <w:lvlJc w:val="left"/>
    </w:lvl>
    <w:lvl w:ilvl="7" w:tplc="99B6432E">
      <w:numFmt w:val="decimal"/>
      <w:lvlText w:val=""/>
      <w:lvlJc w:val="left"/>
    </w:lvl>
    <w:lvl w:ilvl="8" w:tplc="94446240">
      <w:numFmt w:val="decimal"/>
      <w:lvlText w:val=""/>
      <w:lvlJc w:val="left"/>
    </w:lvl>
  </w:abstractNum>
  <w:abstractNum w:abstractNumId="3" w15:restartNumberingAfterBreak="0">
    <w:nsid w:val="000054DE"/>
    <w:multiLevelType w:val="hybridMultilevel"/>
    <w:tmpl w:val="089EE902"/>
    <w:lvl w:ilvl="0" w:tplc="AC12C8A6">
      <w:start w:val="1"/>
      <w:numFmt w:val="bullet"/>
      <w:lvlText w:val="-"/>
      <w:lvlJc w:val="left"/>
    </w:lvl>
    <w:lvl w:ilvl="1" w:tplc="FCF4B1D8">
      <w:numFmt w:val="decimal"/>
      <w:lvlText w:val=""/>
      <w:lvlJc w:val="left"/>
    </w:lvl>
    <w:lvl w:ilvl="2" w:tplc="43C2F4FC">
      <w:numFmt w:val="decimal"/>
      <w:lvlText w:val=""/>
      <w:lvlJc w:val="left"/>
    </w:lvl>
    <w:lvl w:ilvl="3" w:tplc="F4841184">
      <w:numFmt w:val="decimal"/>
      <w:lvlText w:val=""/>
      <w:lvlJc w:val="left"/>
    </w:lvl>
    <w:lvl w:ilvl="4" w:tplc="3F4C9A0E">
      <w:numFmt w:val="decimal"/>
      <w:lvlText w:val=""/>
      <w:lvlJc w:val="left"/>
    </w:lvl>
    <w:lvl w:ilvl="5" w:tplc="AC7E05D6">
      <w:numFmt w:val="decimal"/>
      <w:lvlText w:val=""/>
      <w:lvlJc w:val="left"/>
    </w:lvl>
    <w:lvl w:ilvl="6" w:tplc="52A63450">
      <w:numFmt w:val="decimal"/>
      <w:lvlText w:val=""/>
      <w:lvlJc w:val="left"/>
    </w:lvl>
    <w:lvl w:ilvl="7" w:tplc="6A7814AA">
      <w:numFmt w:val="decimal"/>
      <w:lvlText w:val=""/>
      <w:lvlJc w:val="left"/>
    </w:lvl>
    <w:lvl w:ilvl="8" w:tplc="1BA2588E">
      <w:numFmt w:val="decimal"/>
      <w:lvlText w:val=""/>
      <w:lvlJc w:val="left"/>
    </w:lvl>
  </w:abstractNum>
  <w:abstractNum w:abstractNumId="4" w15:restartNumberingAfterBreak="0">
    <w:nsid w:val="086D6E0E"/>
    <w:multiLevelType w:val="hybridMultilevel"/>
    <w:tmpl w:val="E2BA8270"/>
    <w:lvl w:ilvl="0" w:tplc="950C7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65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25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AD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ED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C1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48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A7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2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5B4C7B"/>
    <w:multiLevelType w:val="hybridMultilevel"/>
    <w:tmpl w:val="B5C2475A"/>
    <w:lvl w:ilvl="0" w:tplc="A8846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CF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25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88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63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ED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D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2F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45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8A6E4F"/>
    <w:multiLevelType w:val="hybridMultilevel"/>
    <w:tmpl w:val="48C40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5244"/>
    <w:multiLevelType w:val="hybridMultilevel"/>
    <w:tmpl w:val="F10011C4"/>
    <w:lvl w:ilvl="0" w:tplc="E6120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F3021F"/>
    <w:multiLevelType w:val="hybridMultilevel"/>
    <w:tmpl w:val="FDB232D4"/>
    <w:lvl w:ilvl="0" w:tplc="6B38C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47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2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46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AD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A9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E4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48C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CE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D152F5"/>
    <w:multiLevelType w:val="hybridMultilevel"/>
    <w:tmpl w:val="7486C36A"/>
    <w:lvl w:ilvl="0" w:tplc="5FC8CF1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0F0BAF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C0C94A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CECB20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2D2058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CC6F4A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7236119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7BC838F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103661C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0" w15:restartNumberingAfterBreak="0">
    <w:nsid w:val="2FC263A7"/>
    <w:multiLevelType w:val="hybridMultilevel"/>
    <w:tmpl w:val="AD2C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07ECF"/>
    <w:multiLevelType w:val="multilevel"/>
    <w:tmpl w:val="18F005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1067EFE"/>
    <w:multiLevelType w:val="multilevel"/>
    <w:tmpl w:val="33BABE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DF1B72"/>
    <w:multiLevelType w:val="hybridMultilevel"/>
    <w:tmpl w:val="5A3C2B06"/>
    <w:lvl w:ilvl="0" w:tplc="FC86566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99CC0D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5823F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E266D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42394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5E59A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0ACD6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A00D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963C8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4041FC4"/>
    <w:multiLevelType w:val="hybridMultilevel"/>
    <w:tmpl w:val="7FBCF4C6"/>
    <w:lvl w:ilvl="0" w:tplc="EE62B0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5D24CB"/>
    <w:multiLevelType w:val="hybridMultilevel"/>
    <w:tmpl w:val="68F047C0"/>
    <w:lvl w:ilvl="0" w:tplc="F8104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CF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6C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CCD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4A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E7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2C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49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4D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AEC63B7"/>
    <w:multiLevelType w:val="hybridMultilevel"/>
    <w:tmpl w:val="6BB45566"/>
    <w:lvl w:ilvl="0" w:tplc="48E87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BB12BC"/>
    <w:multiLevelType w:val="hybridMultilevel"/>
    <w:tmpl w:val="45E00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2599F"/>
    <w:multiLevelType w:val="hybridMultilevel"/>
    <w:tmpl w:val="C1624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50C63"/>
    <w:multiLevelType w:val="hybridMultilevel"/>
    <w:tmpl w:val="B446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5"/>
  </w:num>
  <w:num w:numId="6">
    <w:abstractNumId w:val="15"/>
  </w:num>
  <w:num w:numId="7">
    <w:abstractNumId w:val="6"/>
  </w:num>
  <w:num w:numId="8">
    <w:abstractNumId w:val="7"/>
  </w:num>
  <w:num w:numId="9">
    <w:abstractNumId w:val="14"/>
  </w:num>
  <w:num w:numId="10">
    <w:abstractNumId w:val="1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9"/>
  </w:num>
  <w:num w:numId="16">
    <w:abstractNumId w:val="1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B9"/>
    <w:rsid w:val="00003B96"/>
    <w:rsid w:val="00013BE3"/>
    <w:rsid w:val="00014ACD"/>
    <w:rsid w:val="000239AF"/>
    <w:rsid w:val="0006238F"/>
    <w:rsid w:val="00070AFD"/>
    <w:rsid w:val="000849EC"/>
    <w:rsid w:val="000943D2"/>
    <w:rsid w:val="00095601"/>
    <w:rsid w:val="00096530"/>
    <w:rsid w:val="000E1637"/>
    <w:rsid w:val="000F5F35"/>
    <w:rsid w:val="00117E94"/>
    <w:rsid w:val="00120257"/>
    <w:rsid w:val="00130AE0"/>
    <w:rsid w:val="001666C0"/>
    <w:rsid w:val="00192B5F"/>
    <w:rsid w:val="001945D2"/>
    <w:rsid w:val="001A7D13"/>
    <w:rsid w:val="001C73DC"/>
    <w:rsid w:val="001D3F24"/>
    <w:rsid w:val="001D4B4E"/>
    <w:rsid w:val="001E22C6"/>
    <w:rsid w:val="001F0511"/>
    <w:rsid w:val="002102C0"/>
    <w:rsid w:val="00220A25"/>
    <w:rsid w:val="00234A80"/>
    <w:rsid w:val="0024217B"/>
    <w:rsid w:val="00243800"/>
    <w:rsid w:val="002501B6"/>
    <w:rsid w:val="00251A25"/>
    <w:rsid w:val="00254FAD"/>
    <w:rsid w:val="002626BE"/>
    <w:rsid w:val="00273B10"/>
    <w:rsid w:val="002768AA"/>
    <w:rsid w:val="002A15E0"/>
    <w:rsid w:val="002A1A54"/>
    <w:rsid w:val="002C2077"/>
    <w:rsid w:val="002D5DF5"/>
    <w:rsid w:val="003264B7"/>
    <w:rsid w:val="00333DB0"/>
    <w:rsid w:val="003376C4"/>
    <w:rsid w:val="00352270"/>
    <w:rsid w:val="00366287"/>
    <w:rsid w:val="00372A12"/>
    <w:rsid w:val="00375EDE"/>
    <w:rsid w:val="00393DF3"/>
    <w:rsid w:val="003B07B9"/>
    <w:rsid w:val="003D7C2D"/>
    <w:rsid w:val="003E74BA"/>
    <w:rsid w:val="00417E00"/>
    <w:rsid w:val="00433F09"/>
    <w:rsid w:val="00447FD4"/>
    <w:rsid w:val="00481A0B"/>
    <w:rsid w:val="004B1948"/>
    <w:rsid w:val="004E137D"/>
    <w:rsid w:val="004F4BEA"/>
    <w:rsid w:val="004F6BD4"/>
    <w:rsid w:val="0051213B"/>
    <w:rsid w:val="00572853"/>
    <w:rsid w:val="00596465"/>
    <w:rsid w:val="00596BBA"/>
    <w:rsid w:val="005A742D"/>
    <w:rsid w:val="005C4E6F"/>
    <w:rsid w:val="005E4927"/>
    <w:rsid w:val="005F68EC"/>
    <w:rsid w:val="00603DF8"/>
    <w:rsid w:val="006103CE"/>
    <w:rsid w:val="00612002"/>
    <w:rsid w:val="00631823"/>
    <w:rsid w:val="006359A6"/>
    <w:rsid w:val="006864CC"/>
    <w:rsid w:val="00690640"/>
    <w:rsid w:val="00691057"/>
    <w:rsid w:val="006C3CE2"/>
    <w:rsid w:val="006E2F5D"/>
    <w:rsid w:val="006E4FA2"/>
    <w:rsid w:val="00722CBE"/>
    <w:rsid w:val="00750781"/>
    <w:rsid w:val="007613B9"/>
    <w:rsid w:val="00771053"/>
    <w:rsid w:val="00773D27"/>
    <w:rsid w:val="00786044"/>
    <w:rsid w:val="00857205"/>
    <w:rsid w:val="00874F07"/>
    <w:rsid w:val="00896334"/>
    <w:rsid w:val="008B5EBC"/>
    <w:rsid w:val="008E12E5"/>
    <w:rsid w:val="00907410"/>
    <w:rsid w:val="00920B3A"/>
    <w:rsid w:val="00961D74"/>
    <w:rsid w:val="009702C3"/>
    <w:rsid w:val="0098404F"/>
    <w:rsid w:val="00985646"/>
    <w:rsid w:val="009A4879"/>
    <w:rsid w:val="009B0CC7"/>
    <w:rsid w:val="009D15B4"/>
    <w:rsid w:val="009E6FA7"/>
    <w:rsid w:val="00A16874"/>
    <w:rsid w:val="00A57725"/>
    <w:rsid w:val="00A81543"/>
    <w:rsid w:val="00A928B0"/>
    <w:rsid w:val="00AA36D9"/>
    <w:rsid w:val="00AC1EA8"/>
    <w:rsid w:val="00AC23D0"/>
    <w:rsid w:val="00AC2D5C"/>
    <w:rsid w:val="00AC55E3"/>
    <w:rsid w:val="00AE01BC"/>
    <w:rsid w:val="00B20369"/>
    <w:rsid w:val="00B25809"/>
    <w:rsid w:val="00B304A8"/>
    <w:rsid w:val="00B4542C"/>
    <w:rsid w:val="00B464C4"/>
    <w:rsid w:val="00B51EE3"/>
    <w:rsid w:val="00B8281B"/>
    <w:rsid w:val="00B95C70"/>
    <w:rsid w:val="00BB48C9"/>
    <w:rsid w:val="00C10FB5"/>
    <w:rsid w:val="00C230E7"/>
    <w:rsid w:val="00C3510A"/>
    <w:rsid w:val="00C4751E"/>
    <w:rsid w:val="00C54EAF"/>
    <w:rsid w:val="00C64850"/>
    <w:rsid w:val="00C83342"/>
    <w:rsid w:val="00C85BA8"/>
    <w:rsid w:val="00CA21E2"/>
    <w:rsid w:val="00CA57CC"/>
    <w:rsid w:val="00CB1D2A"/>
    <w:rsid w:val="00CB221A"/>
    <w:rsid w:val="00CD009B"/>
    <w:rsid w:val="00CD115B"/>
    <w:rsid w:val="00CE63CB"/>
    <w:rsid w:val="00CF6CB2"/>
    <w:rsid w:val="00D13A11"/>
    <w:rsid w:val="00D351B9"/>
    <w:rsid w:val="00D81B51"/>
    <w:rsid w:val="00D843F3"/>
    <w:rsid w:val="00D96D67"/>
    <w:rsid w:val="00DD569B"/>
    <w:rsid w:val="00DF0822"/>
    <w:rsid w:val="00E0316E"/>
    <w:rsid w:val="00E22AAB"/>
    <w:rsid w:val="00E23DA6"/>
    <w:rsid w:val="00E550FA"/>
    <w:rsid w:val="00E56C4A"/>
    <w:rsid w:val="00E60E3A"/>
    <w:rsid w:val="00E73911"/>
    <w:rsid w:val="00E73FF2"/>
    <w:rsid w:val="00E76DCB"/>
    <w:rsid w:val="00E946C9"/>
    <w:rsid w:val="00ED4386"/>
    <w:rsid w:val="00ED48C1"/>
    <w:rsid w:val="00F22816"/>
    <w:rsid w:val="00F32D1B"/>
    <w:rsid w:val="00F506B2"/>
    <w:rsid w:val="00F61265"/>
    <w:rsid w:val="00F76B3B"/>
    <w:rsid w:val="00F843D8"/>
    <w:rsid w:val="00F84E20"/>
    <w:rsid w:val="00FA7B48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A88A"/>
  <w15:chartTrackingRefBased/>
  <w15:docId w15:val="{606D5E5C-FC44-4DA9-8E39-047A692C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5E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25809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3B9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CD115B"/>
    <w:pPr>
      <w:ind w:left="720"/>
      <w:contextualSpacing/>
    </w:pPr>
  </w:style>
  <w:style w:type="paragraph" w:customStyle="1" w:styleId="Default">
    <w:name w:val="Default"/>
    <w:rsid w:val="00AC23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ody Text"/>
    <w:basedOn w:val="a"/>
    <w:link w:val="a6"/>
    <w:semiHidden/>
    <w:rsid w:val="002A15E0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A15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096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850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3"/>
    <w:rsid w:val="00F843D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0">
    <w:name w:val="Основной текст (3)"/>
    <w:basedOn w:val="a0"/>
    <w:rsid w:val="00F843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sid w:val="00F843D8"/>
    <w:rPr>
      <w:rFonts w:ascii="Franklin Gothic Book" w:eastAsia="Franklin Gothic Book" w:hAnsi="Franklin Gothic Book" w:cs="Franklin Gothic Book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9"/>
    <w:rsid w:val="00F843D8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F843D8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character" w:customStyle="1" w:styleId="135pt">
    <w:name w:val="Основной текст + 13;5 pt"/>
    <w:basedOn w:val="a9"/>
    <w:rsid w:val="00194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">
    <w:name w:val="Основной текст + 13"/>
    <w:aliases w:val="5 pt"/>
    <w:basedOn w:val="a0"/>
    <w:rsid w:val="006318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table" w:styleId="aa">
    <w:name w:val="Table Grid"/>
    <w:basedOn w:val="a1"/>
    <w:uiPriority w:val="39"/>
    <w:rsid w:val="00C2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4F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96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F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F6B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25809"/>
    <w:rPr>
      <w:rFonts w:ascii="Arial" w:eastAsiaTheme="minorEastAsia" w:hAnsi="Arial" w:cs="Arial"/>
      <w:b/>
      <w:bCs/>
      <w:sz w:val="32"/>
      <w:szCs w:val="32"/>
      <w:lang w:eastAsia="ru-RU"/>
    </w:rPr>
  </w:style>
  <w:style w:type="table" w:customStyle="1" w:styleId="2">
    <w:name w:val="Сетка таблицы2"/>
    <w:basedOn w:val="a1"/>
    <w:next w:val="aa"/>
    <w:uiPriority w:val="39"/>
    <w:rsid w:val="00E0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B1948"/>
    <w:rPr>
      <w:b/>
      <w:bCs/>
    </w:rPr>
  </w:style>
  <w:style w:type="paragraph" w:styleId="ae">
    <w:name w:val="header"/>
    <w:basedOn w:val="a"/>
    <w:link w:val="af"/>
    <w:uiPriority w:val="99"/>
    <w:unhideWhenUsed/>
    <w:rsid w:val="00A8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81543"/>
  </w:style>
  <w:style w:type="paragraph" w:styleId="af0">
    <w:name w:val="footer"/>
    <w:basedOn w:val="a"/>
    <w:link w:val="af1"/>
    <w:uiPriority w:val="99"/>
    <w:unhideWhenUsed/>
    <w:rsid w:val="00A8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81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8133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8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11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36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46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7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408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79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11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557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700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437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794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832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B3567-0FA0-4712-90DC-8FAA6E4E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20</Pages>
  <Words>3681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PC-n</cp:lastModifiedBy>
  <cp:revision>96</cp:revision>
  <cp:lastPrinted>2020-07-03T07:39:00Z</cp:lastPrinted>
  <dcterms:created xsi:type="dcterms:W3CDTF">2017-02-17T06:52:00Z</dcterms:created>
  <dcterms:modified xsi:type="dcterms:W3CDTF">2020-07-03T08:00:00Z</dcterms:modified>
</cp:coreProperties>
</file>