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6" w:rsidRDefault="00EA3B26">
      <w:bookmarkStart w:id="0" w:name="_GoBack"/>
      <w:bookmarkEnd w:id="0"/>
    </w:p>
    <w:tbl>
      <w:tblPr>
        <w:tblW w:w="12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6460"/>
      </w:tblGrid>
      <w:tr w:rsidR="00F340C7" w:rsidRPr="00F340C7" w:rsidTr="00F340C7">
        <w:trPr>
          <w:trHeight w:val="467"/>
        </w:trPr>
        <w:tc>
          <w:tcPr>
            <w:tcW w:w="12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ЛИПЕЦКАЯ МИТРОПОЛИЯ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b/>
                <w:bCs/>
                <w:i/>
                <w:iCs/>
                <w:color w:val="FFFFFF" w:themeColor="light1"/>
                <w:kern w:val="24"/>
                <w:u w:val="single"/>
                <w:lang w:eastAsia="ru-RU"/>
              </w:rPr>
              <w:t>Липецкая епархия</w:t>
            </w:r>
          </w:p>
        </w:tc>
        <w:tc>
          <w:tcPr>
            <w:tcW w:w="6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b/>
                <w:bCs/>
                <w:i/>
                <w:iCs/>
                <w:color w:val="000000" w:themeColor="dark1"/>
                <w:kern w:val="24"/>
                <w:u w:val="single"/>
                <w:lang w:eastAsia="ru-RU"/>
              </w:rPr>
              <w:t>Елецкая епархия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Город Липецк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Город Елец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Воловский</w:t>
            </w:r>
            <w:proofErr w:type="spellEnd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 xml:space="preserve">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Данковский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Грязинский</w:t>
            </w:r>
            <w:proofErr w:type="spellEnd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 xml:space="preserve">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Долгоруковский</w:t>
            </w:r>
            <w:proofErr w:type="spellEnd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 xml:space="preserve">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Добринский</w:t>
            </w:r>
            <w:proofErr w:type="spellEnd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 xml:space="preserve">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Елецкий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Добровский</w:t>
            </w:r>
            <w:proofErr w:type="spellEnd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 xml:space="preserve">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Измалковский</w:t>
            </w:r>
            <w:proofErr w:type="spellEnd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 xml:space="preserve">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Задонский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Краснинский</w:t>
            </w:r>
            <w:proofErr w:type="spellEnd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 xml:space="preserve">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Липецкий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Лебедянский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Тербунский</w:t>
            </w:r>
            <w:proofErr w:type="spellEnd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 xml:space="preserve">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Лев-Толстовский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Усманский</w:t>
            </w:r>
            <w:proofErr w:type="spellEnd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 xml:space="preserve">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Становлянский</w:t>
            </w:r>
            <w:proofErr w:type="spellEnd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 xml:space="preserve">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Хлевенский</w:t>
            </w:r>
            <w:proofErr w:type="spellEnd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 xml:space="preserve">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Чаплыгинский</w:t>
            </w:r>
            <w:proofErr w:type="spellEnd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 xml:space="preserve"> муниципальный район</w:t>
            </w:r>
          </w:p>
        </w:tc>
      </w:tr>
    </w:tbl>
    <w:p w:rsidR="00F340C7" w:rsidRDefault="00F340C7" w:rsidP="00F340C7">
      <w:pPr>
        <w:jc w:val="center"/>
        <w:rPr>
          <w:rFonts w:eastAsiaTheme="majorEastAsia"/>
          <w:b/>
          <w:color w:val="44546A" w:themeColor="text2"/>
          <w:kern w:val="24"/>
        </w:rPr>
      </w:pPr>
    </w:p>
    <w:p w:rsidR="00F340C7" w:rsidRPr="00F340C7" w:rsidRDefault="00F340C7" w:rsidP="00F340C7">
      <w:pPr>
        <w:jc w:val="center"/>
        <w:rPr>
          <w:rFonts w:eastAsiaTheme="majorEastAsia"/>
          <w:b/>
          <w:color w:val="44546A" w:themeColor="text2"/>
          <w:kern w:val="24"/>
        </w:rPr>
      </w:pPr>
      <w:r w:rsidRPr="00F340C7">
        <w:rPr>
          <w:rFonts w:eastAsiaTheme="majorEastAsia"/>
          <w:b/>
          <w:color w:val="44546A" w:themeColor="text2"/>
          <w:kern w:val="24"/>
        </w:rPr>
        <w:t>Контактная информация руководителей</w:t>
      </w:r>
      <w:r w:rsidRPr="00F340C7">
        <w:rPr>
          <w:rFonts w:eastAsiaTheme="majorEastAsia"/>
          <w:b/>
          <w:color w:val="44546A" w:themeColor="text2"/>
          <w:kern w:val="24"/>
        </w:rPr>
        <w:br/>
        <w:t>Отделов религиозного образования и катехизации Липецкой и Елецкой епархий</w:t>
      </w:r>
    </w:p>
    <w:p w:rsidR="00F340C7" w:rsidRPr="00F340C7" w:rsidRDefault="00F340C7" w:rsidP="00F340C7">
      <w:pPr>
        <w:pStyle w:val="a4"/>
        <w:numPr>
          <w:ilvl w:val="0"/>
          <w:numId w:val="1"/>
        </w:numPr>
        <w:spacing w:line="256" w:lineRule="auto"/>
        <w:jc w:val="both"/>
        <w:rPr>
          <w:color w:val="0BD0D9"/>
          <w:sz w:val="28"/>
          <w:szCs w:val="28"/>
        </w:rPr>
      </w:pP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Руководитель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отдела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религиозного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образования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и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катехизации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: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протоиерей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Виталий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Диесперов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,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настоятель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Никольского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храма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г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.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Липецка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.</w:t>
      </w:r>
    </w:p>
    <w:p w:rsidR="00F340C7" w:rsidRPr="00F340C7" w:rsidRDefault="00F340C7" w:rsidP="00F340C7">
      <w:pPr>
        <w:pStyle w:val="a4"/>
        <w:numPr>
          <w:ilvl w:val="0"/>
          <w:numId w:val="1"/>
        </w:numPr>
        <w:spacing w:line="256" w:lineRule="auto"/>
        <w:jc w:val="both"/>
        <w:rPr>
          <w:color w:val="0BD0D9"/>
          <w:sz w:val="28"/>
          <w:szCs w:val="28"/>
        </w:rPr>
      </w:pP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Контактная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информация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: 8-903-643-74-93,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электронная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почта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: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 </w:t>
      </w:r>
      <w:proofErr w:type="spellStart"/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n-US"/>
        </w:rPr>
        <w:t>otdelro</w:t>
      </w:r>
      <w:proofErr w:type="spellEnd"/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48@</w:t>
      </w:r>
      <w:proofErr w:type="spellStart"/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n-US"/>
        </w:rPr>
        <w:t>gmail</w:t>
      </w:r>
      <w:proofErr w:type="spellEnd"/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.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n-US"/>
        </w:rPr>
        <w:t>com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</w:p>
    <w:p w:rsidR="00F340C7" w:rsidRPr="00F340C7" w:rsidRDefault="00F340C7" w:rsidP="00F340C7">
      <w:pPr>
        <w:pStyle w:val="a4"/>
        <w:numPr>
          <w:ilvl w:val="0"/>
          <w:numId w:val="1"/>
        </w:numPr>
        <w:spacing w:line="256" w:lineRule="auto"/>
        <w:jc w:val="center"/>
        <w:rPr>
          <w:color w:val="0BD0D9"/>
          <w:sz w:val="28"/>
          <w:szCs w:val="28"/>
        </w:rPr>
      </w:pPr>
      <w:r w:rsidRPr="00F340C7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Елецкая</w:t>
      </w:r>
      <w:r w:rsidRPr="00F340C7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епархия</w:t>
      </w:r>
    </w:p>
    <w:p w:rsidR="00F340C7" w:rsidRPr="00F340C7" w:rsidRDefault="00F340C7" w:rsidP="00F340C7">
      <w:pPr>
        <w:pStyle w:val="a4"/>
        <w:numPr>
          <w:ilvl w:val="0"/>
          <w:numId w:val="1"/>
        </w:numPr>
        <w:spacing w:line="256" w:lineRule="auto"/>
        <w:jc w:val="both"/>
        <w:rPr>
          <w:color w:val="000000" w:themeColor="text1"/>
          <w:sz w:val="28"/>
          <w:szCs w:val="28"/>
        </w:rPr>
      </w:pP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Руководитель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отдела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религиозного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образования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и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катехизации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: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Оксана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Владимировна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Клевцова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.</w:t>
      </w:r>
    </w:p>
    <w:p w:rsidR="00F340C7" w:rsidRPr="00F340C7" w:rsidRDefault="00F340C7" w:rsidP="006070DF">
      <w:pPr>
        <w:pStyle w:val="a4"/>
        <w:numPr>
          <w:ilvl w:val="0"/>
          <w:numId w:val="1"/>
        </w:numPr>
        <w:spacing w:line="256" w:lineRule="auto"/>
        <w:jc w:val="both"/>
        <w:rPr>
          <w:color w:val="000000" w:themeColor="text1"/>
          <w:sz w:val="28"/>
          <w:szCs w:val="28"/>
        </w:rPr>
      </w:pP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Контактная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информация</w:t>
      </w:r>
      <w:r w:rsidR="006070D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: 8-915-857-98-94, </w:t>
      </w:r>
      <w:r w:rsidR="006070D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электронная</w:t>
      </w:r>
      <w:r w:rsidR="006070D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="006070D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почта</w:t>
      </w:r>
      <w:r w:rsidR="006070D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: </w:t>
      </w:r>
      <w:hyperlink r:id="rId5" w:history="1">
        <w:r w:rsidR="006070DF" w:rsidRPr="007D6828">
          <w:rPr>
            <w:rStyle w:val="a5"/>
            <w:rFonts w:asciiTheme="minorHAnsi" w:eastAsiaTheme="minorEastAsia" w:hAnsi="Constantia" w:cstheme="minorBidi"/>
            <w:kern w:val="24"/>
            <w:sz w:val="28"/>
            <w:szCs w:val="28"/>
          </w:rPr>
          <w:t>ksenijmel@yandex.ru</w:t>
        </w:r>
      </w:hyperlink>
      <w:r w:rsidR="006070D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</w:p>
    <w:p w:rsidR="00F340C7" w:rsidRPr="00F340C7" w:rsidRDefault="00F340C7" w:rsidP="00F340C7">
      <w:pPr>
        <w:jc w:val="center"/>
        <w:rPr>
          <w:b/>
          <w:color w:val="FF0000"/>
          <w:u w:val="single"/>
        </w:rPr>
      </w:pPr>
    </w:p>
    <w:sectPr w:rsidR="00F340C7" w:rsidRPr="00F340C7" w:rsidSect="00F340C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0CC7"/>
    <w:multiLevelType w:val="hybridMultilevel"/>
    <w:tmpl w:val="C2EC754A"/>
    <w:lvl w:ilvl="0" w:tplc="239099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468D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E6A7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C49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CC3F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80F6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A021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002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6E48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D"/>
    <w:rsid w:val="00054ED8"/>
    <w:rsid w:val="006070DF"/>
    <w:rsid w:val="006E065A"/>
    <w:rsid w:val="00CD682D"/>
    <w:rsid w:val="00EA3B26"/>
    <w:rsid w:val="00F3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6A34-800F-45E5-8D9C-A938107C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0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40C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7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5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8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8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jm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Текутьева</dc:creator>
  <cp:keywords/>
  <dc:description/>
  <cp:lastModifiedBy>Текутьева</cp:lastModifiedBy>
  <cp:revision>2</cp:revision>
  <dcterms:created xsi:type="dcterms:W3CDTF">2024-01-19T08:30:00Z</dcterms:created>
  <dcterms:modified xsi:type="dcterms:W3CDTF">2024-01-19T08:30:00Z</dcterms:modified>
</cp:coreProperties>
</file>