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9E" w:rsidRPr="00BD0D9E" w:rsidRDefault="00BD0D9E" w:rsidP="00BD0D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D9E">
        <w:rPr>
          <w:rFonts w:ascii="Times New Roman" w:hAnsi="Times New Roman"/>
          <w:sz w:val="28"/>
          <w:szCs w:val="28"/>
        </w:rPr>
        <w:t>УПРАВЛЕНИЕ ОБРАЗОВАНИЯ И НАУКИ ЛИПЕЦКОЙ ОБЛАСТИ</w:t>
      </w:r>
    </w:p>
    <w:p w:rsidR="00BD0D9E" w:rsidRPr="00BD0D9E" w:rsidRDefault="00BD0D9E" w:rsidP="00BD0D9E">
      <w:pPr>
        <w:spacing w:after="0" w:line="36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BD0D9E">
        <w:rPr>
          <w:rFonts w:ascii="Times New Roman" w:hAnsi="Times New Roman"/>
          <w:caps/>
          <w:noProof/>
          <w:sz w:val="28"/>
          <w:szCs w:val="28"/>
        </w:rPr>
        <w:drawing>
          <wp:inline distT="0" distB="0" distL="0" distR="0" wp14:anchorId="794FD942" wp14:editId="074EBDFA">
            <wp:extent cx="1457325" cy="600075"/>
            <wp:effectExtent l="0" t="0" r="0" b="9525"/>
            <wp:docPr id="2" name="Рисунок 2" descr="brandbook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randbook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9E" w:rsidRPr="00BD0D9E" w:rsidRDefault="00BD0D9E" w:rsidP="00BD0D9E">
      <w:pPr>
        <w:spacing w:after="0" w:line="36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BD0D9E" w:rsidRPr="00BD0D9E" w:rsidRDefault="00BD0D9E" w:rsidP="00BD0D9E">
      <w:pPr>
        <w:spacing w:after="0" w:line="360" w:lineRule="auto"/>
        <w:jc w:val="center"/>
        <w:rPr>
          <w:rFonts w:ascii="Times New Roman" w:hAnsi="Times New Roman"/>
          <w:bCs/>
          <w:caps/>
          <w:color w:val="000000"/>
          <w:sz w:val="28"/>
          <w:szCs w:val="28"/>
          <w:lang w:eastAsia="ar-SA"/>
        </w:rPr>
      </w:pPr>
      <w:r w:rsidRPr="00BD0D9E">
        <w:rPr>
          <w:rFonts w:ascii="Times New Roman" w:hAnsi="Times New Roman"/>
          <w:bCs/>
          <w:caps/>
          <w:sz w:val="28"/>
          <w:szCs w:val="28"/>
        </w:rPr>
        <w:t>ГАУДПО Липецкой области</w:t>
      </w:r>
    </w:p>
    <w:p w:rsidR="00BD0D9E" w:rsidRPr="00BD0D9E" w:rsidRDefault="00BD0D9E" w:rsidP="00BD0D9E">
      <w:pPr>
        <w:spacing w:after="0" w:line="36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</w:rPr>
      </w:pPr>
      <w:r w:rsidRPr="00BD0D9E">
        <w:rPr>
          <w:rFonts w:ascii="Times New Roman" w:hAnsi="Times New Roman"/>
          <w:bCs/>
          <w:caps/>
          <w:sz w:val="28"/>
          <w:szCs w:val="28"/>
        </w:rPr>
        <w:t>«институт развития образования»</w:t>
      </w:r>
    </w:p>
    <w:p w:rsidR="00BD0D9E" w:rsidRDefault="00BD0D9E" w:rsidP="00AD6EF2">
      <w:pPr>
        <w:spacing w:after="0" w:line="360" w:lineRule="auto"/>
        <w:rPr>
          <w:rFonts w:ascii="Times New Roman" w:hAnsi="Times New Roman"/>
          <w:bCs/>
          <w:caps/>
          <w:sz w:val="28"/>
          <w:szCs w:val="28"/>
        </w:rPr>
      </w:pPr>
    </w:p>
    <w:p w:rsidR="00F6349C" w:rsidRPr="00DF263B" w:rsidRDefault="00F6349C" w:rsidP="00BD0D9E">
      <w:pPr>
        <w:spacing w:after="0" w:line="36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FE29CB" w:rsidRPr="000B7757" w:rsidRDefault="00FE29CB" w:rsidP="00DF26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7757">
        <w:rPr>
          <w:rFonts w:ascii="Times New Roman" w:hAnsi="Times New Roman"/>
          <w:b/>
          <w:sz w:val="28"/>
          <w:szCs w:val="28"/>
        </w:rPr>
        <w:t>М</w:t>
      </w:r>
      <w:r w:rsidR="00B13E51" w:rsidRPr="000B7757">
        <w:rPr>
          <w:rFonts w:ascii="Times New Roman" w:hAnsi="Times New Roman"/>
          <w:b/>
          <w:sz w:val="28"/>
          <w:szCs w:val="28"/>
        </w:rPr>
        <w:t>етодические рекомендации</w:t>
      </w:r>
      <w:r w:rsidR="00DF263B" w:rsidRPr="000B7757">
        <w:rPr>
          <w:rFonts w:ascii="Times New Roman" w:hAnsi="Times New Roman"/>
          <w:b/>
          <w:sz w:val="28"/>
          <w:szCs w:val="28"/>
        </w:rPr>
        <w:t xml:space="preserve"> для учителей начальных классов </w:t>
      </w:r>
    </w:p>
    <w:p w:rsidR="00F6349C" w:rsidRPr="00DF263B" w:rsidRDefault="00B13E51" w:rsidP="00DF26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7757">
        <w:rPr>
          <w:rFonts w:ascii="Times New Roman" w:hAnsi="Times New Roman"/>
          <w:b/>
          <w:sz w:val="28"/>
          <w:szCs w:val="28"/>
        </w:rPr>
        <w:t>«</w:t>
      </w:r>
      <w:r w:rsidR="000B7757" w:rsidRPr="000B7757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DF263B" w:rsidRPr="000B7757">
        <w:rPr>
          <w:rFonts w:ascii="Times New Roman" w:hAnsi="Times New Roman"/>
          <w:b/>
          <w:sz w:val="28"/>
          <w:szCs w:val="28"/>
        </w:rPr>
        <w:t>здоровьесберегающ</w:t>
      </w:r>
      <w:r w:rsidR="000B7757" w:rsidRPr="000B7757">
        <w:rPr>
          <w:rFonts w:ascii="Times New Roman" w:hAnsi="Times New Roman"/>
          <w:b/>
          <w:sz w:val="28"/>
          <w:szCs w:val="28"/>
        </w:rPr>
        <w:t xml:space="preserve">ей среды с учётом безопасности, в том числе информационной, </w:t>
      </w:r>
      <w:r w:rsidR="00DF263B" w:rsidRPr="000B7757">
        <w:rPr>
          <w:rFonts w:ascii="Times New Roman" w:hAnsi="Times New Roman"/>
          <w:b/>
          <w:sz w:val="28"/>
          <w:szCs w:val="28"/>
        </w:rPr>
        <w:t xml:space="preserve">в </w:t>
      </w:r>
      <w:r w:rsidR="000B7757" w:rsidRPr="000B7757">
        <w:rPr>
          <w:rFonts w:ascii="Times New Roman" w:hAnsi="Times New Roman"/>
          <w:b/>
          <w:sz w:val="28"/>
          <w:szCs w:val="28"/>
        </w:rPr>
        <w:t xml:space="preserve">рамках реализации проекта </w:t>
      </w:r>
      <w:r w:rsidR="00DF263B" w:rsidRPr="000B7757">
        <w:rPr>
          <w:rFonts w:ascii="Times New Roman" w:hAnsi="Times New Roman"/>
          <w:b/>
          <w:sz w:val="28"/>
          <w:szCs w:val="28"/>
        </w:rPr>
        <w:t>«Школ</w:t>
      </w:r>
      <w:r w:rsidR="000B7757" w:rsidRPr="000B7757">
        <w:rPr>
          <w:rFonts w:ascii="Times New Roman" w:hAnsi="Times New Roman"/>
          <w:b/>
          <w:sz w:val="28"/>
          <w:szCs w:val="28"/>
        </w:rPr>
        <w:t>а</w:t>
      </w:r>
      <w:r w:rsidR="00DF263B" w:rsidRPr="000B7757">
        <w:rPr>
          <w:rFonts w:ascii="Times New Roman" w:hAnsi="Times New Roman"/>
          <w:b/>
          <w:sz w:val="28"/>
          <w:szCs w:val="28"/>
        </w:rPr>
        <w:t xml:space="preserve"> Минпросвещения России»</w:t>
      </w:r>
      <w:r w:rsidR="000B7757" w:rsidRPr="000B7757">
        <w:rPr>
          <w:rFonts w:ascii="Times New Roman" w:hAnsi="Times New Roman"/>
          <w:b/>
          <w:sz w:val="28"/>
          <w:szCs w:val="28"/>
        </w:rPr>
        <w:t>»</w:t>
      </w:r>
    </w:p>
    <w:p w:rsidR="00F6349C" w:rsidRDefault="00F6349C" w:rsidP="00BD0D9E">
      <w:pPr>
        <w:spacing w:after="0"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F6349C" w:rsidRDefault="00F6349C" w:rsidP="00BD0D9E">
      <w:pPr>
        <w:spacing w:after="0"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BD0D9E" w:rsidRPr="00BD0D9E" w:rsidRDefault="00744387" w:rsidP="00BD0D9E">
      <w:pPr>
        <w:spacing w:after="0"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0D9E" w:rsidRPr="00BD0D9E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ы-составители</w:t>
      </w:r>
      <w:r w:rsidR="00BD0D9E" w:rsidRPr="00BD0D9E">
        <w:rPr>
          <w:rFonts w:ascii="Times New Roman" w:hAnsi="Times New Roman"/>
          <w:sz w:val="28"/>
          <w:szCs w:val="28"/>
        </w:rPr>
        <w:t>:</w:t>
      </w:r>
    </w:p>
    <w:p w:rsidR="00BD0D9E" w:rsidRDefault="00BD0D9E" w:rsidP="000F68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D9E">
        <w:rPr>
          <w:rFonts w:ascii="Times New Roman" w:hAnsi="Times New Roman"/>
          <w:sz w:val="28"/>
          <w:szCs w:val="28"/>
        </w:rPr>
        <w:t>Ю.</w:t>
      </w:r>
      <w:r w:rsidR="00F6349C">
        <w:rPr>
          <w:rFonts w:ascii="Times New Roman" w:hAnsi="Times New Roman"/>
          <w:sz w:val="28"/>
          <w:szCs w:val="28"/>
        </w:rPr>
        <w:t>В. Грибцова</w:t>
      </w:r>
      <w:r w:rsidRPr="00BD0D9E">
        <w:rPr>
          <w:rFonts w:ascii="Times New Roman" w:hAnsi="Times New Roman"/>
          <w:sz w:val="28"/>
          <w:szCs w:val="28"/>
        </w:rPr>
        <w:t xml:space="preserve">, </w:t>
      </w:r>
      <w:r w:rsidR="000F6871">
        <w:rPr>
          <w:rFonts w:ascii="Times New Roman" w:hAnsi="Times New Roman"/>
          <w:sz w:val="28"/>
          <w:szCs w:val="28"/>
        </w:rPr>
        <w:t>м</w:t>
      </w:r>
      <w:r w:rsidR="00F6349C">
        <w:rPr>
          <w:rFonts w:ascii="Times New Roman" w:hAnsi="Times New Roman"/>
          <w:sz w:val="28"/>
          <w:szCs w:val="28"/>
        </w:rPr>
        <w:t>етодист</w:t>
      </w:r>
      <w:r w:rsidR="000F6871">
        <w:rPr>
          <w:rFonts w:ascii="Times New Roman" w:hAnsi="Times New Roman"/>
          <w:sz w:val="28"/>
          <w:szCs w:val="28"/>
        </w:rPr>
        <w:t xml:space="preserve"> </w:t>
      </w:r>
      <w:r w:rsidR="000F6871" w:rsidRPr="000F6871">
        <w:rPr>
          <w:rFonts w:ascii="Times New Roman" w:hAnsi="Times New Roman"/>
          <w:sz w:val="28"/>
          <w:szCs w:val="28"/>
        </w:rPr>
        <w:t>Центр</w:t>
      </w:r>
      <w:r w:rsidR="000F6871">
        <w:rPr>
          <w:rFonts w:ascii="Times New Roman" w:hAnsi="Times New Roman"/>
          <w:sz w:val="28"/>
          <w:szCs w:val="28"/>
        </w:rPr>
        <w:t xml:space="preserve">а </w:t>
      </w:r>
      <w:r w:rsidR="000F6871" w:rsidRPr="000F6871">
        <w:rPr>
          <w:rFonts w:ascii="Times New Roman" w:hAnsi="Times New Roman"/>
          <w:sz w:val="28"/>
          <w:szCs w:val="28"/>
        </w:rPr>
        <w:t>непрерывного</w:t>
      </w:r>
      <w:r w:rsidR="000F6871">
        <w:rPr>
          <w:rFonts w:ascii="Times New Roman" w:hAnsi="Times New Roman"/>
          <w:sz w:val="28"/>
          <w:szCs w:val="28"/>
        </w:rPr>
        <w:t xml:space="preserve"> </w:t>
      </w:r>
      <w:r w:rsidR="000F6871" w:rsidRPr="000F6871">
        <w:rPr>
          <w:rFonts w:ascii="Times New Roman" w:hAnsi="Times New Roman"/>
          <w:sz w:val="28"/>
          <w:szCs w:val="28"/>
        </w:rPr>
        <w:t>повышения</w:t>
      </w:r>
      <w:r w:rsidR="000F6871">
        <w:rPr>
          <w:rFonts w:ascii="Times New Roman" w:hAnsi="Times New Roman"/>
          <w:sz w:val="28"/>
          <w:szCs w:val="28"/>
        </w:rPr>
        <w:t xml:space="preserve"> </w:t>
      </w:r>
      <w:r w:rsidR="000F6871" w:rsidRPr="000F6871">
        <w:rPr>
          <w:rFonts w:ascii="Times New Roman" w:hAnsi="Times New Roman"/>
          <w:sz w:val="28"/>
          <w:szCs w:val="28"/>
        </w:rPr>
        <w:t>профессионального</w:t>
      </w:r>
      <w:r w:rsidR="000F6871">
        <w:rPr>
          <w:rFonts w:ascii="Times New Roman" w:hAnsi="Times New Roman"/>
          <w:sz w:val="28"/>
          <w:szCs w:val="28"/>
        </w:rPr>
        <w:t xml:space="preserve"> м</w:t>
      </w:r>
      <w:r w:rsidR="000F6871" w:rsidRPr="000F6871">
        <w:rPr>
          <w:rFonts w:ascii="Times New Roman" w:hAnsi="Times New Roman"/>
          <w:sz w:val="28"/>
          <w:szCs w:val="28"/>
        </w:rPr>
        <w:t>астерства ГАУДПО</w:t>
      </w:r>
      <w:r w:rsidR="000F6871">
        <w:rPr>
          <w:rFonts w:ascii="Times New Roman" w:hAnsi="Times New Roman"/>
          <w:sz w:val="28"/>
          <w:szCs w:val="28"/>
        </w:rPr>
        <w:t xml:space="preserve"> ЛО «ИРО»</w:t>
      </w:r>
      <w:r w:rsidR="000A2041">
        <w:rPr>
          <w:rFonts w:ascii="Times New Roman" w:hAnsi="Times New Roman"/>
          <w:sz w:val="28"/>
          <w:szCs w:val="28"/>
        </w:rPr>
        <w:t xml:space="preserve">, Е.Г. Синицына, тьютор </w:t>
      </w:r>
      <w:r w:rsidR="000A2041" w:rsidRPr="000F6871">
        <w:rPr>
          <w:rFonts w:ascii="Times New Roman" w:hAnsi="Times New Roman"/>
          <w:sz w:val="28"/>
          <w:szCs w:val="28"/>
        </w:rPr>
        <w:t>Центр</w:t>
      </w:r>
      <w:r w:rsidR="000A2041">
        <w:rPr>
          <w:rFonts w:ascii="Times New Roman" w:hAnsi="Times New Roman"/>
          <w:sz w:val="28"/>
          <w:szCs w:val="28"/>
        </w:rPr>
        <w:t xml:space="preserve">а </w:t>
      </w:r>
      <w:r w:rsidR="000A2041" w:rsidRPr="000F6871">
        <w:rPr>
          <w:rFonts w:ascii="Times New Roman" w:hAnsi="Times New Roman"/>
          <w:sz w:val="28"/>
          <w:szCs w:val="28"/>
        </w:rPr>
        <w:t>непрерывного</w:t>
      </w:r>
      <w:r w:rsidR="000A2041">
        <w:rPr>
          <w:rFonts w:ascii="Times New Roman" w:hAnsi="Times New Roman"/>
          <w:sz w:val="28"/>
          <w:szCs w:val="28"/>
        </w:rPr>
        <w:t xml:space="preserve"> </w:t>
      </w:r>
      <w:r w:rsidR="000A2041" w:rsidRPr="000F6871">
        <w:rPr>
          <w:rFonts w:ascii="Times New Roman" w:hAnsi="Times New Roman"/>
          <w:sz w:val="28"/>
          <w:szCs w:val="28"/>
        </w:rPr>
        <w:t>повышения</w:t>
      </w:r>
      <w:r w:rsidR="000A2041">
        <w:rPr>
          <w:rFonts w:ascii="Times New Roman" w:hAnsi="Times New Roman"/>
          <w:sz w:val="28"/>
          <w:szCs w:val="28"/>
        </w:rPr>
        <w:t xml:space="preserve"> </w:t>
      </w:r>
      <w:r w:rsidR="000A2041" w:rsidRPr="000F6871">
        <w:rPr>
          <w:rFonts w:ascii="Times New Roman" w:hAnsi="Times New Roman"/>
          <w:sz w:val="28"/>
          <w:szCs w:val="28"/>
        </w:rPr>
        <w:t>профессионального</w:t>
      </w:r>
      <w:r w:rsidR="000A2041">
        <w:rPr>
          <w:rFonts w:ascii="Times New Roman" w:hAnsi="Times New Roman"/>
          <w:sz w:val="28"/>
          <w:szCs w:val="28"/>
        </w:rPr>
        <w:t xml:space="preserve"> м</w:t>
      </w:r>
      <w:r w:rsidR="000A2041" w:rsidRPr="000F6871">
        <w:rPr>
          <w:rFonts w:ascii="Times New Roman" w:hAnsi="Times New Roman"/>
          <w:sz w:val="28"/>
          <w:szCs w:val="28"/>
        </w:rPr>
        <w:t>астерства ГАУДПО</w:t>
      </w:r>
      <w:r w:rsidR="00744387">
        <w:rPr>
          <w:rFonts w:ascii="Times New Roman" w:hAnsi="Times New Roman"/>
          <w:sz w:val="28"/>
          <w:szCs w:val="28"/>
        </w:rPr>
        <w:t xml:space="preserve"> ЛО «ИРО», Е.М. Мещерякова, тьютор </w:t>
      </w:r>
      <w:r w:rsidR="00744387" w:rsidRPr="000F6871">
        <w:rPr>
          <w:rFonts w:ascii="Times New Roman" w:hAnsi="Times New Roman"/>
          <w:sz w:val="28"/>
          <w:szCs w:val="28"/>
        </w:rPr>
        <w:t>Центр</w:t>
      </w:r>
      <w:r w:rsidR="00744387">
        <w:rPr>
          <w:rFonts w:ascii="Times New Roman" w:hAnsi="Times New Roman"/>
          <w:sz w:val="28"/>
          <w:szCs w:val="28"/>
        </w:rPr>
        <w:t xml:space="preserve">а </w:t>
      </w:r>
      <w:r w:rsidR="00744387" w:rsidRPr="000F6871">
        <w:rPr>
          <w:rFonts w:ascii="Times New Roman" w:hAnsi="Times New Roman"/>
          <w:sz w:val="28"/>
          <w:szCs w:val="28"/>
        </w:rPr>
        <w:t>непрерывного</w:t>
      </w:r>
      <w:r w:rsidR="00744387">
        <w:rPr>
          <w:rFonts w:ascii="Times New Roman" w:hAnsi="Times New Roman"/>
          <w:sz w:val="28"/>
          <w:szCs w:val="28"/>
        </w:rPr>
        <w:t xml:space="preserve"> </w:t>
      </w:r>
      <w:r w:rsidR="00744387" w:rsidRPr="000F6871">
        <w:rPr>
          <w:rFonts w:ascii="Times New Roman" w:hAnsi="Times New Roman"/>
          <w:sz w:val="28"/>
          <w:szCs w:val="28"/>
        </w:rPr>
        <w:t>повышения</w:t>
      </w:r>
      <w:r w:rsidR="00744387">
        <w:rPr>
          <w:rFonts w:ascii="Times New Roman" w:hAnsi="Times New Roman"/>
          <w:sz w:val="28"/>
          <w:szCs w:val="28"/>
        </w:rPr>
        <w:t xml:space="preserve"> </w:t>
      </w:r>
      <w:r w:rsidR="00744387" w:rsidRPr="000F6871">
        <w:rPr>
          <w:rFonts w:ascii="Times New Roman" w:hAnsi="Times New Roman"/>
          <w:sz w:val="28"/>
          <w:szCs w:val="28"/>
        </w:rPr>
        <w:t>профессионального</w:t>
      </w:r>
      <w:r w:rsidR="00744387">
        <w:rPr>
          <w:rFonts w:ascii="Times New Roman" w:hAnsi="Times New Roman"/>
          <w:sz w:val="28"/>
          <w:szCs w:val="28"/>
        </w:rPr>
        <w:t xml:space="preserve"> м</w:t>
      </w:r>
      <w:r w:rsidR="00744387" w:rsidRPr="000F6871">
        <w:rPr>
          <w:rFonts w:ascii="Times New Roman" w:hAnsi="Times New Roman"/>
          <w:sz w:val="28"/>
          <w:szCs w:val="28"/>
        </w:rPr>
        <w:t>астерства ГАУДПО</w:t>
      </w:r>
      <w:r w:rsidR="00744387">
        <w:rPr>
          <w:rFonts w:ascii="Times New Roman" w:hAnsi="Times New Roman"/>
          <w:sz w:val="28"/>
          <w:szCs w:val="28"/>
        </w:rPr>
        <w:t xml:space="preserve"> ЛО «ИРО»</w:t>
      </w:r>
    </w:p>
    <w:p w:rsidR="00BD0D9E" w:rsidRDefault="00BD0D9E" w:rsidP="00BD0D9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6871" w:rsidRPr="000F6871" w:rsidRDefault="000F6871" w:rsidP="000F687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F6871">
        <w:rPr>
          <w:rFonts w:ascii="Times New Roman" w:hAnsi="Times New Roman"/>
          <w:sz w:val="28"/>
          <w:szCs w:val="28"/>
        </w:rPr>
        <w:t xml:space="preserve">Рассмотрено </w:t>
      </w:r>
    </w:p>
    <w:p w:rsidR="009D74C0" w:rsidRPr="000F6871" w:rsidRDefault="000F6871" w:rsidP="00E675D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B7757">
        <w:rPr>
          <w:rFonts w:ascii="Times New Roman" w:hAnsi="Times New Roman"/>
          <w:sz w:val="28"/>
          <w:szCs w:val="28"/>
        </w:rPr>
        <w:t>на заседании</w:t>
      </w:r>
      <w:r w:rsidRPr="000B7757">
        <w:t xml:space="preserve"> </w:t>
      </w:r>
      <w:r w:rsidR="007072CC" w:rsidRPr="007072CC">
        <w:rPr>
          <w:rFonts w:ascii="Times New Roman" w:hAnsi="Times New Roman" w:cs="Times New Roman"/>
          <w:sz w:val="28"/>
        </w:rPr>
        <w:t>отделения</w:t>
      </w:r>
      <w:r w:rsidR="007072CC">
        <w:t xml:space="preserve"> </w:t>
      </w:r>
      <w:r w:rsidR="000B7757" w:rsidRPr="000B7757">
        <w:rPr>
          <w:rFonts w:ascii="Times New Roman" w:hAnsi="Times New Roman" w:cs="Times New Roman"/>
          <w:sz w:val="28"/>
        </w:rPr>
        <w:t xml:space="preserve">регионального УМО </w:t>
      </w:r>
      <w:r w:rsidR="000B7757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7072CC">
        <w:rPr>
          <w:rFonts w:ascii="Times New Roman" w:hAnsi="Times New Roman" w:cs="Times New Roman"/>
          <w:sz w:val="28"/>
        </w:rPr>
        <w:t xml:space="preserve">учителей начального </w:t>
      </w:r>
      <w:r w:rsidR="000B7757" w:rsidRPr="000B7757">
        <w:rPr>
          <w:rFonts w:ascii="Times New Roman" w:hAnsi="Times New Roman" w:cs="Times New Roman"/>
          <w:sz w:val="28"/>
        </w:rPr>
        <w:t>общего образования Липецкой области</w:t>
      </w:r>
      <w:r w:rsidR="000A2041" w:rsidRPr="000B7757">
        <w:rPr>
          <w:rFonts w:ascii="Times New Roman" w:hAnsi="Times New Roman" w:cs="Times New Roman"/>
          <w:sz w:val="36"/>
          <w:szCs w:val="28"/>
        </w:rPr>
        <w:t xml:space="preserve"> </w:t>
      </w:r>
      <w:r w:rsidR="000A2041" w:rsidRPr="000B7757">
        <w:rPr>
          <w:rFonts w:ascii="Times New Roman" w:hAnsi="Times New Roman" w:cs="Times New Roman"/>
          <w:color w:val="FF0000"/>
          <w:sz w:val="36"/>
          <w:szCs w:val="28"/>
        </w:rPr>
        <w:br/>
      </w:r>
      <w:r w:rsidRPr="000F6871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___</w:t>
      </w:r>
      <w:r w:rsidRPr="000F6871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___</w:t>
      </w:r>
      <w:r w:rsidRPr="000F687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Pr="000F6871">
        <w:rPr>
          <w:rFonts w:ascii="Times New Roman" w:hAnsi="Times New Roman"/>
          <w:sz w:val="28"/>
          <w:szCs w:val="28"/>
        </w:rPr>
        <w:t xml:space="preserve"> 202</w:t>
      </w:r>
      <w:r w:rsidR="00B05313">
        <w:rPr>
          <w:rFonts w:ascii="Times New Roman" w:hAnsi="Times New Roman"/>
          <w:sz w:val="28"/>
          <w:szCs w:val="28"/>
        </w:rPr>
        <w:t>3</w:t>
      </w:r>
      <w:r w:rsidRPr="000F6871">
        <w:rPr>
          <w:rFonts w:ascii="Times New Roman" w:hAnsi="Times New Roman"/>
          <w:sz w:val="28"/>
          <w:szCs w:val="28"/>
        </w:rPr>
        <w:t xml:space="preserve"> г.</w:t>
      </w:r>
    </w:p>
    <w:p w:rsidR="000F6871" w:rsidRDefault="00F6349C" w:rsidP="00AD6EF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F68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0B7757" w:rsidRDefault="000B7757" w:rsidP="00BD0D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7757" w:rsidRDefault="000B7757" w:rsidP="00BD0D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7757" w:rsidRDefault="000B7757" w:rsidP="00BD0D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6175" w:rsidRDefault="003C6175" w:rsidP="00BD0D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6175" w:rsidRDefault="003C6175" w:rsidP="00BD0D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0D9E" w:rsidRPr="00BD0D9E" w:rsidRDefault="00BD0D9E" w:rsidP="00BD0D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D9E">
        <w:rPr>
          <w:rFonts w:ascii="Times New Roman" w:hAnsi="Times New Roman"/>
          <w:sz w:val="28"/>
          <w:szCs w:val="28"/>
        </w:rPr>
        <w:t>Липецк</w:t>
      </w:r>
    </w:p>
    <w:p w:rsidR="00B13E51" w:rsidRPr="00AD6EF2" w:rsidRDefault="00BD0D9E" w:rsidP="00AD6E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D9E">
        <w:rPr>
          <w:rFonts w:ascii="Times New Roman" w:hAnsi="Times New Roman"/>
          <w:sz w:val="28"/>
          <w:szCs w:val="28"/>
        </w:rPr>
        <w:t>202</w:t>
      </w:r>
      <w:r w:rsidR="00B05313">
        <w:rPr>
          <w:rFonts w:ascii="Times New Roman" w:hAnsi="Times New Roman"/>
          <w:sz w:val="28"/>
          <w:szCs w:val="28"/>
        </w:rPr>
        <w:t>3</w:t>
      </w:r>
    </w:p>
    <w:p w:rsidR="000B7757" w:rsidRDefault="000B7757" w:rsidP="00F35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BF8" w:rsidRPr="00E03151" w:rsidRDefault="00875BF8" w:rsidP="00F3539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03151">
        <w:rPr>
          <w:rFonts w:ascii="Times New Roman" w:hAnsi="Times New Roman" w:cs="Times New Roman"/>
          <w:sz w:val="28"/>
          <w:szCs w:val="28"/>
        </w:rPr>
        <w:t>Н</w:t>
      </w:r>
      <w:r w:rsidR="00AF35C2" w:rsidRPr="00E03151">
        <w:rPr>
          <w:rFonts w:ascii="Times New Roman" w:hAnsi="Times New Roman" w:cs="Times New Roman"/>
          <w:sz w:val="28"/>
          <w:szCs w:val="28"/>
        </w:rPr>
        <w:t>астоящи</w:t>
      </w:r>
      <w:r w:rsidRPr="00E03151">
        <w:rPr>
          <w:rFonts w:ascii="Times New Roman" w:hAnsi="Times New Roman" w:cs="Times New Roman"/>
          <w:sz w:val="28"/>
          <w:szCs w:val="28"/>
        </w:rPr>
        <w:t>е</w:t>
      </w:r>
      <w:r w:rsidR="00AF35C2" w:rsidRPr="00E0315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Pr="00E03151">
        <w:rPr>
          <w:rFonts w:ascii="Times New Roman" w:hAnsi="Times New Roman" w:cs="Times New Roman"/>
          <w:sz w:val="28"/>
          <w:szCs w:val="28"/>
        </w:rPr>
        <w:t>е</w:t>
      </w:r>
      <w:r w:rsidR="00AF35C2" w:rsidRPr="00E0315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E03151">
        <w:rPr>
          <w:rFonts w:ascii="Times New Roman" w:hAnsi="Times New Roman" w:cs="Times New Roman"/>
          <w:sz w:val="28"/>
          <w:szCs w:val="28"/>
        </w:rPr>
        <w:t>и</w:t>
      </w:r>
      <w:r w:rsidR="004C42A5" w:rsidRPr="00E03151">
        <w:rPr>
          <w:rFonts w:ascii="Times New Roman" w:hAnsi="Times New Roman" w:cs="Times New Roman"/>
          <w:sz w:val="28"/>
          <w:szCs w:val="28"/>
        </w:rPr>
        <w:t xml:space="preserve"> (далее МР)</w:t>
      </w:r>
      <w:r w:rsidR="00BF24CD" w:rsidRPr="00E03151">
        <w:t xml:space="preserve"> </w:t>
      </w:r>
      <w:r w:rsidRPr="00E03151">
        <w:rPr>
          <w:rFonts w:ascii="Times New Roman" w:hAnsi="Times New Roman" w:cs="Times New Roman"/>
          <w:sz w:val="28"/>
        </w:rPr>
        <w:t>разработаны на основе:</w:t>
      </w:r>
    </w:p>
    <w:p w:rsidR="00875BF8" w:rsidRPr="00E03151" w:rsidRDefault="00875BF8" w:rsidP="00F3539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875BF8" w:rsidRPr="00E03151" w:rsidRDefault="00875BF8" w:rsidP="007A1D93">
      <w:pPr>
        <w:pStyle w:val="ConsPlusNormal"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03151">
        <w:rPr>
          <w:rFonts w:ascii="Times New Roman" w:hAnsi="Times New Roman" w:cs="Times New Roman"/>
          <w:sz w:val="28"/>
        </w:rPr>
        <w:t xml:space="preserve">государственной политики в сфере </w:t>
      </w:r>
      <w:r w:rsidR="000B7757">
        <w:rPr>
          <w:rFonts w:ascii="Times New Roman" w:hAnsi="Times New Roman" w:cs="Times New Roman"/>
          <w:sz w:val="28"/>
        </w:rPr>
        <w:t>образования</w:t>
      </w:r>
      <w:r w:rsidR="00FB7639" w:rsidRPr="00E03151">
        <w:rPr>
          <w:rFonts w:ascii="Times New Roman" w:hAnsi="Times New Roman" w:cs="Times New Roman"/>
          <w:sz w:val="28"/>
        </w:rPr>
        <w:t>;</w:t>
      </w:r>
      <w:r w:rsidR="007A1D93" w:rsidRPr="00E03151">
        <w:rPr>
          <w:rFonts w:ascii="Times New Roman" w:hAnsi="Times New Roman" w:cs="Times New Roman"/>
          <w:sz w:val="28"/>
        </w:rPr>
        <w:t xml:space="preserve"> </w:t>
      </w:r>
    </w:p>
    <w:p w:rsidR="007A1D93" w:rsidRPr="00E03151" w:rsidRDefault="00AF35C2" w:rsidP="00215D65">
      <w:pPr>
        <w:pStyle w:val="ConsPlusNormal"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151">
        <w:rPr>
          <w:rFonts w:ascii="Times New Roman" w:hAnsi="Times New Roman" w:cs="Times New Roman"/>
          <w:sz w:val="28"/>
          <w:szCs w:val="28"/>
        </w:rPr>
        <w:t>результат</w:t>
      </w:r>
      <w:r w:rsidR="007A1D93" w:rsidRPr="00E03151">
        <w:rPr>
          <w:rFonts w:ascii="Times New Roman" w:hAnsi="Times New Roman" w:cs="Times New Roman"/>
          <w:sz w:val="28"/>
          <w:szCs w:val="28"/>
        </w:rPr>
        <w:t>ов</w:t>
      </w:r>
      <w:r w:rsidRPr="00E03151">
        <w:rPr>
          <w:rFonts w:ascii="Times New Roman" w:hAnsi="Times New Roman" w:cs="Times New Roman"/>
          <w:sz w:val="28"/>
          <w:szCs w:val="28"/>
        </w:rPr>
        <w:t xml:space="preserve"> анализа данных, полученных в ходе апробации Модели оценки компетенций работников образовательных организаций</w:t>
      </w:r>
      <w:r w:rsidR="00BF24CD" w:rsidRPr="00E03151">
        <w:rPr>
          <w:rFonts w:ascii="Times New Roman" w:hAnsi="Times New Roman" w:cs="Times New Roman"/>
          <w:sz w:val="28"/>
          <w:szCs w:val="28"/>
        </w:rPr>
        <w:t xml:space="preserve"> (далее Апробация)</w:t>
      </w:r>
      <w:r w:rsidRPr="00E03151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образовательным программам </w:t>
      </w:r>
      <w:r w:rsidR="00AD6EF2" w:rsidRPr="00E03151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E03151">
        <w:rPr>
          <w:rFonts w:ascii="Times New Roman" w:hAnsi="Times New Roman" w:cs="Times New Roman"/>
          <w:sz w:val="28"/>
          <w:szCs w:val="28"/>
        </w:rPr>
        <w:t>общего образования, необходимых для осуществления воспитательной</w:t>
      </w:r>
      <w:r w:rsidR="00BF24CD" w:rsidRPr="00E03151">
        <w:rPr>
          <w:rFonts w:ascii="Times New Roman" w:hAnsi="Times New Roman" w:cs="Times New Roman"/>
          <w:sz w:val="28"/>
          <w:szCs w:val="28"/>
        </w:rPr>
        <w:t xml:space="preserve"> </w:t>
      </w:r>
      <w:r w:rsidR="00F6349C" w:rsidRPr="00E03151">
        <w:rPr>
          <w:rFonts w:ascii="Times New Roman" w:hAnsi="Times New Roman" w:cs="Times New Roman"/>
          <w:sz w:val="28"/>
          <w:szCs w:val="28"/>
        </w:rPr>
        <w:t>деятельности в учебной и внеурочной деятельности в рамках преподаваемой предметной области, а также в деятельности классного руководителя</w:t>
      </w:r>
      <w:r w:rsidR="00BF24CD" w:rsidRPr="00E03151">
        <w:rPr>
          <w:rFonts w:ascii="Times New Roman" w:hAnsi="Times New Roman" w:cs="Times New Roman"/>
          <w:sz w:val="28"/>
          <w:szCs w:val="28"/>
        </w:rPr>
        <w:t>.</w:t>
      </w:r>
      <w:r w:rsidR="00875BF8" w:rsidRPr="00E0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51" w:rsidRPr="000B7757" w:rsidRDefault="00E03151" w:rsidP="00215D65">
      <w:pPr>
        <w:pStyle w:val="ConsPlusNormal"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757">
        <w:rPr>
          <w:rFonts w:ascii="Times New Roman" w:hAnsi="Times New Roman" w:cs="Times New Roman"/>
          <w:sz w:val="28"/>
          <w:szCs w:val="28"/>
        </w:rPr>
        <w:t xml:space="preserve">результатов анализа уровня соответствия показателей </w:t>
      </w:r>
      <w:r w:rsidR="00AE54EB" w:rsidRPr="000B7757">
        <w:rPr>
          <w:rFonts w:ascii="Times New Roman" w:hAnsi="Times New Roman" w:cs="Times New Roman"/>
          <w:sz w:val="28"/>
          <w:szCs w:val="28"/>
        </w:rPr>
        <w:t>магистрального направления</w:t>
      </w:r>
      <w:r w:rsidRPr="000B7757">
        <w:rPr>
          <w:rFonts w:ascii="Times New Roman" w:hAnsi="Times New Roman" w:cs="Times New Roman"/>
          <w:sz w:val="28"/>
          <w:szCs w:val="28"/>
        </w:rPr>
        <w:t xml:space="preserve"> «Здоровье» </w:t>
      </w:r>
      <w:r w:rsidR="00C6113E" w:rsidRPr="000B775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показателям </w:t>
      </w:r>
      <w:r w:rsidRPr="000B7757">
        <w:rPr>
          <w:rFonts w:ascii="Times New Roman" w:hAnsi="Times New Roman" w:cs="Times New Roman"/>
          <w:sz w:val="28"/>
          <w:szCs w:val="28"/>
        </w:rPr>
        <w:t>проекта «Школа Минпросвещения России»</w:t>
      </w:r>
      <w:r w:rsidR="00AE54EB" w:rsidRPr="000B7757">
        <w:rPr>
          <w:rFonts w:ascii="Times New Roman" w:hAnsi="Times New Roman" w:cs="Times New Roman"/>
          <w:sz w:val="28"/>
          <w:szCs w:val="28"/>
        </w:rPr>
        <w:t>.</w:t>
      </w:r>
    </w:p>
    <w:p w:rsidR="00AD6EF2" w:rsidRPr="00E03151" w:rsidRDefault="007A1D93" w:rsidP="00E3717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15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D6EF2" w:rsidRPr="00E03151">
        <w:rPr>
          <w:rFonts w:ascii="Times New Roman" w:hAnsi="Times New Roman" w:cs="Times New Roman"/>
          <w:sz w:val="28"/>
          <w:szCs w:val="28"/>
        </w:rPr>
        <w:t>1</w:t>
      </w:r>
      <w:r w:rsidRPr="00E03151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 содержит </w:t>
      </w:r>
      <w:r w:rsidR="00E3717C" w:rsidRPr="00E03151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0B7757">
        <w:rPr>
          <w:rFonts w:ascii="Times New Roman" w:hAnsi="Times New Roman" w:cs="Times New Roman"/>
          <w:sz w:val="28"/>
          <w:szCs w:val="28"/>
        </w:rPr>
        <w:t>проведению занятий и мероприятий</w:t>
      </w:r>
      <w:r w:rsidR="00B13E51" w:rsidRPr="00E03151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и вне организации с учетом требований безопасности, в том числе информационной» </w:t>
      </w:r>
      <w:r w:rsidR="000B7757">
        <w:rPr>
          <w:rFonts w:ascii="Times New Roman" w:hAnsi="Times New Roman" w:cs="Times New Roman"/>
          <w:sz w:val="28"/>
          <w:szCs w:val="28"/>
        </w:rPr>
        <w:t xml:space="preserve">для </w:t>
      </w:r>
      <w:r w:rsidR="00E3717C" w:rsidRPr="00E03151">
        <w:rPr>
          <w:rFonts w:ascii="Times New Roman" w:hAnsi="Times New Roman" w:cs="Times New Roman"/>
          <w:sz w:val="28"/>
          <w:szCs w:val="28"/>
        </w:rPr>
        <w:t>трудов</w:t>
      </w:r>
      <w:r w:rsidR="00B13E51" w:rsidRPr="00E03151">
        <w:rPr>
          <w:rFonts w:ascii="Times New Roman" w:hAnsi="Times New Roman" w:cs="Times New Roman"/>
          <w:sz w:val="28"/>
          <w:szCs w:val="28"/>
        </w:rPr>
        <w:t>о</w:t>
      </w:r>
      <w:r w:rsidR="000B7757">
        <w:rPr>
          <w:rFonts w:ascii="Times New Roman" w:hAnsi="Times New Roman" w:cs="Times New Roman"/>
          <w:sz w:val="28"/>
          <w:szCs w:val="28"/>
        </w:rPr>
        <w:t>го</w:t>
      </w:r>
      <w:r w:rsidR="00E3717C" w:rsidRPr="00E03151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B7757">
        <w:rPr>
          <w:rFonts w:ascii="Times New Roman" w:hAnsi="Times New Roman" w:cs="Times New Roman"/>
          <w:sz w:val="28"/>
          <w:szCs w:val="28"/>
        </w:rPr>
        <w:t>я педагога</w:t>
      </w:r>
      <w:r w:rsidR="00B13E51" w:rsidRPr="00E03151">
        <w:rPr>
          <w:rFonts w:ascii="Times New Roman" w:hAnsi="Times New Roman" w:cs="Times New Roman"/>
          <w:sz w:val="28"/>
          <w:szCs w:val="28"/>
        </w:rPr>
        <w:t xml:space="preserve"> «</w:t>
      </w:r>
      <w:r w:rsidR="000F6871" w:rsidRPr="00E03151">
        <w:rPr>
          <w:rFonts w:ascii="Times New Roman" w:hAnsi="Times New Roman" w:cs="Times New Roman"/>
          <w:sz w:val="28"/>
          <w:szCs w:val="28"/>
        </w:rPr>
        <w:t>Регулирование поведения обучающихся для обеспечения бе</w:t>
      </w:r>
      <w:r w:rsidR="00B13E51" w:rsidRPr="00E03151">
        <w:rPr>
          <w:rFonts w:ascii="Times New Roman" w:hAnsi="Times New Roman" w:cs="Times New Roman"/>
          <w:sz w:val="28"/>
          <w:szCs w:val="28"/>
        </w:rPr>
        <w:t>зопасной образовательной среды»</w:t>
      </w:r>
      <w:r w:rsidR="00760A47" w:rsidRPr="00E03151">
        <w:rPr>
          <w:rFonts w:ascii="Times New Roman" w:hAnsi="Times New Roman" w:cs="Times New Roman"/>
          <w:sz w:val="28"/>
          <w:szCs w:val="28"/>
        </w:rPr>
        <w:t>.</w:t>
      </w:r>
    </w:p>
    <w:p w:rsidR="00AE54EB" w:rsidRDefault="00AD6EF2" w:rsidP="00E3717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B548B">
        <w:rPr>
          <w:rFonts w:ascii="Times New Roman" w:hAnsi="Times New Roman" w:cs="Times New Roman"/>
          <w:sz w:val="28"/>
          <w:szCs w:val="28"/>
        </w:rPr>
        <w:t xml:space="preserve">Раздел 2 настоящих рекомендаций содержит </w:t>
      </w:r>
      <w:r w:rsidR="00AE54EB" w:rsidRPr="004B548B">
        <w:rPr>
          <w:rFonts w:ascii="Times New Roman" w:hAnsi="Times New Roman" w:cs="Times New Roman"/>
          <w:sz w:val="28"/>
          <w:szCs w:val="28"/>
        </w:rPr>
        <w:t>рекомендации, позволяющие п</w:t>
      </w:r>
      <w:r w:rsidR="004B548B" w:rsidRPr="004B548B">
        <w:rPr>
          <w:rFonts w:ascii="Times New Roman" w:hAnsi="Times New Roman" w:cs="Times New Roman"/>
          <w:sz w:val="28"/>
          <w:szCs w:val="28"/>
        </w:rPr>
        <w:t>о</w:t>
      </w:r>
      <w:r w:rsidR="00AE54EB" w:rsidRPr="004B548B">
        <w:rPr>
          <w:rFonts w:ascii="Times New Roman" w:hAnsi="Times New Roman" w:cs="Times New Roman"/>
          <w:sz w:val="28"/>
          <w:szCs w:val="28"/>
        </w:rPr>
        <w:t>в</w:t>
      </w:r>
      <w:r w:rsidR="004B548B" w:rsidRPr="004B548B">
        <w:rPr>
          <w:rFonts w:ascii="Times New Roman" w:hAnsi="Times New Roman" w:cs="Times New Roman"/>
          <w:sz w:val="28"/>
          <w:szCs w:val="28"/>
        </w:rPr>
        <w:t xml:space="preserve">ысить уровень </w:t>
      </w:r>
      <w:r w:rsidR="00AE54EB" w:rsidRPr="004B548B">
        <w:rPr>
          <w:rFonts w:ascii="Times New Roman" w:hAnsi="Times New Roman" w:cs="Times New Roman"/>
          <w:sz w:val="28"/>
          <w:szCs w:val="28"/>
        </w:rPr>
        <w:t>здоровьесб</w:t>
      </w:r>
      <w:r w:rsidR="004B548B" w:rsidRPr="004B548B">
        <w:rPr>
          <w:rFonts w:ascii="Times New Roman" w:hAnsi="Times New Roman" w:cs="Times New Roman"/>
          <w:sz w:val="28"/>
          <w:szCs w:val="28"/>
        </w:rPr>
        <w:t>ерегающей</w:t>
      </w:r>
      <w:r w:rsidR="00AE54EB" w:rsidRPr="004B548B">
        <w:rPr>
          <w:rFonts w:ascii="Times New Roman" w:hAnsi="Times New Roman" w:cs="Times New Roman"/>
          <w:sz w:val="28"/>
          <w:szCs w:val="28"/>
        </w:rPr>
        <w:t xml:space="preserve"> сред</w:t>
      </w:r>
      <w:r w:rsidR="004B548B" w:rsidRPr="004B548B">
        <w:rPr>
          <w:rFonts w:ascii="Times New Roman" w:hAnsi="Times New Roman" w:cs="Times New Roman"/>
          <w:sz w:val="28"/>
          <w:szCs w:val="28"/>
        </w:rPr>
        <w:t>ы</w:t>
      </w:r>
      <w:r w:rsidR="00AE54EB" w:rsidRPr="004B548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4B548B" w:rsidRPr="004B548B">
        <w:rPr>
          <w:rFonts w:ascii="Times New Roman" w:hAnsi="Times New Roman" w:cs="Times New Roman"/>
          <w:sz w:val="28"/>
          <w:szCs w:val="28"/>
        </w:rPr>
        <w:t xml:space="preserve">в контексте проекта </w:t>
      </w:r>
      <w:r w:rsidR="00AE54EB" w:rsidRPr="004B548B">
        <w:rPr>
          <w:rFonts w:ascii="Times New Roman" w:hAnsi="Times New Roman" w:cs="Times New Roman"/>
          <w:sz w:val="28"/>
          <w:szCs w:val="28"/>
        </w:rPr>
        <w:t>«Школа Минпросвещения России».</w:t>
      </w:r>
    </w:p>
    <w:p w:rsidR="007072CC" w:rsidRDefault="007072CC" w:rsidP="007072C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  <w:r w:rsidRPr="004B548B">
        <w:rPr>
          <w:rFonts w:ascii="Times New Roman" w:hAnsi="Times New Roman" w:cs="Times New Roman"/>
          <w:sz w:val="28"/>
          <w:szCs w:val="28"/>
        </w:rPr>
        <w:t xml:space="preserve"> настоящих рекомендаций содержит </w:t>
      </w:r>
      <w:r>
        <w:rPr>
          <w:rFonts w:ascii="Times New Roman" w:hAnsi="Times New Roman" w:cs="Times New Roman"/>
          <w:sz w:val="28"/>
          <w:szCs w:val="28"/>
        </w:rPr>
        <w:t>перечень информационных ресурсов</w:t>
      </w:r>
      <w:r w:rsidRPr="004B548B">
        <w:rPr>
          <w:rFonts w:ascii="Times New Roman" w:hAnsi="Times New Roman" w:cs="Times New Roman"/>
          <w:sz w:val="28"/>
          <w:szCs w:val="28"/>
        </w:rPr>
        <w:t>.</w:t>
      </w:r>
    </w:p>
    <w:p w:rsidR="00E3717C" w:rsidRPr="00E22AB0" w:rsidRDefault="00AD6EF2" w:rsidP="007072C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B13E51" w:rsidRDefault="00B13E51" w:rsidP="003A46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13E51" w:rsidRDefault="00B13E51" w:rsidP="003A46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2AB0" w:rsidRDefault="00E22AB0" w:rsidP="00961C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72CC" w:rsidRDefault="007072CC" w:rsidP="00961C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72CC" w:rsidRDefault="007072CC" w:rsidP="00961C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1D93" w:rsidRDefault="003A4698" w:rsidP="003A46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A4698" w:rsidRDefault="003A4698" w:rsidP="003A46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09"/>
        <w:gridCol w:w="625"/>
      </w:tblGrid>
      <w:tr w:rsidR="003A4698" w:rsidTr="0051601D">
        <w:trPr>
          <w:trHeight w:val="1626"/>
        </w:trPr>
        <w:tc>
          <w:tcPr>
            <w:tcW w:w="9109" w:type="dxa"/>
          </w:tcPr>
          <w:p w:rsidR="00420267" w:rsidRPr="00E675DE" w:rsidRDefault="00420267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A4698" w:rsidRPr="00E675DE" w:rsidRDefault="00E675DE" w:rsidP="007660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6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801"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="00187801"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заняти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87801"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87801"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 и вне организации с учетом требований безопасности, в том числе информационной»…………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187801" w:rsidRPr="007660E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7364C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625" w:type="dxa"/>
          </w:tcPr>
          <w:p w:rsidR="00163E98" w:rsidRDefault="00163E98" w:rsidP="00816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E98" w:rsidRDefault="00163E98" w:rsidP="00816F09">
            <w:pPr>
              <w:jc w:val="center"/>
            </w:pPr>
          </w:p>
          <w:p w:rsidR="00816F09" w:rsidRDefault="00816F09" w:rsidP="007364CF">
            <w:pPr>
              <w:rPr>
                <w:rFonts w:ascii="Times New Roman" w:hAnsi="Times New Roman" w:cs="Times New Roman"/>
                <w:sz w:val="28"/>
              </w:rPr>
            </w:pPr>
          </w:p>
          <w:p w:rsidR="00163E98" w:rsidRPr="00163E98" w:rsidRDefault="00DE2292" w:rsidP="00976AA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768FD" w:rsidTr="0051601D">
        <w:trPr>
          <w:trHeight w:val="627"/>
        </w:trPr>
        <w:tc>
          <w:tcPr>
            <w:tcW w:w="9109" w:type="dxa"/>
          </w:tcPr>
          <w:p w:rsidR="00420267" w:rsidRPr="007660E2" w:rsidRDefault="00420267" w:rsidP="00E515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68FD" w:rsidRPr="007660E2" w:rsidRDefault="00E675DE" w:rsidP="00E5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768FD" w:rsidRPr="007660E2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  <w:r w:rsidR="007768FD" w:rsidRPr="007660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Рекомендации по организации уроков (внеклассных мероприятий) безопасности……………………………………………</w:t>
            </w:r>
            <w:r w:rsidR="00420267" w:rsidRPr="007660E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……………………...</w:t>
            </w:r>
          </w:p>
        </w:tc>
        <w:tc>
          <w:tcPr>
            <w:tcW w:w="625" w:type="dxa"/>
          </w:tcPr>
          <w:p w:rsidR="007768FD" w:rsidRDefault="007768FD" w:rsidP="003A46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C93" w:rsidRDefault="00D07C93" w:rsidP="003A46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C93" w:rsidRDefault="00DE2292" w:rsidP="003A46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68FD" w:rsidTr="0051601D">
        <w:trPr>
          <w:trHeight w:val="819"/>
        </w:trPr>
        <w:tc>
          <w:tcPr>
            <w:tcW w:w="9109" w:type="dxa"/>
          </w:tcPr>
          <w:p w:rsidR="00420267" w:rsidRPr="007660E2" w:rsidRDefault="00420267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8FD" w:rsidRPr="007660E2" w:rsidRDefault="00E675DE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8FD" w:rsidRPr="007660E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7768FD" w:rsidRPr="007660E2">
              <w:rPr>
                <w:rFonts w:ascii="Times New Roman" w:hAnsi="Times New Roman" w:cs="Times New Roman"/>
                <w:sz w:val="28"/>
                <w:szCs w:val="28"/>
              </w:rPr>
              <w:tab/>
              <w:t>Рекомендации по содержанию уроков (внеклассных мероприятий) безопасности…………………………………………………………………</w:t>
            </w:r>
            <w:r w:rsidR="00D07C93" w:rsidRPr="007660E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25" w:type="dxa"/>
          </w:tcPr>
          <w:p w:rsidR="007768FD" w:rsidRDefault="007768FD" w:rsidP="003A46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C93" w:rsidRDefault="00D07C93" w:rsidP="003A46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C93" w:rsidRDefault="00DE2292" w:rsidP="003A46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168B" w:rsidTr="0051601D">
        <w:trPr>
          <w:trHeight w:val="784"/>
        </w:trPr>
        <w:tc>
          <w:tcPr>
            <w:tcW w:w="9109" w:type="dxa"/>
          </w:tcPr>
          <w:p w:rsidR="00420267" w:rsidRPr="007660E2" w:rsidRDefault="00420267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68B" w:rsidRPr="007660E2" w:rsidRDefault="00E675DE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68B" w:rsidRPr="007660E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 w:rsidR="00D2168B" w:rsidRPr="007660E2">
              <w:rPr>
                <w:rFonts w:ascii="Times New Roman" w:hAnsi="Times New Roman" w:cs="Times New Roman"/>
                <w:sz w:val="28"/>
                <w:szCs w:val="28"/>
              </w:rPr>
              <w:tab/>
              <w:t>Рекомендации по методике проведения урока безопасности………</w:t>
            </w:r>
            <w:r w:rsidR="00420267" w:rsidRPr="00766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C93" w:rsidRPr="00766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dxa"/>
          </w:tcPr>
          <w:p w:rsidR="00D2168B" w:rsidRDefault="00D2168B" w:rsidP="003A46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C93" w:rsidRDefault="00DE2292" w:rsidP="003A46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1601D" w:rsidRDefault="0051601D" w:rsidP="003A46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B5" w:rsidTr="0051601D">
        <w:trPr>
          <w:trHeight w:val="784"/>
        </w:trPr>
        <w:tc>
          <w:tcPr>
            <w:tcW w:w="9109" w:type="dxa"/>
          </w:tcPr>
          <w:p w:rsidR="0051601D" w:rsidRPr="007660E2" w:rsidRDefault="00E675DE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21B5" w:rsidRPr="007660E2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  <w:r w:rsidR="000B21B5" w:rsidRPr="007660E2">
              <w:rPr>
                <w:rFonts w:ascii="Times New Roman" w:hAnsi="Times New Roman" w:cs="Times New Roman"/>
                <w:sz w:val="28"/>
                <w:szCs w:val="28"/>
              </w:rPr>
              <w:tab/>
              <w:t>Рекомендуемые информационные ресурсы</w:t>
            </w:r>
            <w:r w:rsidR="0051601D" w:rsidRPr="007660E2"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625" w:type="dxa"/>
          </w:tcPr>
          <w:p w:rsidR="000B21B5" w:rsidRDefault="00DE2292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675DE" w:rsidTr="0051601D">
        <w:trPr>
          <w:trHeight w:val="784"/>
        </w:trPr>
        <w:tc>
          <w:tcPr>
            <w:tcW w:w="9109" w:type="dxa"/>
          </w:tcPr>
          <w:p w:rsidR="00E5155E" w:rsidRPr="007660E2" w:rsidRDefault="00E675DE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B07FC" w:rsidRPr="007660E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1C2A" w:rsidRPr="007660E2">
              <w:rPr>
                <w:rFonts w:ascii="Times New Roman" w:hAnsi="Times New Roman" w:cs="Times New Roman"/>
                <w:sz w:val="28"/>
                <w:szCs w:val="28"/>
              </w:rPr>
              <w:t>ормирование з</w:t>
            </w:r>
            <w:r w:rsidR="00DB07FC" w:rsidRPr="007660E2">
              <w:rPr>
                <w:rFonts w:ascii="Times New Roman" w:hAnsi="Times New Roman" w:cs="Times New Roman"/>
                <w:sz w:val="28"/>
                <w:szCs w:val="28"/>
              </w:rPr>
              <w:t>доровьесберегающей среды как ключ</w:t>
            </w:r>
            <w:r w:rsidR="00961C2A" w:rsidRPr="007660E2">
              <w:rPr>
                <w:rFonts w:ascii="Times New Roman" w:hAnsi="Times New Roman" w:cs="Times New Roman"/>
                <w:sz w:val="28"/>
                <w:szCs w:val="28"/>
              </w:rPr>
              <w:t>ево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61C2A"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</w:t>
            </w:r>
            <w:r w:rsidR="00DB07FC" w:rsidRPr="007660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07FC"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«Школа Минпрос</w:t>
            </w:r>
            <w:r w:rsidR="00961C2A" w:rsidRPr="007660E2">
              <w:rPr>
                <w:rFonts w:ascii="Times New Roman" w:hAnsi="Times New Roman" w:cs="Times New Roman"/>
                <w:sz w:val="28"/>
                <w:szCs w:val="28"/>
              </w:rPr>
              <w:t>вещения</w:t>
            </w:r>
            <w:r w:rsidR="00DB07FC"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="00961C2A" w:rsidRPr="007660E2">
              <w:rPr>
                <w:rFonts w:ascii="Times New Roman" w:hAnsi="Times New Roman" w:cs="Times New Roman"/>
                <w:sz w:val="28"/>
                <w:szCs w:val="28"/>
              </w:rPr>
              <w:t>ссии</w:t>
            </w:r>
            <w:r w:rsidR="00DB07FC" w:rsidRPr="007660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1C2A" w:rsidRPr="007660E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DB07FC" w:rsidRPr="007660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07FC" w:rsidRPr="007660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155E"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666D" w:rsidRPr="007660E2">
              <w:rPr>
                <w:rFonts w:ascii="Times New Roman" w:hAnsi="Times New Roman" w:cs="Times New Roman"/>
                <w:sz w:val="28"/>
                <w:szCs w:val="28"/>
              </w:rPr>
              <w:t>екомендации по формированию благоприятных психолого-педагогических условий для обеспечения образовательного процесса в начальной школе…………………………………………………</w:t>
            </w:r>
            <w:r w:rsidR="007364C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:rsidR="00E5155E" w:rsidRPr="007660E2" w:rsidRDefault="00E5155E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5DE" w:rsidRPr="007660E2" w:rsidRDefault="00E5155E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E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DB07FC"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B07FC" w:rsidRPr="007660E2">
              <w:rPr>
                <w:rFonts w:ascii="Times New Roman" w:hAnsi="Times New Roman" w:cs="Times New Roman"/>
                <w:sz w:val="28"/>
                <w:szCs w:val="28"/>
              </w:rPr>
              <w:t>екомендации по формированию культуры здоровья и ЗОЖ участников образовательных отношений в начальной школе</w:t>
            </w:r>
            <w:r w:rsidR="00961C2A" w:rsidRPr="007660E2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7364C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:rsidR="00DB07FC" w:rsidRPr="007660E2" w:rsidRDefault="00DB07FC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FC" w:rsidRPr="008557B8" w:rsidRDefault="00DB07FC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0E2">
              <w:rPr>
                <w:rFonts w:ascii="Times New Roman" w:hAnsi="Times New Roman" w:cs="Times New Roman"/>
                <w:sz w:val="28"/>
                <w:szCs w:val="28"/>
              </w:rPr>
              <w:t>екомендации по организации контр</w:t>
            </w:r>
            <w:r w:rsidR="00961C2A" w:rsidRPr="007660E2">
              <w:rPr>
                <w:rFonts w:ascii="Times New Roman" w:hAnsi="Times New Roman" w:cs="Times New Roman"/>
                <w:sz w:val="28"/>
                <w:szCs w:val="28"/>
              </w:rPr>
              <w:t>оля питания в начальных классах……………………………………………………………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:rsidR="00961C2A" w:rsidRPr="007660E2" w:rsidRDefault="00961C2A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B8" w:rsidRPr="008557B8" w:rsidRDefault="00DB07FC" w:rsidP="007660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0E2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по </w:t>
            </w:r>
            <w:r w:rsidR="00961C2A" w:rsidRPr="007660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60E2">
              <w:rPr>
                <w:rFonts w:ascii="Times New Roman" w:hAnsi="Times New Roman" w:cs="Times New Roman"/>
                <w:sz w:val="28"/>
                <w:szCs w:val="28"/>
              </w:rPr>
              <w:t>роведению спортивных мероприятий и комплекса ГТО во внеурочной деятельности</w:t>
            </w:r>
            <w:r w:rsidR="00961C2A" w:rsidRPr="007660E2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7660E2" w:rsidRPr="007660E2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8557B8" w:rsidRPr="008557B8" w:rsidRDefault="008557B8" w:rsidP="00855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B8" w:rsidRPr="008557B8" w:rsidRDefault="008557B8" w:rsidP="00855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   </w:t>
            </w:r>
            <w:r w:rsidRPr="008557B8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Рекомендуемые информационные ресурсы…………………………...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  <w:p w:rsidR="00DB07FC" w:rsidRPr="008557B8" w:rsidRDefault="00DB07FC" w:rsidP="008557B8">
            <w:pPr>
              <w:tabs>
                <w:tab w:val="left" w:pos="8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E675DE" w:rsidRDefault="00E675D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E" w:rsidRDefault="007364CF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5155E" w:rsidRDefault="00E5155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E" w:rsidRDefault="00E5155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E" w:rsidRDefault="00E5155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E" w:rsidRDefault="007364CF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5155E" w:rsidRDefault="00E5155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E" w:rsidRDefault="00E5155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E" w:rsidRDefault="007364CF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5155E" w:rsidRDefault="00E5155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E" w:rsidRDefault="00E5155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E" w:rsidRDefault="007364CF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5155E" w:rsidRDefault="00E5155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E" w:rsidRDefault="00E5155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B8" w:rsidRDefault="007364CF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557B8" w:rsidRDefault="008557B8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E" w:rsidRDefault="008557B8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5155E" w:rsidRPr="008557B8" w:rsidRDefault="00E5155E" w:rsidP="00E515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55E" w:rsidRPr="008557B8" w:rsidRDefault="00E5155E" w:rsidP="00E515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55E" w:rsidRPr="008557B8" w:rsidRDefault="00E5155E" w:rsidP="00E515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1C2A" w:rsidRPr="008557B8" w:rsidRDefault="00961C2A" w:rsidP="00E515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7B8" w:rsidTr="0051601D">
        <w:trPr>
          <w:trHeight w:val="784"/>
        </w:trPr>
        <w:tc>
          <w:tcPr>
            <w:tcW w:w="9109" w:type="dxa"/>
          </w:tcPr>
          <w:p w:rsidR="008557B8" w:rsidRPr="007660E2" w:rsidRDefault="008557B8" w:rsidP="00E515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557B8" w:rsidRDefault="008557B8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DE" w:rsidTr="0051601D">
        <w:trPr>
          <w:trHeight w:val="784"/>
        </w:trPr>
        <w:tc>
          <w:tcPr>
            <w:tcW w:w="9109" w:type="dxa"/>
          </w:tcPr>
          <w:p w:rsidR="00E675DE" w:rsidRDefault="00E675DE" w:rsidP="0018780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5" w:type="dxa"/>
          </w:tcPr>
          <w:p w:rsidR="00E675DE" w:rsidRDefault="00E675D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DE" w:rsidTr="0051601D">
        <w:trPr>
          <w:trHeight w:val="784"/>
        </w:trPr>
        <w:tc>
          <w:tcPr>
            <w:tcW w:w="9109" w:type="dxa"/>
          </w:tcPr>
          <w:p w:rsidR="00DE2292" w:rsidRDefault="00DE2292" w:rsidP="0018780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</w:tcPr>
          <w:p w:rsidR="00E675DE" w:rsidRDefault="00E675DE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801" w:rsidRPr="00C47358" w:rsidRDefault="007660E2" w:rsidP="00187801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проведения занятий и мероприятий</w:t>
      </w:r>
      <w:r w:rsidR="00187801" w:rsidRPr="00C47358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организации и вне организации с учетом требований безопасно</w:t>
      </w:r>
      <w:r>
        <w:rPr>
          <w:rFonts w:ascii="Times New Roman" w:hAnsi="Times New Roman" w:cs="Times New Roman"/>
          <w:b/>
          <w:sz w:val="28"/>
          <w:szCs w:val="28"/>
        </w:rPr>
        <w:t>сти, в том числе информационной</w:t>
      </w:r>
      <w:r w:rsidR="00B13E51" w:rsidRPr="00C473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231" w:rsidRDefault="00E86231" w:rsidP="00E8623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231" w:rsidRDefault="00E86231" w:rsidP="00E8623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DB6" w:rsidRDefault="00B13E51" w:rsidP="001878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801">
        <w:rPr>
          <w:rFonts w:ascii="Times New Roman" w:hAnsi="Times New Roman" w:cs="Times New Roman"/>
          <w:sz w:val="28"/>
          <w:szCs w:val="28"/>
        </w:rPr>
        <w:t>Знание об особенностях проведения занятия и мероприятия в образовательной организации и вне организации с учетом требований безопасности, в том числе информационной</w:t>
      </w:r>
      <w:r w:rsidR="00187801">
        <w:rPr>
          <w:rFonts w:ascii="Times New Roman" w:hAnsi="Times New Roman" w:cs="Times New Roman"/>
          <w:sz w:val="28"/>
          <w:szCs w:val="28"/>
        </w:rPr>
        <w:t xml:space="preserve"> необходимо для трудового действия</w:t>
      </w:r>
      <w:r w:rsidRPr="00187801">
        <w:rPr>
          <w:rFonts w:ascii="Times New Roman" w:hAnsi="Times New Roman" w:cs="Times New Roman"/>
          <w:sz w:val="28"/>
          <w:szCs w:val="28"/>
        </w:rPr>
        <w:t xml:space="preserve"> «Регулирование поведения обучающихся для обеспечения безопасной образовательной среды»</w:t>
      </w:r>
      <w:r w:rsidR="00187801" w:rsidRPr="00187801">
        <w:t xml:space="preserve"> </w:t>
      </w:r>
      <w:r w:rsidR="00FB7639" w:rsidRPr="00FB7639">
        <w:rPr>
          <w:rFonts w:ascii="Times New Roman" w:hAnsi="Times New Roman" w:cs="Times New Roman"/>
          <w:sz w:val="28"/>
        </w:rPr>
        <w:t xml:space="preserve">в </w:t>
      </w:r>
      <w:r w:rsidR="00187801" w:rsidRPr="00187801">
        <w:rPr>
          <w:rFonts w:ascii="Times New Roman" w:hAnsi="Times New Roman" w:cs="Times New Roman"/>
          <w:sz w:val="28"/>
          <w:szCs w:val="28"/>
        </w:rPr>
        <w:t>трудовой функции «Воспитательная деятельность» профессионального стандарта «Педагог»</w:t>
      </w:r>
      <w:r w:rsidR="007660E2">
        <w:rPr>
          <w:rFonts w:ascii="Times New Roman" w:hAnsi="Times New Roman" w:cs="Times New Roman"/>
          <w:sz w:val="28"/>
          <w:szCs w:val="28"/>
        </w:rPr>
        <w:t>.</w:t>
      </w:r>
    </w:p>
    <w:p w:rsidR="00187801" w:rsidRDefault="00187801" w:rsidP="001878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данный </w:t>
      </w:r>
      <w:r w:rsidRPr="00187801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87801">
        <w:rPr>
          <w:rFonts w:ascii="Times New Roman" w:hAnsi="Times New Roman" w:cs="Times New Roman"/>
          <w:sz w:val="28"/>
          <w:szCs w:val="28"/>
        </w:rPr>
        <w:t xml:space="preserve"> дефицит</w:t>
      </w:r>
      <w:r>
        <w:rPr>
          <w:rFonts w:ascii="Times New Roman" w:hAnsi="Times New Roman" w:cs="Times New Roman"/>
          <w:sz w:val="28"/>
          <w:szCs w:val="28"/>
        </w:rPr>
        <w:t xml:space="preserve"> выявлен всего лишь у </w:t>
      </w:r>
      <w:r w:rsidRPr="00187801">
        <w:rPr>
          <w:rFonts w:ascii="Times New Roman" w:hAnsi="Times New Roman" w:cs="Times New Roman"/>
          <w:sz w:val="28"/>
          <w:szCs w:val="28"/>
        </w:rPr>
        <w:t>35,1%</w:t>
      </w:r>
      <w:r w:rsidR="007660E2">
        <w:rPr>
          <w:rFonts w:ascii="Times New Roman" w:hAnsi="Times New Roman" w:cs="Times New Roman"/>
          <w:sz w:val="28"/>
          <w:szCs w:val="28"/>
        </w:rPr>
        <w:t xml:space="preserve"> участников А</w:t>
      </w:r>
      <w:r>
        <w:rPr>
          <w:rFonts w:ascii="Times New Roman" w:hAnsi="Times New Roman" w:cs="Times New Roman"/>
          <w:sz w:val="28"/>
          <w:szCs w:val="28"/>
        </w:rPr>
        <w:t>пробации</w:t>
      </w:r>
      <w:r w:rsidR="00BF0F53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BF0F53" w:rsidRPr="00BF0F53">
        <w:t xml:space="preserve"> </w:t>
      </w:r>
      <w:r w:rsidR="00BF0F53" w:rsidRPr="00BF0F53">
        <w:rPr>
          <w:rFonts w:ascii="Times New Roman" w:hAnsi="Times New Roman" w:cs="Times New Roman"/>
          <w:sz w:val="28"/>
        </w:rPr>
        <w:t>м</w:t>
      </w:r>
      <w:r w:rsidR="00BF0F53" w:rsidRPr="00BF0F53">
        <w:rPr>
          <w:rFonts w:ascii="Times New Roman" w:hAnsi="Times New Roman" w:cs="Times New Roman"/>
          <w:sz w:val="28"/>
          <w:szCs w:val="28"/>
        </w:rPr>
        <w:t>одели оценки компетенций работников образовательных организаций</w:t>
      </w:r>
      <w:r w:rsidR="00FC0969">
        <w:rPr>
          <w:rFonts w:ascii="Times New Roman" w:hAnsi="Times New Roman" w:cs="Times New Roman"/>
          <w:sz w:val="28"/>
          <w:szCs w:val="28"/>
        </w:rPr>
        <w:t xml:space="preserve"> (</w:t>
      </w:r>
      <w:r w:rsidR="00FC0969" w:rsidRPr="00FC0969">
        <w:rPr>
          <w:rFonts w:ascii="Times New Roman" w:hAnsi="Times New Roman" w:cs="Times New Roman"/>
          <w:sz w:val="28"/>
          <w:szCs w:val="28"/>
        </w:rPr>
        <w:t>участ</w:t>
      </w:r>
      <w:r w:rsidR="00FC0969">
        <w:rPr>
          <w:rFonts w:ascii="Times New Roman" w:hAnsi="Times New Roman" w:cs="Times New Roman"/>
          <w:sz w:val="28"/>
          <w:szCs w:val="28"/>
        </w:rPr>
        <w:t>вовало 100 учителей из Липецкой области</w:t>
      </w:r>
      <w:r w:rsidR="00FC0969" w:rsidRPr="00FC0969">
        <w:rPr>
          <w:rFonts w:ascii="Times New Roman" w:hAnsi="Times New Roman" w:cs="Times New Roman"/>
          <w:sz w:val="28"/>
          <w:szCs w:val="28"/>
        </w:rPr>
        <w:t>)</w:t>
      </w:r>
      <w:r w:rsidR="00BF0F53" w:rsidRPr="00BF0F53">
        <w:rPr>
          <w:rFonts w:ascii="Times New Roman" w:hAnsi="Times New Roman" w:cs="Times New Roman"/>
          <w:sz w:val="28"/>
          <w:szCs w:val="28"/>
        </w:rPr>
        <w:t>, необходимых для осуществления воспитательной деятельности в учебной и внеурочной деятельности в рамках преподаваемой предметной области, а также в деяте</w:t>
      </w:r>
      <w:r w:rsidR="00BF0F53">
        <w:rPr>
          <w:rFonts w:ascii="Times New Roman" w:hAnsi="Times New Roman" w:cs="Times New Roman"/>
          <w:sz w:val="28"/>
          <w:szCs w:val="28"/>
        </w:rPr>
        <w:t>льности классного руководителя</w:t>
      </w:r>
      <w:r w:rsidRPr="00BF0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ликвидация является необходимой и первоочередной. </w:t>
      </w:r>
    </w:p>
    <w:p w:rsidR="008210A9" w:rsidRDefault="008210A9" w:rsidP="001878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10A9">
        <w:rPr>
          <w:rFonts w:ascii="Times New Roman" w:hAnsi="Times New Roman" w:cs="Times New Roman"/>
          <w:sz w:val="28"/>
          <w:szCs w:val="28"/>
        </w:rPr>
        <w:t xml:space="preserve"> </w:t>
      </w:r>
      <w:r w:rsidR="00BF0F53">
        <w:rPr>
          <w:rFonts w:ascii="Times New Roman" w:hAnsi="Times New Roman" w:cs="Times New Roman"/>
          <w:sz w:val="28"/>
          <w:szCs w:val="28"/>
        </w:rPr>
        <w:t xml:space="preserve">настоящее время, с учётом различных </w:t>
      </w:r>
      <w:r w:rsidRPr="008210A9">
        <w:rPr>
          <w:rFonts w:ascii="Times New Roman" w:hAnsi="Times New Roman" w:cs="Times New Roman"/>
          <w:sz w:val="28"/>
          <w:szCs w:val="28"/>
        </w:rPr>
        <w:t>событий на политической арене</w:t>
      </w:r>
      <w:r w:rsidR="00BF0F53">
        <w:rPr>
          <w:rFonts w:ascii="Times New Roman" w:hAnsi="Times New Roman" w:cs="Times New Roman"/>
          <w:sz w:val="28"/>
          <w:szCs w:val="28"/>
        </w:rPr>
        <w:t>,</w:t>
      </w:r>
      <w:r w:rsidRPr="008210A9">
        <w:rPr>
          <w:rFonts w:ascii="Times New Roman" w:hAnsi="Times New Roman" w:cs="Times New Roman"/>
          <w:sz w:val="28"/>
          <w:szCs w:val="28"/>
        </w:rPr>
        <w:t xml:space="preserve"> в связи с ситуацией на Украине</w:t>
      </w:r>
      <w:r w:rsidR="00BF0F53">
        <w:rPr>
          <w:rFonts w:ascii="Times New Roman" w:hAnsi="Times New Roman" w:cs="Times New Roman"/>
          <w:sz w:val="28"/>
          <w:szCs w:val="28"/>
        </w:rPr>
        <w:t xml:space="preserve">, случаев стрельбы в школах </w:t>
      </w:r>
      <w:r>
        <w:rPr>
          <w:rFonts w:ascii="Times New Roman" w:hAnsi="Times New Roman" w:cs="Times New Roman"/>
          <w:sz w:val="28"/>
          <w:szCs w:val="28"/>
        </w:rPr>
        <w:t>вопросы безопасности,</w:t>
      </w:r>
      <w:r w:rsidRPr="008210A9">
        <w:t xml:space="preserve"> </w:t>
      </w:r>
      <w:r w:rsidRPr="008210A9">
        <w:rPr>
          <w:rFonts w:ascii="Times New Roman" w:hAnsi="Times New Roman" w:cs="Times New Roman"/>
          <w:sz w:val="28"/>
          <w:szCs w:val="28"/>
        </w:rPr>
        <w:t>в том числе информационной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1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наиболее актуальными.</w:t>
      </w:r>
    </w:p>
    <w:p w:rsidR="008210A9" w:rsidRDefault="008210A9" w:rsidP="001878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10A9">
        <w:rPr>
          <w:rFonts w:ascii="Times New Roman" w:hAnsi="Times New Roman" w:cs="Times New Roman"/>
          <w:sz w:val="28"/>
          <w:szCs w:val="28"/>
        </w:rPr>
        <w:t xml:space="preserve"> обновлённых ФГОС-2021</w:t>
      </w:r>
      <w:r>
        <w:rPr>
          <w:rFonts w:ascii="Times New Roman" w:hAnsi="Times New Roman" w:cs="Times New Roman"/>
          <w:sz w:val="28"/>
          <w:szCs w:val="28"/>
        </w:rPr>
        <w:t xml:space="preserve"> введены </w:t>
      </w:r>
      <w:r w:rsidRPr="008210A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понятия:</w:t>
      </w:r>
    </w:p>
    <w:p w:rsidR="008210A9" w:rsidRPr="008210A9" w:rsidRDefault="008210A9" w:rsidP="008210A9">
      <w:pPr>
        <w:pStyle w:val="ConsPlusNormal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0A9">
        <w:rPr>
          <w:rFonts w:ascii="Times New Roman" w:hAnsi="Times New Roman" w:cs="Times New Roman"/>
          <w:sz w:val="28"/>
          <w:szCs w:val="28"/>
        </w:rPr>
        <w:t>«дистанционные образовательные технологии»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0A9" w:rsidRDefault="008210A9" w:rsidP="00215D65">
      <w:pPr>
        <w:pStyle w:val="ConsPlusNormal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0A9">
        <w:rPr>
          <w:rFonts w:ascii="Times New Roman" w:hAnsi="Times New Roman" w:cs="Times New Roman"/>
          <w:sz w:val="28"/>
          <w:szCs w:val="28"/>
        </w:rPr>
        <w:t>«верифицированные образовательные ресурсы» (в контексте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0A9">
        <w:rPr>
          <w:rFonts w:ascii="Times New Roman" w:hAnsi="Times New Roman" w:cs="Times New Roman"/>
          <w:sz w:val="28"/>
          <w:szCs w:val="28"/>
        </w:rPr>
        <w:t>«безопасность»).</w:t>
      </w:r>
    </w:p>
    <w:p w:rsidR="008210A9" w:rsidRPr="008210A9" w:rsidRDefault="008210A9" w:rsidP="008210A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основные понятия и требования безопасности изложены в </w:t>
      </w:r>
      <w:r w:rsidRPr="008210A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10A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10A9">
        <w:rPr>
          <w:rFonts w:ascii="Times New Roman" w:hAnsi="Times New Roman" w:cs="Times New Roman"/>
          <w:sz w:val="28"/>
          <w:szCs w:val="28"/>
        </w:rPr>
        <w:t xml:space="preserve"> от 29.12.2010 N436-ФЗ «О защите детей от информации, причиняющей вред их здоровью и развитию»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0A9" w:rsidRPr="008210A9" w:rsidRDefault="008210A9" w:rsidP="008210A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0A9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 детей – это состояние защищенности </w:t>
      </w:r>
      <w:r w:rsidRPr="008210A9">
        <w:rPr>
          <w:rFonts w:ascii="Times New Roman" w:hAnsi="Times New Roman" w:cs="Times New Roman"/>
          <w:sz w:val="28"/>
          <w:szCs w:val="28"/>
        </w:rPr>
        <w:lastRenderedPageBreak/>
        <w:t>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</w:p>
    <w:p w:rsidR="00187801" w:rsidRDefault="00952422" w:rsidP="001878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4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виртуальной</w:t>
      </w:r>
      <w:r w:rsidRPr="00952422">
        <w:rPr>
          <w:rFonts w:ascii="Times New Roman" w:hAnsi="Times New Roman" w:cs="Times New Roman"/>
          <w:sz w:val="28"/>
          <w:szCs w:val="28"/>
        </w:rPr>
        <w:t xml:space="preserve">, как и в реальной жизни, учащихся подстерегают опасности: доступность нежелательного контента в социальных сетях, обман </w:t>
      </w:r>
      <w:r w:rsidR="00744387">
        <w:rPr>
          <w:rFonts w:ascii="Times New Roman" w:hAnsi="Times New Roman" w:cs="Times New Roman"/>
          <w:sz w:val="28"/>
          <w:szCs w:val="28"/>
        </w:rPr>
        <w:t>и вымогательство денег</w:t>
      </w:r>
      <w:r w:rsidRPr="00952422">
        <w:rPr>
          <w:rFonts w:ascii="Times New Roman" w:hAnsi="Times New Roman" w:cs="Times New Roman"/>
          <w:sz w:val="28"/>
          <w:szCs w:val="28"/>
        </w:rPr>
        <w:t xml:space="preserve">, </w:t>
      </w:r>
      <w:r w:rsidR="00433CE9">
        <w:rPr>
          <w:rFonts w:ascii="Times New Roman" w:hAnsi="Times New Roman" w:cs="Times New Roman"/>
          <w:sz w:val="28"/>
          <w:szCs w:val="28"/>
        </w:rPr>
        <w:t>травля</w:t>
      </w:r>
      <w:r w:rsidRPr="009524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вовлечение в пр</w:t>
      </w:r>
      <w:r w:rsidR="00FB76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тивоправную деятельность, </w:t>
      </w:r>
      <w:r w:rsidRPr="00952422">
        <w:rPr>
          <w:rFonts w:ascii="Times New Roman" w:hAnsi="Times New Roman" w:cs="Times New Roman"/>
          <w:sz w:val="28"/>
          <w:szCs w:val="28"/>
        </w:rPr>
        <w:t>пропаганда насилия и экстремизма, игромания и интернет-зависимость, склонение к суициду и т. п.</w:t>
      </w:r>
    </w:p>
    <w:p w:rsidR="00D46DDB" w:rsidRDefault="00952422" w:rsidP="001878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52422">
        <w:rPr>
          <w:rFonts w:ascii="Times New Roman" w:hAnsi="Times New Roman" w:cs="Times New Roman"/>
          <w:sz w:val="28"/>
          <w:szCs w:val="28"/>
        </w:rPr>
        <w:t xml:space="preserve">адача педагогов состоит в том, чтобы указать на эти риски, предостеречь от необдуманных поступков, сформировать у учащихся навыки критического отношения к получаемой в Интернете информации, воспитать культуру безопасного использования </w:t>
      </w:r>
      <w:r w:rsidR="00744387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952422">
        <w:rPr>
          <w:rFonts w:ascii="Times New Roman" w:hAnsi="Times New Roman" w:cs="Times New Roman"/>
          <w:sz w:val="28"/>
          <w:szCs w:val="28"/>
        </w:rPr>
        <w:t xml:space="preserve">Интернет. </w:t>
      </w:r>
    </w:p>
    <w:p w:rsidR="00C71786" w:rsidRDefault="00D45241" w:rsidP="0018780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</w:t>
      </w:r>
      <w:r w:rsidR="00952422" w:rsidRPr="00952422">
        <w:rPr>
          <w:rFonts w:ascii="Times New Roman" w:hAnsi="Times New Roman" w:cs="Times New Roman"/>
          <w:sz w:val="28"/>
          <w:szCs w:val="28"/>
        </w:rPr>
        <w:t>еобходимо</w:t>
      </w:r>
      <w:r w:rsidR="00FB7639">
        <w:rPr>
          <w:rFonts w:ascii="Times New Roman" w:hAnsi="Times New Roman" w:cs="Times New Roman"/>
          <w:sz w:val="28"/>
          <w:szCs w:val="28"/>
        </w:rPr>
        <w:t xml:space="preserve"> знать и </w:t>
      </w:r>
      <w:r w:rsidR="00952422" w:rsidRPr="00952422">
        <w:rPr>
          <w:rFonts w:ascii="Times New Roman" w:hAnsi="Times New Roman" w:cs="Times New Roman"/>
          <w:sz w:val="28"/>
          <w:szCs w:val="28"/>
        </w:rPr>
        <w:t>соблюдать</w:t>
      </w:r>
      <w:r w:rsidR="00C71786">
        <w:rPr>
          <w:rFonts w:ascii="Times New Roman" w:hAnsi="Times New Roman" w:cs="Times New Roman"/>
          <w:sz w:val="28"/>
          <w:szCs w:val="28"/>
        </w:rPr>
        <w:t>:</w:t>
      </w:r>
    </w:p>
    <w:p w:rsidR="00C71786" w:rsidRPr="00C71786" w:rsidRDefault="00D46DDB" w:rsidP="00C71786">
      <w:pPr>
        <w:pStyle w:val="ConsPlusNormal"/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786">
        <w:rPr>
          <w:rFonts w:ascii="Times New Roman" w:hAnsi="Times New Roman" w:cs="Times New Roman"/>
          <w:sz w:val="28"/>
          <w:szCs w:val="28"/>
        </w:rPr>
        <w:t>Санитарны</w:t>
      </w:r>
      <w:r w:rsidR="00123A9D" w:rsidRPr="00C71786">
        <w:rPr>
          <w:rFonts w:ascii="Times New Roman" w:hAnsi="Times New Roman" w:cs="Times New Roman"/>
          <w:sz w:val="28"/>
          <w:szCs w:val="28"/>
        </w:rPr>
        <w:t>е</w:t>
      </w:r>
      <w:r w:rsidRPr="00C71786">
        <w:rPr>
          <w:rFonts w:ascii="Times New Roman" w:hAnsi="Times New Roman" w:cs="Times New Roman"/>
          <w:sz w:val="28"/>
          <w:szCs w:val="28"/>
        </w:rPr>
        <w:t xml:space="preserve"> правила и норм</w:t>
      </w:r>
      <w:r w:rsidR="00123A9D" w:rsidRPr="00C71786">
        <w:rPr>
          <w:rFonts w:ascii="Times New Roman" w:hAnsi="Times New Roman" w:cs="Times New Roman"/>
          <w:sz w:val="28"/>
          <w:szCs w:val="28"/>
        </w:rPr>
        <w:t>ы СанПиН 1.2.3685-21 «</w:t>
      </w:r>
      <w:r w:rsidRPr="00C71786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123A9D" w:rsidRPr="00C71786">
        <w:rPr>
          <w:rFonts w:ascii="Times New Roman" w:hAnsi="Times New Roman" w:cs="Times New Roman"/>
          <w:sz w:val="28"/>
          <w:szCs w:val="28"/>
        </w:rPr>
        <w:t>»</w:t>
      </w:r>
      <w:r w:rsidRPr="00C71786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Главного государственного санитарного врача Российской Федерации от 28 января 2021 г. N 2 8 (далее - Гигиенические нормативы), </w:t>
      </w:r>
    </w:p>
    <w:p w:rsidR="00952422" w:rsidRPr="00C71786" w:rsidRDefault="00D46DDB" w:rsidP="00C71786">
      <w:pPr>
        <w:pStyle w:val="ConsPlusNormal"/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786">
        <w:rPr>
          <w:rFonts w:ascii="Times New Roman" w:hAnsi="Times New Roman" w:cs="Times New Roman"/>
          <w:sz w:val="28"/>
          <w:szCs w:val="28"/>
        </w:rPr>
        <w:t>Санита</w:t>
      </w:r>
      <w:r w:rsidR="00123A9D" w:rsidRPr="00C71786">
        <w:rPr>
          <w:rFonts w:ascii="Times New Roman" w:hAnsi="Times New Roman" w:cs="Times New Roman"/>
          <w:sz w:val="28"/>
          <w:szCs w:val="28"/>
        </w:rPr>
        <w:t>рны</w:t>
      </w:r>
      <w:r w:rsidR="00C71786" w:rsidRPr="00C71786">
        <w:rPr>
          <w:rFonts w:ascii="Times New Roman" w:hAnsi="Times New Roman" w:cs="Times New Roman"/>
          <w:sz w:val="28"/>
          <w:szCs w:val="28"/>
        </w:rPr>
        <w:t>е</w:t>
      </w:r>
      <w:r w:rsidR="00123A9D" w:rsidRPr="00C71786">
        <w:rPr>
          <w:rFonts w:ascii="Times New Roman" w:hAnsi="Times New Roman" w:cs="Times New Roman"/>
          <w:sz w:val="28"/>
          <w:szCs w:val="28"/>
        </w:rPr>
        <w:t xml:space="preserve"> правила СП 2.4.3648-20 «</w:t>
      </w:r>
      <w:r w:rsidRPr="00C7178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123A9D" w:rsidRPr="00C71786">
        <w:rPr>
          <w:rFonts w:ascii="Times New Roman" w:hAnsi="Times New Roman" w:cs="Times New Roman"/>
          <w:sz w:val="28"/>
          <w:szCs w:val="28"/>
        </w:rPr>
        <w:t>»</w:t>
      </w:r>
      <w:r w:rsidRPr="00C71786">
        <w:rPr>
          <w:rFonts w:ascii="Times New Roman" w:hAnsi="Times New Roman" w:cs="Times New Roman"/>
          <w:sz w:val="28"/>
          <w:szCs w:val="28"/>
        </w:rPr>
        <w:t>, утвержденными постановлением Главного государственного</w:t>
      </w:r>
      <w:r w:rsidRPr="00C71786">
        <w:t xml:space="preserve"> </w:t>
      </w:r>
      <w:r w:rsidRPr="00C71786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 28 сентября 2020 г. N 28 9 (далее - Санитарно-эпидемиологические требования).</w:t>
      </w:r>
    </w:p>
    <w:p w:rsidR="00561453" w:rsidRPr="00123A9D" w:rsidRDefault="00561453" w:rsidP="0056145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9D">
        <w:rPr>
          <w:rFonts w:ascii="Times New Roman" w:hAnsi="Times New Roman" w:cs="Times New Roman"/>
          <w:sz w:val="28"/>
          <w:szCs w:val="28"/>
        </w:rPr>
        <w:t>Согласно обновлённым ФГОС рабочая программа воспитания должна обеспечивать:</w:t>
      </w:r>
    </w:p>
    <w:p w:rsidR="00561453" w:rsidRPr="00561453" w:rsidRDefault="00561453" w:rsidP="00561453">
      <w:pPr>
        <w:pStyle w:val="ConsPlusNormal"/>
        <w:numPr>
          <w:ilvl w:val="0"/>
          <w:numId w:val="3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53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здорового образа </w:t>
      </w:r>
      <w:r w:rsidRPr="00561453">
        <w:rPr>
          <w:rFonts w:ascii="Times New Roman" w:hAnsi="Times New Roman" w:cs="Times New Roman"/>
          <w:sz w:val="28"/>
          <w:szCs w:val="28"/>
        </w:rPr>
        <w:lastRenderedPageBreak/>
        <w:t>жизни, о вреде употребления алкоголя и табакокурения; осознанию необходимости следования принципу предвидения последствий своего поведения;</w:t>
      </w:r>
    </w:p>
    <w:p w:rsidR="00561453" w:rsidRDefault="00561453" w:rsidP="00561453">
      <w:pPr>
        <w:pStyle w:val="ConsPlusNormal"/>
        <w:numPr>
          <w:ilvl w:val="0"/>
          <w:numId w:val="3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53">
        <w:rPr>
          <w:rFonts w:ascii="Times New Roman" w:hAnsi="Times New Roman" w:cs="Times New Roman"/>
          <w:sz w:val="28"/>
          <w:szCs w:val="28"/>
        </w:rPr>
        <w:t>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среды, в том числе экстремистского, террористического, криминального и</w:t>
      </w:r>
      <w:r>
        <w:rPr>
          <w:rFonts w:ascii="Times New Roman" w:hAnsi="Times New Roman" w:cs="Times New Roman"/>
          <w:sz w:val="28"/>
          <w:szCs w:val="28"/>
        </w:rPr>
        <w:t xml:space="preserve"> иного деструктивного характера.</w:t>
      </w:r>
    </w:p>
    <w:p w:rsidR="00D45241" w:rsidRDefault="00D45241" w:rsidP="00D4524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вышесказанного, педагогическим </w:t>
      </w:r>
      <w:r w:rsidRPr="00D45241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45241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241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4524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45241">
        <w:rPr>
          <w:rFonts w:ascii="Times New Roman" w:hAnsi="Times New Roman" w:cs="Times New Roman"/>
          <w:sz w:val="28"/>
          <w:szCs w:val="28"/>
        </w:rPr>
        <w:t xml:space="preserve"> в учебной и внеурочной деятельности в рамках преподаваемой предметной области, а также в деятельности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45241">
        <w:rPr>
          <w:rFonts w:ascii="Times New Roman" w:hAnsi="Times New Roman" w:cs="Times New Roman"/>
          <w:sz w:val="28"/>
          <w:szCs w:val="28"/>
        </w:rPr>
        <w:t xml:space="preserve"> целью профилактики опасных ситуаций и несчастных случаев в образовательных организациях необходимо проведение специальных </w:t>
      </w:r>
      <w:r>
        <w:rPr>
          <w:rFonts w:ascii="Times New Roman" w:hAnsi="Times New Roman" w:cs="Times New Roman"/>
          <w:sz w:val="28"/>
          <w:szCs w:val="28"/>
        </w:rPr>
        <w:t>занятий – «</w:t>
      </w:r>
      <w:r w:rsidRPr="00D45241"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241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3E35" w:rsidRDefault="00D63E35" w:rsidP="00D4524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E35" w:rsidRDefault="00D91E35" w:rsidP="00D4524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E35" w:rsidRDefault="00D91E35" w:rsidP="00D4524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241" w:rsidRPr="007768FD" w:rsidRDefault="00D63E35" w:rsidP="007768FD">
      <w:pPr>
        <w:pStyle w:val="ConsPlusNormal"/>
        <w:numPr>
          <w:ilvl w:val="1"/>
          <w:numId w:val="2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8FD">
        <w:rPr>
          <w:rFonts w:ascii="Times New Roman" w:hAnsi="Times New Roman" w:cs="Times New Roman"/>
          <w:b/>
          <w:sz w:val="28"/>
          <w:szCs w:val="28"/>
        </w:rPr>
        <w:t>Рекомендации по организации</w:t>
      </w:r>
      <w:r w:rsidR="00776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8FD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 w:rsidR="00576F3C" w:rsidRPr="007768FD">
        <w:rPr>
          <w:rFonts w:ascii="Times New Roman" w:hAnsi="Times New Roman" w:cs="Times New Roman"/>
          <w:b/>
          <w:sz w:val="28"/>
          <w:szCs w:val="28"/>
        </w:rPr>
        <w:t xml:space="preserve">(внеклассных мероприятий) </w:t>
      </w:r>
      <w:r w:rsidRPr="007768FD">
        <w:rPr>
          <w:rFonts w:ascii="Times New Roman" w:hAnsi="Times New Roman" w:cs="Times New Roman"/>
          <w:b/>
          <w:sz w:val="28"/>
          <w:szCs w:val="28"/>
        </w:rPr>
        <w:t>безопасности</w:t>
      </w:r>
    </w:p>
    <w:p w:rsidR="009C7BD6" w:rsidRPr="00561453" w:rsidRDefault="009C7BD6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BD6" w:rsidRDefault="00D63E35" w:rsidP="00D63E3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35">
        <w:rPr>
          <w:rFonts w:ascii="Times New Roman" w:hAnsi="Times New Roman" w:cs="Times New Roman"/>
          <w:sz w:val="28"/>
          <w:szCs w:val="28"/>
        </w:rPr>
        <w:t>Уроки безопасности могут быть организованы в рамках уроков «Окружающий мир», а также в рамках внеурочной деятельности и/или классных часов.</w:t>
      </w:r>
    </w:p>
    <w:p w:rsidR="00D63E35" w:rsidRPr="00D63E35" w:rsidRDefault="00D63E35" w:rsidP="00D63E3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35">
        <w:rPr>
          <w:rFonts w:ascii="Times New Roman" w:hAnsi="Times New Roman" w:cs="Times New Roman"/>
          <w:sz w:val="28"/>
          <w:szCs w:val="28"/>
        </w:rPr>
        <w:t>Уроки могут проводиться как в отдельных классах, так и в параллелях обучающихся.</w:t>
      </w:r>
    </w:p>
    <w:p w:rsidR="005A35A6" w:rsidRDefault="00D63E35" w:rsidP="00D63E3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такие уроки (мероприятия)</w:t>
      </w:r>
      <w:r w:rsidRPr="00D6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и нужно приглашать </w:t>
      </w:r>
      <w:r w:rsidRPr="00D63E35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ей,</w:t>
      </w:r>
      <w:r w:rsidRPr="00D63E35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иков</w:t>
      </w:r>
      <w:r w:rsidRPr="00D63E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E35">
        <w:rPr>
          <w:rFonts w:ascii="Times New Roman" w:hAnsi="Times New Roman" w:cs="Times New Roman"/>
          <w:sz w:val="28"/>
          <w:szCs w:val="28"/>
        </w:rPr>
        <w:t xml:space="preserve">отряды юных инспекторов движения,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D63E35">
        <w:rPr>
          <w:rFonts w:ascii="Times New Roman" w:hAnsi="Times New Roman" w:cs="Times New Roman"/>
          <w:sz w:val="28"/>
          <w:szCs w:val="28"/>
        </w:rPr>
        <w:t xml:space="preserve">ГИБДД, </w:t>
      </w:r>
      <w:r w:rsidR="005A35A6" w:rsidRPr="005A35A6">
        <w:rPr>
          <w:rFonts w:ascii="Times New Roman" w:hAnsi="Times New Roman" w:cs="Times New Roman"/>
          <w:sz w:val="28"/>
          <w:szCs w:val="28"/>
        </w:rPr>
        <w:t>Г(О)БУ «Управление противопожарной спасательной службы Липецкой области»</w:t>
      </w:r>
      <w:r w:rsidR="005A35A6">
        <w:rPr>
          <w:rFonts w:ascii="Times New Roman" w:hAnsi="Times New Roman" w:cs="Times New Roman"/>
          <w:sz w:val="28"/>
          <w:szCs w:val="28"/>
        </w:rPr>
        <w:t>, учебно-методического</w:t>
      </w:r>
      <w:r w:rsidR="005A35A6" w:rsidRPr="005A35A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A35A6">
        <w:rPr>
          <w:rFonts w:ascii="Times New Roman" w:hAnsi="Times New Roman" w:cs="Times New Roman"/>
          <w:sz w:val="28"/>
          <w:szCs w:val="28"/>
        </w:rPr>
        <w:t>а</w:t>
      </w:r>
      <w:r w:rsidR="005A35A6" w:rsidRPr="005A35A6">
        <w:rPr>
          <w:rFonts w:ascii="Times New Roman" w:hAnsi="Times New Roman" w:cs="Times New Roman"/>
          <w:sz w:val="28"/>
          <w:szCs w:val="28"/>
        </w:rPr>
        <w:t xml:space="preserve"> по гражданской обороне и защите от чрезвычайных ситуаций Липецкой области</w:t>
      </w:r>
      <w:r w:rsidR="005A35A6">
        <w:rPr>
          <w:rFonts w:ascii="Times New Roman" w:hAnsi="Times New Roman" w:cs="Times New Roman"/>
          <w:sz w:val="28"/>
          <w:szCs w:val="28"/>
        </w:rPr>
        <w:t>,</w:t>
      </w:r>
      <w:r w:rsidR="005A35A6" w:rsidRPr="005A35A6">
        <w:t xml:space="preserve"> </w:t>
      </w:r>
      <w:r w:rsidR="005A35A6" w:rsidRPr="005A35A6">
        <w:rPr>
          <w:rFonts w:ascii="Times New Roman" w:hAnsi="Times New Roman" w:cs="Times New Roman"/>
          <w:sz w:val="28"/>
          <w:szCs w:val="28"/>
        </w:rPr>
        <w:t>ГИМС</w:t>
      </w:r>
      <w:r w:rsidR="005A35A6">
        <w:rPr>
          <w:rFonts w:ascii="Times New Roman" w:hAnsi="Times New Roman" w:cs="Times New Roman"/>
          <w:sz w:val="28"/>
          <w:szCs w:val="28"/>
        </w:rPr>
        <w:t xml:space="preserve"> МЧС России по Липецкой области и др.</w:t>
      </w:r>
    </w:p>
    <w:p w:rsidR="005A35A6" w:rsidRDefault="00D34397" w:rsidP="00D343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уроков </w:t>
      </w:r>
      <w:r w:rsidRPr="00D34397">
        <w:rPr>
          <w:rFonts w:ascii="Times New Roman" w:hAnsi="Times New Roman" w:cs="Times New Roman"/>
          <w:sz w:val="28"/>
          <w:szCs w:val="28"/>
        </w:rPr>
        <w:t>(мероприяти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43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рекомендую взаимодействие с </w:t>
      </w:r>
      <w:r w:rsidRPr="00D34397">
        <w:rPr>
          <w:rFonts w:ascii="Times New Roman" w:hAnsi="Times New Roman" w:cs="Times New Roman"/>
          <w:sz w:val="28"/>
          <w:szCs w:val="28"/>
        </w:rPr>
        <w:t>Управлени</w:t>
      </w:r>
      <w:r w:rsidR="00576F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4397">
        <w:rPr>
          <w:rFonts w:ascii="Times New Roman" w:hAnsi="Times New Roman" w:cs="Times New Roman"/>
          <w:sz w:val="28"/>
          <w:szCs w:val="28"/>
        </w:rPr>
        <w:t xml:space="preserve"> «К» МВД России</w:t>
      </w:r>
      <w:r>
        <w:rPr>
          <w:rFonts w:ascii="Times New Roman" w:hAnsi="Times New Roman" w:cs="Times New Roman"/>
          <w:sz w:val="28"/>
          <w:szCs w:val="28"/>
        </w:rPr>
        <w:t>. На</w:t>
      </w:r>
      <w:r w:rsidR="0057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57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«К» имеются</w:t>
      </w:r>
      <w:r w:rsidR="00551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4397">
        <w:rPr>
          <w:rFonts w:ascii="Times New Roman" w:hAnsi="Times New Roman" w:cs="Times New Roman"/>
          <w:sz w:val="28"/>
          <w:szCs w:val="28"/>
        </w:rPr>
        <w:t>етодические рекомендации по реализации мер,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4397">
        <w:rPr>
          <w:rFonts w:ascii="Times New Roman" w:hAnsi="Times New Roman" w:cs="Times New Roman"/>
          <w:sz w:val="28"/>
          <w:szCs w:val="28"/>
        </w:rPr>
        <w:t xml:space="preserve"> на обеспечение безопасности детей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памятка для детей «</w:t>
      </w:r>
      <w:r w:rsidRPr="00D34397">
        <w:rPr>
          <w:rFonts w:ascii="Times New Roman" w:hAnsi="Times New Roman" w:cs="Times New Roman"/>
          <w:sz w:val="28"/>
          <w:szCs w:val="28"/>
        </w:rPr>
        <w:t>Безопасный Интернет – детям</w:t>
      </w:r>
      <w:r>
        <w:rPr>
          <w:rFonts w:ascii="Times New Roman" w:hAnsi="Times New Roman" w:cs="Times New Roman"/>
          <w:sz w:val="28"/>
          <w:szCs w:val="28"/>
        </w:rPr>
        <w:t>», а также другие материалы.</w:t>
      </w:r>
    </w:p>
    <w:p w:rsidR="00D34397" w:rsidRDefault="001E7D40" w:rsidP="001E7D4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помощи, к</w:t>
      </w:r>
      <w:r w:rsidRPr="001E7D40">
        <w:rPr>
          <w:rFonts w:ascii="Times New Roman" w:hAnsi="Times New Roman" w:cs="Times New Roman"/>
          <w:sz w:val="28"/>
          <w:szCs w:val="28"/>
        </w:rPr>
        <w:t xml:space="preserve">онсультаций по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1E7D40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и детских суицидов и уходов из дома</w:t>
      </w:r>
      <w:r w:rsidRPr="001E7D40">
        <w:rPr>
          <w:rFonts w:ascii="Times New Roman" w:hAnsi="Times New Roman" w:cs="Times New Roman"/>
          <w:sz w:val="28"/>
          <w:szCs w:val="28"/>
        </w:rPr>
        <w:t>;</w:t>
      </w:r>
      <w:r w:rsidRPr="001E7D40">
        <w:t xml:space="preserve"> </w:t>
      </w:r>
      <w:r w:rsidRPr="001E7D40">
        <w:rPr>
          <w:rFonts w:ascii="Times New Roman" w:hAnsi="Times New Roman" w:cs="Times New Roman"/>
          <w:sz w:val="28"/>
        </w:rPr>
        <w:t>р</w:t>
      </w:r>
      <w:r w:rsidRPr="001E7D40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и и проведения</w:t>
      </w:r>
      <w:r w:rsidRPr="001E7D40">
        <w:rPr>
          <w:rFonts w:ascii="Times New Roman" w:hAnsi="Times New Roman" w:cs="Times New Roman"/>
          <w:sz w:val="28"/>
          <w:szCs w:val="28"/>
        </w:rPr>
        <w:t xml:space="preserve"> занятий для детей по общей безопасности жизнедеятельнос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(поиск детей, </w:t>
      </w:r>
      <w:r w:rsidRPr="001E7D40">
        <w:rPr>
          <w:rFonts w:ascii="Times New Roman" w:hAnsi="Times New Roman" w:cs="Times New Roman"/>
          <w:sz w:val="28"/>
          <w:szCs w:val="28"/>
        </w:rPr>
        <w:t>спасательны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7D4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7D40">
        <w:rPr>
          <w:rFonts w:ascii="Times New Roman" w:hAnsi="Times New Roman" w:cs="Times New Roman"/>
          <w:sz w:val="28"/>
          <w:szCs w:val="28"/>
        </w:rPr>
        <w:t>, начальн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E7D40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E7D40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7D40">
        <w:rPr>
          <w:rFonts w:ascii="Times New Roman" w:hAnsi="Times New Roman" w:cs="Times New Roman"/>
          <w:sz w:val="28"/>
          <w:szCs w:val="28"/>
        </w:rPr>
        <w:t>, ориентирование на местности, выживание в условиях пересеченной местности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7D40">
        <w:rPr>
          <w:rFonts w:ascii="Times New Roman" w:hAnsi="Times New Roman" w:cs="Times New Roman"/>
          <w:sz w:val="28"/>
          <w:szCs w:val="28"/>
        </w:rPr>
        <w:t xml:space="preserve"> </w:t>
      </w:r>
      <w:r w:rsidR="0080224F">
        <w:rPr>
          <w:rFonts w:ascii="Times New Roman" w:hAnsi="Times New Roman" w:cs="Times New Roman"/>
          <w:sz w:val="28"/>
          <w:szCs w:val="28"/>
        </w:rPr>
        <w:t>н</w:t>
      </w:r>
      <w:r w:rsidR="00576F3C" w:rsidRPr="00576F3C">
        <w:rPr>
          <w:rFonts w:ascii="Times New Roman" w:hAnsi="Times New Roman" w:cs="Times New Roman"/>
          <w:sz w:val="28"/>
          <w:szCs w:val="28"/>
        </w:rPr>
        <w:t>е</w:t>
      </w:r>
      <w:r w:rsidR="0080224F">
        <w:rPr>
          <w:rFonts w:ascii="Times New Roman" w:hAnsi="Times New Roman" w:cs="Times New Roman"/>
          <w:sz w:val="28"/>
          <w:szCs w:val="28"/>
        </w:rPr>
        <w:t>обходимо</w:t>
      </w:r>
      <w:r w:rsidR="00576F3C" w:rsidRPr="00576F3C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576F3C">
        <w:rPr>
          <w:rFonts w:ascii="Times New Roman" w:hAnsi="Times New Roman" w:cs="Times New Roman"/>
          <w:sz w:val="28"/>
          <w:szCs w:val="28"/>
        </w:rPr>
        <w:t xml:space="preserve"> с </w:t>
      </w:r>
      <w:r w:rsidRPr="001E7D40">
        <w:rPr>
          <w:rFonts w:ascii="Times New Roman" w:hAnsi="Times New Roman" w:cs="Times New Roman"/>
          <w:sz w:val="28"/>
          <w:szCs w:val="28"/>
        </w:rPr>
        <w:t>ЛООО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7D40">
        <w:rPr>
          <w:rFonts w:ascii="Times New Roman" w:hAnsi="Times New Roman" w:cs="Times New Roman"/>
          <w:sz w:val="28"/>
          <w:szCs w:val="28"/>
        </w:rPr>
        <w:t>оиск пропавших детей» г. Липецк</w:t>
      </w:r>
      <w:r w:rsidR="00576F3C">
        <w:rPr>
          <w:rFonts w:ascii="Times New Roman" w:hAnsi="Times New Roman" w:cs="Times New Roman"/>
          <w:sz w:val="28"/>
          <w:szCs w:val="28"/>
        </w:rPr>
        <w:t>.</w:t>
      </w:r>
    </w:p>
    <w:p w:rsidR="00215D65" w:rsidRDefault="00215D65" w:rsidP="00215D6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D65">
        <w:rPr>
          <w:rFonts w:ascii="Times New Roman" w:hAnsi="Times New Roman" w:cs="Times New Roman"/>
          <w:sz w:val="28"/>
          <w:szCs w:val="28"/>
        </w:rPr>
        <w:t>Для получения помощи, консультаций по вопросам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болезней, отравления, травматизма</w:t>
      </w:r>
      <w:r w:rsidR="00C745AB">
        <w:rPr>
          <w:rFonts w:ascii="Times New Roman" w:hAnsi="Times New Roman" w:cs="Times New Roman"/>
          <w:sz w:val="28"/>
          <w:szCs w:val="28"/>
        </w:rPr>
        <w:t>,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24F">
        <w:rPr>
          <w:rFonts w:ascii="Times New Roman" w:hAnsi="Times New Roman" w:cs="Times New Roman"/>
          <w:sz w:val="28"/>
          <w:szCs w:val="28"/>
        </w:rPr>
        <w:t>необходимо</w:t>
      </w:r>
      <w:r w:rsidRPr="00215D65">
        <w:rPr>
          <w:rFonts w:ascii="Times New Roman" w:hAnsi="Times New Roman" w:cs="Times New Roman"/>
          <w:sz w:val="28"/>
          <w:szCs w:val="28"/>
        </w:rPr>
        <w:t xml:space="preserve">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детскими врачами поликлиник</w:t>
      </w:r>
      <w:r w:rsidR="0080224F">
        <w:rPr>
          <w:rFonts w:ascii="Times New Roman" w:hAnsi="Times New Roman" w:cs="Times New Roman"/>
          <w:sz w:val="28"/>
          <w:szCs w:val="28"/>
        </w:rPr>
        <w:t>, больниц,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AB" w:rsidRPr="00C745AB">
        <w:rPr>
          <w:rFonts w:ascii="Times New Roman" w:hAnsi="Times New Roman" w:cs="Times New Roman"/>
          <w:sz w:val="28"/>
          <w:szCs w:val="28"/>
        </w:rPr>
        <w:t>Липецки</w:t>
      </w:r>
      <w:r w:rsidR="00C745AB">
        <w:rPr>
          <w:rFonts w:ascii="Times New Roman" w:hAnsi="Times New Roman" w:cs="Times New Roman"/>
          <w:sz w:val="28"/>
          <w:szCs w:val="28"/>
        </w:rPr>
        <w:t>м</w:t>
      </w:r>
      <w:r w:rsidR="00C745AB" w:rsidRPr="00C745AB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C745AB">
        <w:rPr>
          <w:rFonts w:ascii="Times New Roman" w:hAnsi="Times New Roman" w:cs="Times New Roman"/>
          <w:sz w:val="28"/>
          <w:szCs w:val="28"/>
        </w:rPr>
        <w:t>ым</w:t>
      </w:r>
      <w:r w:rsidR="00C745AB" w:rsidRPr="00C745A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745AB">
        <w:rPr>
          <w:rFonts w:ascii="Times New Roman" w:hAnsi="Times New Roman" w:cs="Times New Roman"/>
          <w:sz w:val="28"/>
          <w:szCs w:val="28"/>
        </w:rPr>
        <w:t>ом</w:t>
      </w:r>
      <w:r w:rsidR="00C745AB" w:rsidRPr="00C745AB">
        <w:rPr>
          <w:rFonts w:ascii="Times New Roman" w:hAnsi="Times New Roman" w:cs="Times New Roman"/>
          <w:sz w:val="28"/>
          <w:szCs w:val="28"/>
        </w:rPr>
        <w:t xml:space="preserve"> общественного здоровья и медицинской профилактики</w:t>
      </w:r>
      <w:r w:rsidR="00C745AB">
        <w:rPr>
          <w:rFonts w:ascii="Times New Roman" w:hAnsi="Times New Roman" w:cs="Times New Roman"/>
          <w:sz w:val="28"/>
          <w:szCs w:val="28"/>
        </w:rPr>
        <w:t>, ГУЗ «ЛОНД».</w:t>
      </w:r>
    </w:p>
    <w:p w:rsidR="00D91E35" w:rsidRPr="00215D65" w:rsidRDefault="00D91E35" w:rsidP="00215D6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E35">
        <w:rPr>
          <w:rFonts w:ascii="Times New Roman" w:hAnsi="Times New Roman" w:cs="Times New Roman"/>
          <w:sz w:val="28"/>
          <w:szCs w:val="28"/>
        </w:rPr>
        <w:t>Воспитательная работа невозможна без партнер</w:t>
      </w:r>
      <w:r w:rsidR="000D1DC5">
        <w:rPr>
          <w:rFonts w:ascii="Times New Roman" w:hAnsi="Times New Roman" w:cs="Times New Roman"/>
          <w:sz w:val="28"/>
          <w:szCs w:val="28"/>
        </w:rPr>
        <w:t>ских отношений с родителями. В</w:t>
      </w:r>
      <w:r w:rsidRPr="00D91E35">
        <w:rPr>
          <w:rFonts w:ascii="Times New Roman" w:hAnsi="Times New Roman" w:cs="Times New Roman"/>
          <w:sz w:val="28"/>
          <w:szCs w:val="28"/>
        </w:rPr>
        <w:t xml:space="preserve"> Липецкой области открылись новые территориальные отделения Центра «СемьЯ», в которых родители и педагогические работники каждого муниципального района смогут получить психологическую и социально-педагогическую помощь.</w:t>
      </w:r>
    </w:p>
    <w:p w:rsidR="00D63E35" w:rsidRPr="00D63E35" w:rsidRDefault="00576F3C" w:rsidP="00D63E3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D63E35" w:rsidRPr="00D63E35">
        <w:rPr>
          <w:rFonts w:ascii="Times New Roman" w:hAnsi="Times New Roman" w:cs="Times New Roman"/>
          <w:sz w:val="28"/>
          <w:szCs w:val="28"/>
        </w:rPr>
        <w:t>, что цель</w:t>
      </w:r>
      <w:r>
        <w:rPr>
          <w:rFonts w:ascii="Times New Roman" w:hAnsi="Times New Roman" w:cs="Times New Roman"/>
          <w:sz w:val="28"/>
          <w:szCs w:val="28"/>
        </w:rPr>
        <w:t xml:space="preserve"> таких мероприятий </w:t>
      </w:r>
      <w:r w:rsidR="00D63E35" w:rsidRPr="00D63E35">
        <w:rPr>
          <w:rFonts w:ascii="Times New Roman" w:hAnsi="Times New Roman" w:cs="Times New Roman"/>
          <w:sz w:val="28"/>
          <w:szCs w:val="28"/>
        </w:rPr>
        <w:t>– не формальное инструктирование, а развитие активной позиции обучающихся в освоении правил безопасного поведения.</w:t>
      </w:r>
    </w:p>
    <w:p w:rsidR="00D63E35" w:rsidRDefault="00576F3C" w:rsidP="00D63E3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E35" w:rsidRPr="00D63E35">
        <w:rPr>
          <w:rFonts w:ascii="Times New Roman" w:hAnsi="Times New Roman" w:cs="Times New Roman"/>
          <w:sz w:val="28"/>
          <w:szCs w:val="28"/>
        </w:rPr>
        <w:t xml:space="preserve">еред проведением уроков необходимо организовать подготовительную работу: разместить информацию о правилах безопасного поведения в общедоступных местах: на стендах, </w:t>
      </w:r>
      <w:r w:rsidR="00D91E35">
        <w:rPr>
          <w:rFonts w:ascii="Times New Roman" w:hAnsi="Times New Roman" w:cs="Times New Roman"/>
          <w:sz w:val="28"/>
          <w:szCs w:val="28"/>
        </w:rPr>
        <w:t>сайте школы</w:t>
      </w:r>
      <w:r w:rsidR="00D63E35" w:rsidRPr="00D63E35">
        <w:rPr>
          <w:rFonts w:ascii="Times New Roman" w:hAnsi="Times New Roman" w:cs="Times New Roman"/>
          <w:sz w:val="28"/>
          <w:szCs w:val="28"/>
        </w:rPr>
        <w:t>; оповестить обучающихся и их родителей о предстоящем уроке, организовать ознакомление обучающихся с информационными материалами.</w:t>
      </w:r>
      <w:r w:rsidR="0080224F">
        <w:rPr>
          <w:rFonts w:ascii="Times New Roman" w:hAnsi="Times New Roman" w:cs="Times New Roman"/>
          <w:sz w:val="28"/>
          <w:szCs w:val="28"/>
        </w:rPr>
        <w:t xml:space="preserve"> Вовлечь </w:t>
      </w:r>
      <w:r w:rsidR="00910ACF">
        <w:rPr>
          <w:rFonts w:ascii="Times New Roman" w:hAnsi="Times New Roman" w:cs="Times New Roman"/>
          <w:sz w:val="28"/>
          <w:szCs w:val="28"/>
        </w:rPr>
        <w:t xml:space="preserve">обучающихся в подготовку и организацию урока (внеклассного мероприятия): изготовление буклетов, афиш, конкурс видеороликов, презентаций на тему безопасности, выставки </w:t>
      </w:r>
      <w:r w:rsidR="00910ACF">
        <w:rPr>
          <w:rFonts w:ascii="Times New Roman" w:hAnsi="Times New Roman" w:cs="Times New Roman"/>
          <w:sz w:val="28"/>
          <w:szCs w:val="28"/>
        </w:rPr>
        <w:lastRenderedPageBreak/>
        <w:t>рисунков, стенгазет, рекламных плакатов или демативаторов</w:t>
      </w:r>
      <w:r w:rsidR="00910ACF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910ACF">
        <w:rPr>
          <w:rFonts w:ascii="Times New Roman" w:hAnsi="Times New Roman" w:cs="Times New Roman"/>
          <w:sz w:val="28"/>
          <w:szCs w:val="28"/>
        </w:rPr>
        <w:t>.</w:t>
      </w:r>
      <w:r w:rsidR="00D63E35" w:rsidRPr="00D63E35">
        <w:rPr>
          <w:rFonts w:ascii="Times New Roman" w:hAnsi="Times New Roman" w:cs="Times New Roman"/>
          <w:sz w:val="28"/>
          <w:szCs w:val="28"/>
        </w:rPr>
        <w:t xml:space="preserve"> Это даст возможность в ходе проведения урока опираться на имеющиеся знания и представления обучающихся.</w:t>
      </w:r>
    </w:p>
    <w:p w:rsidR="00D91E35" w:rsidRDefault="00D91E35" w:rsidP="00D63E3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E35" w:rsidRDefault="00D91E35" w:rsidP="00D63E3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E35" w:rsidRDefault="00D91E35" w:rsidP="00D63E3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8FD" w:rsidRPr="007768FD" w:rsidRDefault="007768FD" w:rsidP="007768FD">
      <w:pPr>
        <w:pStyle w:val="ConsPlusNormal"/>
        <w:numPr>
          <w:ilvl w:val="1"/>
          <w:numId w:val="27"/>
        </w:numPr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8FD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содержанию </w:t>
      </w:r>
      <w:r w:rsidRPr="007768FD">
        <w:rPr>
          <w:rFonts w:ascii="Times New Roman" w:hAnsi="Times New Roman" w:cs="Times New Roman"/>
          <w:b/>
          <w:sz w:val="28"/>
          <w:szCs w:val="28"/>
        </w:rPr>
        <w:t>уроков (внеклассных мероприятий) безопасности</w:t>
      </w:r>
    </w:p>
    <w:p w:rsidR="0080224F" w:rsidRDefault="0080224F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8FD" w:rsidRPr="007768FD" w:rsidRDefault="007768FD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 xml:space="preserve">В содержание урока безопасности </w:t>
      </w:r>
      <w:r w:rsidR="000D1DC5">
        <w:rPr>
          <w:rFonts w:ascii="Times New Roman" w:hAnsi="Times New Roman" w:cs="Times New Roman"/>
          <w:sz w:val="28"/>
          <w:szCs w:val="28"/>
        </w:rPr>
        <w:t>рекомендуется</w:t>
      </w:r>
      <w:r w:rsidR="00D2168B">
        <w:rPr>
          <w:rFonts w:ascii="Times New Roman" w:hAnsi="Times New Roman" w:cs="Times New Roman"/>
          <w:sz w:val="28"/>
          <w:szCs w:val="28"/>
        </w:rPr>
        <w:t xml:space="preserve"> </w:t>
      </w:r>
      <w:r w:rsidRPr="007768FD">
        <w:rPr>
          <w:rFonts w:ascii="Times New Roman" w:hAnsi="Times New Roman" w:cs="Times New Roman"/>
          <w:sz w:val="28"/>
          <w:szCs w:val="28"/>
        </w:rPr>
        <w:t>включить:</w:t>
      </w:r>
    </w:p>
    <w:p w:rsidR="007768FD" w:rsidRPr="007768FD" w:rsidRDefault="007768FD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>- правила поведения в лесу, на воде, пребывания на солнце и т.п.;</w:t>
      </w:r>
    </w:p>
    <w:p w:rsidR="007768FD" w:rsidRDefault="007768FD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>- правила противопожарной безопасности, в том числе поведения у открытого огня (костра);</w:t>
      </w:r>
    </w:p>
    <w:p w:rsidR="00D2168B" w:rsidRPr="007768FD" w:rsidRDefault="00D2168B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B">
        <w:rPr>
          <w:rFonts w:ascii="Times New Roman" w:hAnsi="Times New Roman" w:cs="Times New Roman"/>
          <w:sz w:val="28"/>
          <w:szCs w:val="28"/>
        </w:rPr>
        <w:t xml:space="preserve">- правила </w:t>
      </w:r>
      <w:r>
        <w:rPr>
          <w:rFonts w:ascii="Times New Roman" w:hAnsi="Times New Roman" w:cs="Times New Roman"/>
          <w:sz w:val="28"/>
          <w:szCs w:val="28"/>
        </w:rPr>
        <w:t>взаимодействия с пиротехникой (петарды, хлопушки, салюты и т.д.);</w:t>
      </w:r>
    </w:p>
    <w:p w:rsidR="007768FD" w:rsidRPr="007768FD" w:rsidRDefault="007768FD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>- правила поведения, обеспечивающие защиту от травматизма, включая пользование автомобильным, железнодорожным и иным транспортом; правила поведения участников дорожного движения, включая правила пользования велосипедом, мопедом, скутером, катания на роликовых коньках, скейтах и т.п.;</w:t>
      </w:r>
    </w:p>
    <w:p w:rsidR="00D2168B" w:rsidRPr="007768FD" w:rsidRDefault="007768FD" w:rsidP="00D2168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>- действия при возникновении или угрозе возникновения опасных ситуаций, включая утопления, ожоги, падения с высоты, отравления, поражения электрическим током, дорожно-транспортный и роликовый травматизм, селфи-риски, зацепинг и т.д.</w:t>
      </w:r>
    </w:p>
    <w:p w:rsidR="00D2168B" w:rsidRDefault="007768FD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 xml:space="preserve">При планировании содержания уроков безопасности, необходимо учитывать возрастно-психологические особенности восприятия информации обучающихся и необходимость создания положительной мотивации усвоения материала. </w:t>
      </w:r>
    </w:p>
    <w:p w:rsidR="007768FD" w:rsidRPr="007768FD" w:rsidRDefault="007768FD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 xml:space="preserve">Важно помнить, что цель урока – не формирование чувства страха и </w:t>
      </w:r>
      <w:r w:rsidRPr="007768FD">
        <w:rPr>
          <w:rFonts w:ascii="Times New Roman" w:hAnsi="Times New Roman" w:cs="Times New Roman"/>
          <w:sz w:val="28"/>
          <w:szCs w:val="28"/>
        </w:rPr>
        <w:lastRenderedPageBreak/>
        <w:t>тревоги, а обучение навыкам грамотного поведения у обучающихся в потенциально опасной ситуации.</w:t>
      </w:r>
    </w:p>
    <w:p w:rsidR="007768FD" w:rsidRPr="007768FD" w:rsidRDefault="007768FD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 xml:space="preserve">Преподносить информацию необходимо таким образом, чтобы у обучающихся сформировался </w:t>
      </w:r>
      <w:r w:rsidR="00D2168B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Pr="007768FD">
        <w:rPr>
          <w:rFonts w:ascii="Times New Roman" w:hAnsi="Times New Roman" w:cs="Times New Roman"/>
          <w:sz w:val="28"/>
          <w:szCs w:val="28"/>
        </w:rPr>
        <w:t>в опасной ситуации.</w:t>
      </w:r>
    </w:p>
    <w:p w:rsidR="00576F3C" w:rsidRDefault="007768FD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>Для этого необходимо: развернуть обсуждение с обучающимися о вариантах, причинах и последствиях конкретного поведения в конкретных ситуациях, позволяя обучающимся проявить интеллектуальную инициативу в обсуждении; отработать порядок действия, используя конструирование моделей реальных ситуации.</w:t>
      </w:r>
    </w:p>
    <w:p w:rsidR="007768FD" w:rsidRPr="007768FD" w:rsidRDefault="007768FD" w:rsidP="00D2168B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>Примерная тематика</w:t>
      </w:r>
      <w:r w:rsidR="00D747DA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D2168B">
        <w:rPr>
          <w:rFonts w:ascii="Times New Roman" w:hAnsi="Times New Roman" w:cs="Times New Roman"/>
          <w:sz w:val="28"/>
          <w:szCs w:val="28"/>
        </w:rPr>
        <w:t>:</w:t>
      </w:r>
    </w:p>
    <w:p w:rsidR="007768FD" w:rsidRPr="007768FD" w:rsidRDefault="007768FD" w:rsidP="00D747DA">
      <w:pPr>
        <w:pStyle w:val="ConsPlusNormal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 xml:space="preserve">«Терроризм – угроза обществу», </w:t>
      </w:r>
    </w:p>
    <w:p w:rsidR="007768FD" w:rsidRPr="007768FD" w:rsidRDefault="007768FD" w:rsidP="00D747DA">
      <w:pPr>
        <w:pStyle w:val="ConsPlusNormal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 xml:space="preserve">«Как вести себя в чрезвычайных ситуациях», </w:t>
      </w:r>
    </w:p>
    <w:p w:rsidR="007768FD" w:rsidRPr="007768FD" w:rsidRDefault="007768FD" w:rsidP="00D747DA">
      <w:pPr>
        <w:pStyle w:val="ConsPlusNormal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>«Природные и техногенные чрезвычайные ситуации, характерные для Липецкой области»;</w:t>
      </w:r>
    </w:p>
    <w:p w:rsidR="007768FD" w:rsidRPr="007768FD" w:rsidRDefault="007768FD" w:rsidP="00D747DA">
      <w:pPr>
        <w:pStyle w:val="ConsPlusNormal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>«Действия при чрезвычайных ситуациях»,</w:t>
      </w:r>
    </w:p>
    <w:p w:rsidR="007768FD" w:rsidRDefault="007768FD" w:rsidP="00D747DA">
      <w:pPr>
        <w:pStyle w:val="ConsPlusNormal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8FD">
        <w:rPr>
          <w:rFonts w:ascii="Times New Roman" w:hAnsi="Times New Roman" w:cs="Times New Roman"/>
          <w:sz w:val="28"/>
          <w:szCs w:val="28"/>
        </w:rPr>
        <w:t>«Оповещение населения. Действия п</w:t>
      </w:r>
      <w:r>
        <w:rPr>
          <w:rFonts w:ascii="Times New Roman" w:hAnsi="Times New Roman" w:cs="Times New Roman"/>
          <w:sz w:val="28"/>
          <w:szCs w:val="28"/>
        </w:rPr>
        <w:t>о сигналам гражданской обороны»,</w:t>
      </w:r>
    </w:p>
    <w:p w:rsidR="00D2168B" w:rsidRDefault="00D2168B" w:rsidP="00D747DA">
      <w:pPr>
        <w:pStyle w:val="ConsPlusNormal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D2168B">
        <w:rPr>
          <w:rFonts w:ascii="Times New Roman" w:hAnsi="Times New Roman" w:cs="Times New Roman"/>
          <w:sz w:val="28"/>
          <w:szCs w:val="28"/>
        </w:rPr>
        <w:t>пасности виртуальной личности незнакомца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68FD" w:rsidRDefault="007768FD" w:rsidP="00D747DA">
      <w:pPr>
        <w:pStyle w:val="ConsPlusNormal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168B" w:rsidRPr="00D2168B">
        <w:rPr>
          <w:rFonts w:ascii="Times New Roman" w:hAnsi="Times New Roman" w:cs="Times New Roman"/>
          <w:sz w:val="28"/>
          <w:szCs w:val="28"/>
        </w:rPr>
        <w:t>Защити себя и свой смартфон</w:t>
      </w:r>
      <w:r w:rsidR="00D2168B">
        <w:rPr>
          <w:rFonts w:ascii="Times New Roman" w:hAnsi="Times New Roman" w:cs="Times New Roman"/>
          <w:sz w:val="28"/>
          <w:szCs w:val="28"/>
        </w:rPr>
        <w:t>» и др.</w:t>
      </w:r>
    </w:p>
    <w:p w:rsidR="00D2168B" w:rsidRDefault="00D2168B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E35" w:rsidRDefault="00D91E35" w:rsidP="007768F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68B" w:rsidRPr="00D2168B" w:rsidRDefault="00D2168B" w:rsidP="00D2168B">
      <w:pPr>
        <w:pStyle w:val="ConsPlusNormal"/>
        <w:numPr>
          <w:ilvl w:val="1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68B">
        <w:rPr>
          <w:rFonts w:ascii="Times New Roman" w:hAnsi="Times New Roman" w:cs="Times New Roman"/>
          <w:b/>
          <w:sz w:val="28"/>
          <w:szCs w:val="28"/>
        </w:rPr>
        <w:t>Рекомендации по методике проведения урока безопасности</w:t>
      </w:r>
    </w:p>
    <w:p w:rsidR="00420267" w:rsidRDefault="00420267" w:rsidP="00D2168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267" w:rsidRDefault="00D2168B" w:rsidP="00D2168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B">
        <w:rPr>
          <w:rFonts w:ascii="Times New Roman" w:hAnsi="Times New Roman" w:cs="Times New Roman"/>
          <w:sz w:val="28"/>
          <w:szCs w:val="28"/>
        </w:rPr>
        <w:t>Для повышения эффективности уроков безопасности рекомендуется использовать активные и инте</w:t>
      </w:r>
      <w:r w:rsidR="00420267">
        <w:rPr>
          <w:rFonts w:ascii="Times New Roman" w:hAnsi="Times New Roman" w:cs="Times New Roman"/>
          <w:sz w:val="28"/>
          <w:szCs w:val="28"/>
        </w:rPr>
        <w:t>рактивные формы и методы работы:</w:t>
      </w:r>
      <w:r w:rsidRPr="00D21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267" w:rsidRDefault="00420267" w:rsidP="009F4503">
      <w:pPr>
        <w:pStyle w:val="ConsPlusNormal"/>
        <w:numPr>
          <w:ilvl w:val="0"/>
          <w:numId w:val="3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викторины, игры;</w:t>
      </w:r>
    </w:p>
    <w:p w:rsidR="00D2168B" w:rsidRDefault="00D2168B" w:rsidP="009F4503">
      <w:pPr>
        <w:pStyle w:val="ConsPlusNormal"/>
        <w:numPr>
          <w:ilvl w:val="0"/>
          <w:numId w:val="3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B">
        <w:rPr>
          <w:rFonts w:ascii="Times New Roman" w:hAnsi="Times New Roman" w:cs="Times New Roman"/>
          <w:sz w:val="28"/>
          <w:szCs w:val="28"/>
        </w:rPr>
        <w:t>проектирование безопасных маршрутов</w:t>
      </w:r>
      <w:r w:rsidR="00420267">
        <w:rPr>
          <w:rFonts w:ascii="Times New Roman" w:hAnsi="Times New Roman" w:cs="Times New Roman"/>
          <w:sz w:val="28"/>
          <w:szCs w:val="28"/>
        </w:rPr>
        <w:t>;</w:t>
      </w:r>
    </w:p>
    <w:p w:rsidR="009F4503" w:rsidRDefault="00420267" w:rsidP="009F4503">
      <w:pPr>
        <w:pStyle w:val="ConsPlusNormal"/>
        <w:numPr>
          <w:ilvl w:val="0"/>
          <w:numId w:val="3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503">
        <w:rPr>
          <w:rFonts w:ascii="Times New Roman" w:hAnsi="Times New Roman" w:cs="Times New Roman"/>
          <w:sz w:val="28"/>
          <w:szCs w:val="28"/>
        </w:rPr>
        <w:t>построение блок-схем алгоритмов безопасного поведения;</w:t>
      </w:r>
    </w:p>
    <w:p w:rsidR="009F4503" w:rsidRPr="009F4503" w:rsidRDefault="00420267" w:rsidP="009F4503">
      <w:pPr>
        <w:pStyle w:val="ConsPlusNormal"/>
        <w:numPr>
          <w:ilvl w:val="0"/>
          <w:numId w:val="3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503">
        <w:rPr>
          <w:rFonts w:ascii="Times New Roman" w:hAnsi="Times New Roman" w:cs="Times New Roman"/>
          <w:sz w:val="28"/>
          <w:szCs w:val="28"/>
        </w:rPr>
        <w:t>разработка предметных задач и заданий на тему безопасности не только на уроках окружающего мира, но и на других уроках. Например, для диктанта, изложения или сочинения можно использовать направление «безопасности»</w:t>
      </w:r>
      <w:r w:rsidR="009F4503">
        <w:rPr>
          <w:rFonts w:ascii="Times New Roman" w:hAnsi="Times New Roman" w:cs="Times New Roman"/>
          <w:sz w:val="28"/>
          <w:szCs w:val="28"/>
        </w:rPr>
        <w:t>.</w:t>
      </w:r>
    </w:p>
    <w:p w:rsidR="00D2168B" w:rsidRPr="009F4503" w:rsidRDefault="00D2168B" w:rsidP="009F4503">
      <w:pPr>
        <w:pStyle w:val="ConsPlusNormal"/>
        <w:numPr>
          <w:ilvl w:val="0"/>
          <w:numId w:val="3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503">
        <w:rPr>
          <w:rFonts w:ascii="Times New Roman" w:hAnsi="Times New Roman" w:cs="Times New Roman"/>
          <w:sz w:val="28"/>
          <w:szCs w:val="28"/>
        </w:rPr>
        <w:t>квест, в ходе которо</w:t>
      </w:r>
      <w:r w:rsidR="009F4503" w:rsidRPr="009F4503">
        <w:rPr>
          <w:rFonts w:ascii="Times New Roman" w:hAnsi="Times New Roman" w:cs="Times New Roman"/>
          <w:sz w:val="28"/>
          <w:szCs w:val="28"/>
        </w:rPr>
        <w:t>го</w:t>
      </w:r>
      <w:r w:rsidRPr="009F4503">
        <w:rPr>
          <w:rFonts w:ascii="Times New Roman" w:hAnsi="Times New Roman" w:cs="Times New Roman"/>
          <w:sz w:val="28"/>
          <w:szCs w:val="28"/>
        </w:rPr>
        <w:t xml:space="preserve"> школьники решают задачи и преодолевают </w:t>
      </w:r>
      <w:r w:rsidRPr="009F4503">
        <w:rPr>
          <w:rFonts w:ascii="Times New Roman" w:hAnsi="Times New Roman" w:cs="Times New Roman"/>
          <w:sz w:val="28"/>
          <w:szCs w:val="28"/>
        </w:rPr>
        <w:lastRenderedPageBreak/>
        <w:t>трудности, требующие знани</w:t>
      </w:r>
      <w:r w:rsidR="009F4503" w:rsidRPr="009F4503">
        <w:rPr>
          <w:rFonts w:ascii="Times New Roman" w:hAnsi="Times New Roman" w:cs="Times New Roman"/>
          <w:sz w:val="28"/>
          <w:szCs w:val="28"/>
        </w:rPr>
        <w:t xml:space="preserve">й и умений </w:t>
      </w:r>
      <w:r w:rsidRPr="009F4503">
        <w:rPr>
          <w:rFonts w:ascii="Times New Roman" w:hAnsi="Times New Roman" w:cs="Times New Roman"/>
          <w:sz w:val="28"/>
          <w:szCs w:val="28"/>
        </w:rPr>
        <w:t>безопасного поведения</w:t>
      </w:r>
      <w:r w:rsidR="009F4503">
        <w:rPr>
          <w:rFonts w:ascii="Times New Roman" w:hAnsi="Times New Roman" w:cs="Times New Roman"/>
          <w:sz w:val="28"/>
          <w:szCs w:val="28"/>
        </w:rPr>
        <w:t>.</w:t>
      </w:r>
      <w:r w:rsidR="009F4503" w:rsidRPr="009F4503">
        <w:rPr>
          <w:rFonts w:ascii="Times New Roman" w:hAnsi="Times New Roman" w:cs="Times New Roman"/>
          <w:sz w:val="28"/>
          <w:szCs w:val="28"/>
        </w:rPr>
        <w:t xml:space="preserve"> Н</w:t>
      </w:r>
      <w:r w:rsidRPr="009F4503">
        <w:rPr>
          <w:rFonts w:ascii="Times New Roman" w:hAnsi="Times New Roman" w:cs="Times New Roman"/>
          <w:sz w:val="28"/>
          <w:szCs w:val="28"/>
        </w:rPr>
        <w:t>апример, определение несъедобных ягод</w:t>
      </w:r>
      <w:r w:rsidR="009F4503">
        <w:rPr>
          <w:rFonts w:ascii="Times New Roman" w:hAnsi="Times New Roman" w:cs="Times New Roman"/>
          <w:sz w:val="28"/>
          <w:szCs w:val="28"/>
        </w:rPr>
        <w:t xml:space="preserve">, ядовитых грибов и растений, </w:t>
      </w:r>
      <w:r w:rsidRPr="009F4503">
        <w:rPr>
          <w:rFonts w:ascii="Times New Roman" w:hAnsi="Times New Roman" w:cs="Times New Roman"/>
          <w:sz w:val="28"/>
          <w:szCs w:val="28"/>
        </w:rPr>
        <w:t>опасных насекомых; определение времени</w:t>
      </w:r>
      <w:r w:rsidR="009F4503" w:rsidRPr="009F4503">
        <w:rPr>
          <w:rFonts w:ascii="Times New Roman" w:hAnsi="Times New Roman" w:cs="Times New Roman"/>
          <w:sz w:val="28"/>
          <w:szCs w:val="28"/>
        </w:rPr>
        <w:t xml:space="preserve"> </w:t>
      </w:r>
      <w:r w:rsidRPr="009F4503">
        <w:rPr>
          <w:rFonts w:ascii="Times New Roman" w:hAnsi="Times New Roman" w:cs="Times New Roman"/>
          <w:sz w:val="28"/>
          <w:szCs w:val="28"/>
        </w:rPr>
        <w:t>пребывания на солнце и выбор средств защиты от солнечного удара; определение правил поведения у воды и на воде; выбор средств защиты при катании на скейтах, роликовых коньках и велосипедах; выделение опасных ситуаций при селфи и т.п.</w:t>
      </w:r>
    </w:p>
    <w:p w:rsidR="00D2168B" w:rsidRPr="00D2168B" w:rsidRDefault="00D2168B" w:rsidP="00D2168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B">
        <w:rPr>
          <w:rFonts w:ascii="Times New Roman" w:hAnsi="Times New Roman" w:cs="Times New Roman"/>
          <w:sz w:val="28"/>
          <w:szCs w:val="28"/>
        </w:rPr>
        <w:t>При проведении урок</w:t>
      </w:r>
      <w:r w:rsidR="009F4503">
        <w:rPr>
          <w:rFonts w:ascii="Times New Roman" w:hAnsi="Times New Roman" w:cs="Times New Roman"/>
          <w:sz w:val="28"/>
          <w:szCs w:val="28"/>
        </w:rPr>
        <w:t>ов</w:t>
      </w:r>
      <w:r w:rsidRPr="00D2168B">
        <w:rPr>
          <w:rFonts w:ascii="Times New Roman" w:hAnsi="Times New Roman" w:cs="Times New Roman"/>
          <w:sz w:val="28"/>
          <w:szCs w:val="28"/>
        </w:rPr>
        <w:t xml:space="preserve"> с младш</w:t>
      </w:r>
      <w:r w:rsidR="009F4503">
        <w:rPr>
          <w:rFonts w:ascii="Times New Roman" w:hAnsi="Times New Roman" w:cs="Times New Roman"/>
          <w:sz w:val="28"/>
          <w:szCs w:val="28"/>
        </w:rPr>
        <w:t>ей возрастной группой (1-4 класс)</w:t>
      </w:r>
      <w:r w:rsidR="00C745AB">
        <w:rPr>
          <w:rFonts w:ascii="Times New Roman" w:hAnsi="Times New Roman" w:cs="Times New Roman"/>
          <w:sz w:val="28"/>
          <w:szCs w:val="28"/>
        </w:rPr>
        <w:t xml:space="preserve"> </w:t>
      </w:r>
      <w:r w:rsidR="009F4503">
        <w:rPr>
          <w:rFonts w:ascii="Times New Roman" w:hAnsi="Times New Roman" w:cs="Times New Roman"/>
          <w:sz w:val="28"/>
          <w:szCs w:val="28"/>
        </w:rPr>
        <w:t>надо понимать</w:t>
      </w:r>
      <w:r w:rsidRPr="00D2168B">
        <w:rPr>
          <w:rFonts w:ascii="Times New Roman" w:hAnsi="Times New Roman" w:cs="Times New Roman"/>
          <w:sz w:val="28"/>
          <w:szCs w:val="28"/>
        </w:rPr>
        <w:t xml:space="preserve">, что причины возникновения опасных ситуаций связаны с любознательностью, подвижностью, эмоциональностью, чаще всего являются результатом шалости или </w:t>
      </w:r>
      <w:r w:rsidR="009F4503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D2168B">
        <w:rPr>
          <w:rFonts w:ascii="Times New Roman" w:hAnsi="Times New Roman" w:cs="Times New Roman"/>
          <w:sz w:val="28"/>
          <w:szCs w:val="28"/>
        </w:rPr>
        <w:t>и происходят из-за недостаточного надзора взрослых. В силу возраст</w:t>
      </w:r>
      <w:r w:rsidR="009F4503">
        <w:rPr>
          <w:rFonts w:ascii="Times New Roman" w:hAnsi="Times New Roman" w:cs="Times New Roman"/>
          <w:sz w:val="28"/>
          <w:szCs w:val="28"/>
        </w:rPr>
        <w:t xml:space="preserve">а </w:t>
      </w:r>
      <w:r w:rsidRPr="00D2168B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9F4503">
        <w:rPr>
          <w:rFonts w:ascii="Times New Roman" w:hAnsi="Times New Roman" w:cs="Times New Roman"/>
          <w:sz w:val="28"/>
          <w:szCs w:val="28"/>
        </w:rPr>
        <w:t xml:space="preserve">не может сам </w:t>
      </w:r>
      <w:r w:rsidRPr="00D2168B">
        <w:rPr>
          <w:rFonts w:ascii="Times New Roman" w:hAnsi="Times New Roman" w:cs="Times New Roman"/>
          <w:sz w:val="28"/>
          <w:szCs w:val="28"/>
        </w:rPr>
        <w:t>преодолеть какие-либо угрозы, поэтому при обучении действиям в опасных ситуациях акцент следует сделать на обращение за помощью к взрослым.</w:t>
      </w:r>
    </w:p>
    <w:p w:rsidR="00215D65" w:rsidRDefault="00D2168B" w:rsidP="00D2168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B">
        <w:rPr>
          <w:rFonts w:ascii="Times New Roman" w:hAnsi="Times New Roman" w:cs="Times New Roman"/>
          <w:sz w:val="28"/>
          <w:szCs w:val="28"/>
        </w:rPr>
        <w:t xml:space="preserve">Для школьников более эффективными являются групповые формы работы: дискуссии и обсуждения, где обучающиеся получают возможность высказать собственную позицию по обсуждаемым вопросам. </w:t>
      </w:r>
    </w:p>
    <w:p w:rsidR="00D2168B" w:rsidRPr="00D2168B" w:rsidRDefault="00215D65" w:rsidP="00D2168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168B" w:rsidRPr="00D2168B">
        <w:rPr>
          <w:rFonts w:ascii="Times New Roman" w:hAnsi="Times New Roman" w:cs="Times New Roman"/>
          <w:sz w:val="28"/>
          <w:szCs w:val="28"/>
        </w:rPr>
        <w:t>аждая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D2168B" w:rsidRPr="00D2168B">
        <w:rPr>
          <w:rFonts w:ascii="Times New Roman" w:hAnsi="Times New Roman" w:cs="Times New Roman"/>
          <w:sz w:val="28"/>
          <w:szCs w:val="28"/>
        </w:rPr>
        <w:t xml:space="preserve">получает задание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мини-проекты «Инструкция </w:t>
      </w:r>
      <w:r w:rsidR="00D2168B" w:rsidRPr="00D2168B">
        <w:rPr>
          <w:rFonts w:ascii="Times New Roman" w:hAnsi="Times New Roman" w:cs="Times New Roman"/>
          <w:sz w:val="28"/>
          <w:szCs w:val="28"/>
        </w:rPr>
        <w:t>безопасного поведения</w:t>
      </w:r>
      <w:r>
        <w:rPr>
          <w:rFonts w:ascii="Times New Roman" w:hAnsi="Times New Roman" w:cs="Times New Roman"/>
          <w:sz w:val="28"/>
          <w:szCs w:val="28"/>
        </w:rPr>
        <w:t>» или</w:t>
      </w:r>
      <w:r w:rsidRPr="00215D65">
        <w:t xml:space="preserve"> </w:t>
      </w:r>
      <w:r w:rsidRPr="00215D65">
        <w:rPr>
          <w:rFonts w:ascii="Times New Roman" w:hAnsi="Times New Roman" w:cs="Times New Roman"/>
          <w:sz w:val="28"/>
          <w:szCs w:val="28"/>
        </w:rPr>
        <w:t xml:space="preserve">«Модель поведения» </w:t>
      </w:r>
      <w:r w:rsidR="00D2168B" w:rsidRPr="00D2168B">
        <w:rPr>
          <w:rFonts w:ascii="Times New Roman" w:hAnsi="Times New Roman" w:cs="Times New Roman"/>
          <w:sz w:val="28"/>
          <w:szCs w:val="28"/>
        </w:rPr>
        <w:t xml:space="preserve">(одна группа – в природной среде, другая – на транспорте и т.д.); способы действий при угрозе или возникновении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D2168B" w:rsidRPr="00D216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Каждая группа представляет проект и защищает</w:t>
      </w:r>
      <w:r w:rsidR="00D2168B" w:rsidRPr="00D2168B">
        <w:rPr>
          <w:rFonts w:ascii="Times New Roman" w:hAnsi="Times New Roman" w:cs="Times New Roman"/>
          <w:sz w:val="28"/>
          <w:szCs w:val="28"/>
        </w:rPr>
        <w:t>. Представители других групп могут оспаривать важность соблюдения отдельных правил, добавлять правила. Если к участию в уроке привлечены специалисты заинтересованных ведомств, то они могут выст</w:t>
      </w:r>
      <w:r w:rsidR="001D302C">
        <w:rPr>
          <w:rFonts w:ascii="Times New Roman" w:hAnsi="Times New Roman" w:cs="Times New Roman"/>
          <w:sz w:val="28"/>
          <w:szCs w:val="28"/>
        </w:rPr>
        <w:t xml:space="preserve">упить в качестве консультантов </w:t>
      </w:r>
      <w:r w:rsidR="00D2168B" w:rsidRPr="00D2168B">
        <w:rPr>
          <w:rFonts w:ascii="Times New Roman" w:hAnsi="Times New Roman" w:cs="Times New Roman"/>
          <w:sz w:val="28"/>
          <w:szCs w:val="28"/>
        </w:rPr>
        <w:t>либо экспертов, оценивающих работу групп.</w:t>
      </w:r>
    </w:p>
    <w:p w:rsidR="00215D65" w:rsidRDefault="00D2168B" w:rsidP="00D2168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B">
        <w:rPr>
          <w:rFonts w:ascii="Times New Roman" w:hAnsi="Times New Roman" w:cs="Times New Roman"/>
          <w:sz w:val="28"/>
          <w:szCs w:val="28"/>
        </w:rPr>
        <w:t>При проведении урока с дет</w:t>
      </w:r>
      <w:r w:rsidR="001D302C">
        <w:rPr>
          <w:rFonts w:ascii="Times New Roman" w:hAnsi="Times New Roman" w:cs="Times New Roman"/>
          <w:sz w:val="28"/>
          <w:szCs w:val="28"/>
        </w:rPr>
        <w:t>ьми</w:t>
      </w:r>
      <w:r w:rsidRPr="00D2168B">
        <w:rPr>
          <w:rFonts w:ascii="Times New Roman" w:hAnsi="Times New Roman" w:cs="Times New Roman"/>
          <w:sz w:val="28"/>
          <w:szCs w:val="28"/>
        </w:rPr>
        <w:t>, следует учесть, что часто причины возникновения опасных ситуаций связаны с борьбой за лидерство, бравадой, стремлением самоутвердиться среди сверстников, используя экстремальные формы поведения. Признаки такой «смелости», могут стать предметом для дискуссии в классе.</w:t>
      </w:r>
    </w:p>
    <w:p w:rsidR="00D2168B" w:rsidRPr="00D2168B" w:rsidRDefault="00D2168B" w:rsidP="00D2168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B">
        <w:rPr>
          <w:rFonts w:ascii="Times New Roman" w:hAnsi="Times New Roman" w:cs="Times New Roman"/>
          <w:sz w:val="28"/>
          <w:szCs w:val="28"/>
        </w:rPr>
        <w:t xml:space="preserve">Эффективной формой является также организация проектной </w:t>
      </w:r>
      <w:r w:rsidR="00555311">
        <w:rPr>
          <w:rFonts w:ascii="Times New Roman" w:hAnsi="Times New Roman" w:cs="Times New Roman"/>
          <w:sz w:val="28"/>
          <w:szCs w:val="28"/>
        </w:rPr>
        <w:t xml:space="preserve">и учебно- </w:t>
      </w:r>
      <w:r w:rsidRPr="00D2168B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деятельности. </w:t>
      </w:r>
    </w:p>
    <w:p w:rsidR="00C745AB" w:rsidRDefault="00D747DA" w:rsidP="00C745AB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</w:t>
      </w:r>
      <w:r w:rsidR="00C745AB">
        <w:rPr>
          <w:rFonts w:ascii="Times New Roman" w:hAnsi="Times New Roman" w:cs="Times New Roman"/>
          <w:sz w:val="28"/>
          <w:szCs w:val="28"/>
        </w:rPr>
        <w:t>ематика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45AB" w:rsidRPr="00EF7CA6" w:rsidRDefault="00D747DA" w:rsidP="00D747DA">
      <w:pPr>
        <w:pStyle w:val="ConsPlusNormal"/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CA6">
        <w:rPr>
          <w:rFonts w:ascii="Times New Roman" w:hAnsi="Times New Roman" w:cs="Times New Roman"/>
          <w:sz w:val="28"/>
          <w:szCs w:val="28"/>
        </w:rPr>
        <w:t>«</w:t>
      </w:r>
      <w:r w:rsidR="00C745AB" w:rsidRPr="00EF7CA6">
        <w:rPr>
          <w:rFonts w:ascii="Times New Roman" w:hAnsi="Times New Roman" w:cs="Times New Roman"/>
          <w:sz w:val="28"/>
          <w:szCs w:val="28"/>
        </w:rPr>
        <w:t>Анализ</w:t>
      </w:r>
      <w:r w:rsidR="00D2168B" w:rsidRPr="00EF7CA6">
        <w:rPr>
          <w:rFonts w:ascii="Times New Roman" w:hAnsi="Times New Roman" w:cs="Times New Roman"/>
          <w:sz w:val="28"/>
          <w:szCs w:val="28"/>
        </w:rPr>
        <w:t xml:space="preserve"> причин травм и гибели </w:t>
      </w:r>
      <w:r w:rsidR="00EF7CA6" w:rsidRPr="00EF7CA6">
        <w:rPr>
          <w:rFonts w:ascii="Times New Roman" w:hAnsi="Times New Roman" w:cs="Times New Roman"/>
          <w:sz w:val="28"/>
          <w:szCs w:val="28"/>
        </w:rPr>
        <w:t>детей</w:t>
      </w:r>
      <w:r w:rsidR="00D2168B" w:rsidRPr="00EF7CA6">
        <w:rPr>
          <w:rFonts w:ascii="Times New Roman" w:hAnsi="Times New Roman" w:cs="Times New Roman"/>
          <w:sz w:val="28"/>
          <w:szCs w:val="28"/>
        </w:rPr>
        <w:t xml:space="preserve"> в</w:t>
      </w:r>
      <w:r w:rsidR="00C745AB" w:rsidRPr="00EF7CA6">
        <w:rPr>
          <w:rFonts w:ascii="Times New Roman" w:hAnsi="Times New Roman" w:cs="Times New Roman"/>
          <w:sz w:val="28"/>
          <w:szCs w:val="28"/>
        </w:rPr>
        <w:t xml:space="preserve"> результате несчастных случаев</w:t>
      </w:r>
      <w:r w:rsidRPr="00EF7CA6">
        <w:rPr>
          <w:rFonts w:ascii="Times New Roman" w:hAnsi="Times New Roman" w:cs="Times New Roman"/>
          <w:sz w:val="28"/>
          <w:szCs w:val="28"/>
        </w:rPr>
        <w:t>»</w:t>
      </w:r>
      <w:r w:rsidR="00C745AB" w:rsidRPr="00EF7CA6">
        <w:rPr>
          <w:rFonts w:ascii="Times New Roman" w:hAnsi="Times New Roman" w:cs="Times New Roman"/>
          <w:sz w:val="28"/>
          <w:szCs w:val="28"/>
        </w:rPr>
        <w:t>;</w:t>
      </w:r>
    </w:p>
    <w:p w:rsidR="00D2168B" w:rsidRPr="00EF7CA6" w:rsidRDefault="00D747DA" w:rsidP="00807316">
      <w:pPr>
        <w:pStyle w:val="ConsPlusNormal"/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CA6">
        <w:rPr>
          <w:rFonts w:ascii="Times New Roman" w:hAnsi="Times New Roman" w:cs="Times New Roman"/>
          <w:sz w:val="28"/>
          <w:szCs w:val="28"/>
        </w:rPr>
        <w:t>«</w:t>
      </w:r>
      <w:r w:rsidR="00807316">
        <w:rPr>
          <w:rFonts w:ascii="Times New Roman" w:hAnsi="Times New Roman" w:cs="Times New Roman"/>
          <w:sz w:val="28"/>
          <w:szCs w:val="28"/>
        </w:rPr>
        <w:t xml:space="preserve">Анализ опасных </w:t>
      </w:r>
      <w:r w:rsidR="00807316" w:rsidRPr="00807316">
        <w:rPr>
          <w:rFonts w:ascii="Times New Roman" w:hAnsi="Times New Roman" w:cs="Times New Roman"/>
          <w:sz w:val="28"/>
          <w:szCs w:val="28"/>
        </w:rPr>
        <w:t>публичн</w:t>
      </w:r>
      <w:r w:rsidR="00807316">
        <w:rPr>
          <w:rFonts w:ascii="Times New Roman" w:hAnsi="Times New Roman" w:cs="Times New Roman"/>
          <w:sz w:val="28"/>
          <w:szCs w:val="28"/>
        </w:rPr>
        <w:t xml:space="preserve">ых </w:t>
      </w:r>
      <w:r w:rsidR="00807316" w:rsidRPr="00807316">
        <w:rPr>
          <w:rFonts w:ascii="Times New Roman" w:hAnsi="Times New Roman" w:cs="Times New Roman"/>
          <w:sz w:val="28"/>
          <w:szCs w:val="28"/>
        </w:rPr>
        <w:t>сообществ в соцсетях</w:t>
      </w:r>
      <w:r w:rsidRPr="00EF7CA6">
        <w:rPr>
          <w:rFonts w:ascii="Times New Roman" w:hAnsi="Times New Roman" w:cs="Times New Roman"/>
          <w:sz w:val="28"/>
          <w:szCs w:val="28"/>
        </w:rPr>
        <w:t>»</w:t>
      </w:r>
      <w:r w:rsidR="00C745AB" w:rsidRPr="00EF7CA6">
        <w:rPr>
          <w:rFonts w:ascii="Times New Roman" w:hAnsi="Times New Roman" w:cs="Times New Roman"/>
          <w:sz w:val="28"/>
          <w:szCs w:val="28"/>
        </w:rPr>
        <w:t>;</w:t>
      </w:r>
    </w:p>
    <w:p w:rsidR="00C745AB" w:rsidRDefault="00D747DA" w:rsidP="00B51138">
      <w:pPr>
        <w:pStyle w:val="ConsPlusNormal"/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CA6">
        <w:rPr>
          <w:rFonts w:ascii="Times New Roman" w:hAnsi="Times New Roman" w:cs="Times New Roman"/>
          <w:sz w:val="28"/>
          <w:szCs w:val="28"/>
        </w:rPr>
        <w:t>«</w:t>
      </w:r>
      <w:r w:rsidR="00C745AB" w:rsidRPr="00EF7CA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51138" w:rsidRPr="00B51138">
        <w:rPr>
          <w:rFonts w:ascii="Times New Roman" w:hAnsi="Times New Roman" w:cs="Times New Roman"/>
          <w:sz w:val="28"/>
          <w:szCs w:val="28"/>
        </w:rPr>
        <w:t>инструкций к</w:t>
      </w:r>
      <w:r w:rsidR="00B51138">
        <w:rPr>
          <w:rFonts w:ascii="Times New Roman" w:hAnsi="Times New Roman" w:cs="Times New Roman"/>
          <w:sz w:val="28"/>
          <w:szCs w:val="28"/>
        </w:rPr>
        <w:t xml:space="preserve"> </w:t>
      </w:r>
      <w:r w:rsidR="00B51138" w:rsidRPr="00B51138">
        <w:rPr>
          <w:rFonts w:ascii="Times New Roman" w:hAnsi="Times New Roman" w:cs="Times New Roman"/>
          <w:sz w:val="28"/>
          <w:szCs w:val="28"/>
        </w:rPr>
        <w:t>компьютерны</w:t>
      </w:r>
      <w:r w:rsidR="00B51138">
        <w:rPr>
          <w:rFonts w:ascii="Times New Roman" w:hAnsi="Times New Roman" w:cs="Times New Roman"/>
          <w:sz w:val="28"/>
          <w:szCs w:val="28"/>
        </w:rPr>
        <w:t>м</w:t>
      </w:r>
      <w:r w:rsidR="00B51138" w:rsidRPr="00B51138">
        <w:rPr>
          <w:rFonts w:ascii="Times New Roman" w:hAnsi="Times New Roman" w:cs="Times New Roman"/>
          <w:sz w:val="28"/>
          <w:szCs w:val="28"/>
        </w:rPr>
        <w:t xml:space="preserve"> игр</w:t>
      </w:r>
      <w:r w:rsidR="00B51138">
        <w:rPr>
          <w:rFonts w:ascii="Times New Roman" w:hAnsi="Times New Roman" w:cs="Times New Roman"/>
          <w:sz w:val="28"/>
          <w:szCs w:val="28"/>
        </w:rPr>
        <w:t>ам, в которых имеются указания на опасности</w:t>
      </w:r>
      <w:r w:rsidRPr="00B51138">
        <w:rPr>
          <w:rFonts w:ascii="Times New Roman" w:hAnsi="Times New Roman" w:cs="Times New Roman"/>
          <w:sz w:val="28"/>
          <w:szCs w:val="28"/>
        </w:rPr>
        <w:t>»</w:t>
      </w:r>
      <w:r w:rsidR="00C745AB" w:rsidRPr="00EF7CA6">
        <w:rPr>
          <w:rFonts w:ascii="Times New Roman" w:hAnsi="Times New Roman" w:cs="Times New Roman"/>
          <w:sz w:val="28"/>
          <w:szCs w:val="28"/>
        </w:rPr>
        <w:t>,</w:t>
      </w:r>
    </w:p>
    <w:p w:rsidR="00B51138" w:rsidRPr="00EF7CA6" w:rsidRDefault="00B51138" w:rsidP="00B51138">
      <w:pPr>
        <w:pStyle w:val="ConsPlusNormal"/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B51138">
        <w:rPr>
          <w:rFonts w:ascii="Times New Roman" w:hAnsi="Times New Roman" w:cs="Times New Roman"/>
          <w:sz w:val="28"/>
          <w:szCs w:val="28"/>
        </w:rPr>
        <w:t>омпьютерны</w:t>
      </w:r>
      <w:r>
        <w:rPr>
          <w:rFonts w:ascii="Times New Roman" w:hAnsi="Times New Roman" w:cs="Times New Roman"/>
          <w:sz w:val="28"/>
          <w:szCs w:val="28"/>
        </w:rPr>
        <w:t>е игры: польза или вред?»;</w:t>
      </w:r>
    </w:p>
    <w:p w:rsidR="00216B98" w:rsidRPr="00EF7CA6" w:rsidRDefault="00D747DA" w:rsidP="00D747DA">
      <w:pPr>
        <w:pStyle w:val="ConsPlusNormal"/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CA6">
        <w:rPr>
          <w:rFonts w:ascii="Times New Roman" w:hAnsi="Times New Roman" w:cs="Times New Roman"/>
          <w:sz w:val="28"/>
          <w:szCs w:val="28"/>
        </w:rPr>
        <w:t>«</w:t>
      </w:r>
      <w:r w:rsidR="00216B98" w:rsidRPr="00EF7CA6">
        <w:rPr>
          <w:rFonts w:ascii="Times New Roman" w:hAnsi="Times New Roman" w:cs="Times New Roman"/>
          <w:sz w:val="28"/>
          <w:szCs w:val="28"/>
        </w:rPr>
        <w:t>Правила поведения в социальных сетях</w:t>
      </w:r>
      <w:r w:rsidRPr="00EF7CA6">
        <w:rPr>
          <w:rFonts w:ascii="Times New Roman" w:hAnsi="Times New Roman" w:cs="Times New Roman"/>
          <w:sz w:val="28"/>
          <w:szCs w:val="28"/>
        </w:rPr>
        <w:t>»</w:t>
      </w:r>
      <w:r w:rsidR="00216B98" w:rsidRPr="00EF7CA6">
        <w:rPr>
          <w:rFonts w:ascii="Times New Roman" w:hAnsi="Times New Roman" w:cs="Times New Roman"/>
          <w:sz w:val="28"/>
          <w:szCs w:val="28"/>
        </w:rPr>
        <w:t>;</w:t>
      </w:r>
    </w:p>
    <w:p w:rsidR="00C745AB" w:rsidRPr="00EF7CA6" w:rsidRDefault="00D747DA" w:rsidP="00D747DA">
      <w:pPr>
        <w:pStyle w:val="ConsPlusNormal"/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CA6">
        <w:rPr>
          <w:rFonts w:ascii="Times New Roman" w:hAnsi="Times New Roman" w:cs="Times New Roman"/>
          <w:sz w:val="28"/>
          <w:szCs w:val="28"/>
        </w:rPr>
        <w:t>«</w:t>
      </w:r>
      <w:r w:rsidR="00C745AB" w:rsidRPr="00EF7CA6">
        <w:rPr>
          <w:rFonts w:ascii="Times New Roman" w:hAnsi="Times New Roman" w:cs="Times New Roman"/>
          <w:sz w:val="28"/>
          <w:szCs w:val="28"/>
        </w:rPr>
        <w:t xml:space="preserve">Совпадает ли виртуальная и реальная личность </w:t>
      </w:r>
      <w:r w:rsidR="00B51138">
        <w:rPr>
          <w:rFonts w:ascii="Times New Roman" w:hAnsi="Times New Roman" w:cs="Times New Roman"/>
          <w:sz w:val="28"/>
          <w:szCs w:val="28"/>
        </w:rPr>
        <w:t>человека?</w:t>
      </w:r>
      <w:r w:rsidRPr="00EF7CA6">
        <w:rPr>
          <w:rFonts w:ascii="Times New Roman" w:hAnsi="Times New Roman" w:cs="Times New Roman"/>
          <w:sz w:val="28"/>
          <w:szCs w:val="28"/>
        </w:rPr>
        <w:t>»</w:t>
      </w:r>
      <w:r w:rsidR="00C745AB" w:rsidRPr="00EF7CA6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D2168B" w:rsidRDefault="00D2168B" w:rsidP="00D2168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B">
        <w:rPr>
          <w:rFonts w:ascii="Times New Roman" w:hAnsi="Times New Roman" w:cs="Times New Roman"/>
          <w:sz w:val="28"/>
          <w:szCs w:val="28"/>
        </w:rPr>
        <w:t xml:space="preserve">При организации уроков следует учесть, что в опасной ситуации </w:t>
      </w:r>
      <w:r w:rsidR="004E2225">
        <w:rPr>
          <w:rFonts w:ascii="Times New Roman" w:hAnsi="Times New Roman" w:cs="Times New Roman"/>
          <w:sz w:val="28"/>
          <w:szCs w:val="28"/>
        </w:rPr>
        <w:t>ребёнок</w:t>
      </w:r>
      <w:r w:rsidRPr="00D2168B">
        <w:rPr>
          <w:rFonts w:ascii="Times New Roman" w:hAnsi="Times New Roman" w:cs="Times New Roman"/>
          <w:sz w:val="28"/>
          <w:szCs w:val="28"/>
        </w:rPr>
        <w:t xml:space="preserve"> часто оказывается в результате «подстрекательства» со стороны сверстников. Важно </w:t>
      </w:r>
      <w:r w:rsidR="00EF7CA6">
        <w:rPr>
          <w:rFonts w:ascii="Times New Roman" w:hAnsi="Times New Roman" w:cs="Times New Roman"/>
          <w:sz w:val="28"/>
          <w:szCs w:val="28"/>
        </w:rPr>
        <w:t>с</w:t>
      </w:r>
      <w:r w:rsidRPr="00D2168B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EF7CA6">
        <w:rPr>
          <w:rFonts w:ascii="Times New Roman" w:hAnsi="Times New Roman" w:cs="Times New Roman"/>
          <w:sz w:val="28"/>
          <w:szCs w:val="28"/>
        </w:rPr>
        <w:t>ть</w:t>
      </w:r>
      <w:r w:rsidRPr="00D2168B">
        <w:rPr>
          <w:rFonts w:ascii="Times New Roman" w:hAnsi="Times New Roman" w:cs="Times New Roman"/>
          <w:sz w:val="28"/>
          <w:szCs w:val="28"/>
        </w:rPr>
        <w:t xml:space="preserve"> у них </w:t>
      </w:r>
      <w:r w:rsidR="00EF7CA6">
        <w:rPr>
          <w:rFonts w:ascii="Times New Roman" w:hAnsi="Times New Roman" w:cs="Times New Roman"/>
          <w:sz w:val="28"/>
          <w:szCs w:val="28"/>
        </w:rPr>
        <w:t>способность анализировать последствия действий и ответственность</w:t>
      </w:r>
      <w:r w:rsidRPr="00D2168B">
        <w:rPr>
          <w:rFonts w:ascii="Times New Roman" w:hAnsi="Times New Roman" w:cs="Times New Roman"/>
          <w:sz w:val="28"/>
          <w:szCs w:val="28"/>
        </w:rPr>
        <w:t xml:space="preserve"> за </w:t>
      </w:r>
      <w:r w:rsidR="00EF7CA6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D2168B">
        <w:rPr>
          <w:rFonts w:ascii="Times New Roman" w:hAnsi="Times New Roman" w:cs="Times New Roman"/>
          <w:sz w:val="28"/>
          <w:szCs w:val="28"/>
        </w:rPr>
        <w:t>здоровье и жизнь</w:t>
      </w:r>
      <w:r w:rsidR="00EF7CA6">
        <w:rPr>
          <w:rFonts w:ascii="Times New Roman" w:hAnsi="Times New Roman" w:cs="Times New Roman"/>
          <w:sz w:val="28"/>
          <w:szCs w:val="28"/>
        </w:rPr>
        <w:t>.</w:t>
      </w:r>
    </w:p>
    <w:p w:rsidR="001D302C" w:rsidRDefault="00216B98" w:rsidP="001D302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хотелось бы рекомендовать диагностические и методические материалы, подготовленные </w:t>
      </w:r>
      <w:r w:rsidRPr="00216B98">
        <w:rPr>
          <w:rFonts w:ascii="Times New Roman" w:hAnsi="Times New Roman" w:cs="Times New Roman"/>
          <w:sz w:val="28"/>
          <w:szCs w:val="28"/>
        </w:rPr>
        <w:t>Центр</w:t>
      </w:r>
      <w:r w:rsidR="00D9374F">
        <w:rPr>
          <w:rFonts w:ascii="Times New Roman" w:hAnsi="Times New Roman" w:cs="Times New Roman"/>
          <w:sz w:val="28"/>
          <w:szCs w:val="28"/>
        </w:rPr>
        <w:t>ом</w:t>
      </w:r>
      <w:r w:rsidRPr="00216B98">
        <w:rPr>
          <w:rFonts w:ascii="Times New Roman" w:hAnsi="Times New Roman" w:cs="Times New Roman"/>
          <w:sz w:val="28"/>
          <w:szCs w:val="28"/>
        </w:rPr>
        <w:t xml:space="preserve"> защиты прав и интересов детей</w:t>
      </w:r>
      <w:r w:rsidR="009B5406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D9374F">
        <w:rPr>
          <w:rFonts w:ascii="Times New Roman" w:hAnsi="Times New Roman" w:cs="Times New Roman"/>
          <w:sz w:val="28"/>
          <w:szCs w:val="28"/>
        </w:rPr>
        <w:t xml:space="preserve"> и</w:t>
      </w:r>
      <w:r w:rsidR="005513AE">
        <w:rPr>
          <w:rFonts w:ascii="Times New Roman" w:hAnsi="Times New Roman" w:cs="Times New Roman"/>
          <w:sz w:val="28"/>
          <w:szCs w:val="28"/>
        </w:rPr>
        <w:t xml:space="preserve"> анимационные ролики, брошюры, инструкции и материалы к урокам безопасного интернета, подготовленные </w:t>
      </w:r>
      <w:r w:rsidR="005513AE" w:rsidRPr="005513AE">
        <w:rPr>
          <w:rFonts w:ascii="Times New Roman" w:hAnsi="Times New Roman" w:cs="Times New Roman"/>
          <w:sz w:val="28"/>
          <w:szCs w:val="28"/>
        </w:rPr>
        <w:t>Лиг</w:t>
      </w:r>
      <w:r w:rsidR="005513AE">
        <w:rPr>
          <w:rFonts w:ascii="Times New Roman" w:hAnsi="Times New Roman" w:cs="Times New Roman"/>
          <w:sz w:val="28"/>
          <w:szCs w:val="28"/>
        </w:rPr>
        <w:t>ой</w:t>
      </w:r>
      <w:r w:rsidR="005513AE" w:rsidRPr="005513AE">
        <w:rPr>
          <w:rFonts w:ascii="Times New Roman" w:hAnsi="Times New Roman" w:cs="Times New Roman"/>
          <w:sz w:val="28"/>
          <w:szCs w:val="28"/>
        </w:rPr>
        <w:t xml:space="preserve"> безопасного интернета</w:t>
      </w:r>
      <w:r w:rsidR="00D9374F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D747DA">
        <w:rPr>
          <w:rFonts w:ascii="Times New Roman" w:hAnsi="Times New Roman" w:cs="Times New Roman"/>
          <w:sz w:val="28"/>
          <w:szCs w:val="28"/>
        </w:rPr>
        <w:t>.</w:t>
      </w:r>
    </w:p>
    <w:p w:rsidR="00D9374F" w:rsidRDefault="00D9374F" w:rsidP="001D302C">
      <w:pPr>
        <w:rPr>
          <w:rFonts w:ascii="Times New Roman" w:hAnsi="Times New Roman" w:cs="Times New Roman"/>
          <w:sz w:val="28"/>
          <w:szCs w:val="28"/>
        </w:rPr>
      </w:pPr>
    </w:p>
    <w:p w:rsidR="008160E7" w:rsidRPr="00DE2292" w:rsidRDefault="008160E7" w:rsidP="008160E7">
      <w:pPr>
        <w:pStyle w:val="a5"/>
        <w:numPr>
          <w:ilvl w:val="1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DE2292">
        <w:rPr>
          <w:rFonts w:ascii="Times New Roman" w:hAnsi="Times New Roman" w:cs="Times New Roman"/>
          <w:b/>
          <w:sz w:val="28"/>
          <w:szCs w:val="28"/>
        </w:rPr>
        <w:t>Рекомендуемые информационные ресурсы</w:t>
      </w:r>
    </w:p>
    <w:p w:rsidR="008160E7" w:rsidRDefault="008160E7" w:rsidP="008160E7">
      <w:pPr>
        <w:pStyle w:val="a5"/>
        <w:ind w:left="1429"/>
        <w:rPr>
          <w:rFonts w:ascii="Times New Roman" w:hAnsi="Times New Roman" w:cs="Times New Roman"/>
          <w:sz w:val="28"/>
          <w:szCs w:val="28"/>
        </w:rPr>
      </w:pPr>
    </w:p>
    <w:p w:rsidR="008160E7" w:rsidRPr="00976AAD" w:rsidRDefault="008160E7" w:rsidP="00FC20A2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  <w:szCs w:val="28"/>
        </w:rPr>
        <w:t xml:space="preserve">Материалы родителям и педагогам от Лиги безопасного интернета </w:t>
      </w:r>
    </w:p>
    <w:p w:rsidR="008160E7" w:rsidRPr="008160E7" w:rsidRDefault="008160E7" w:rsidP="00FC20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0E7">
        <w:rPr>
          <w:rFonts w:ascii="Times New Roman" w:hAnsi="Times New Roman" w:cs="Times New Roman"/>
          <w:sz w:val="28"/>
          <w:szCs w:val="28"/>
        </w:rPr>
        <w:t>Режим доступа: http://www.ligainternet.ru/encyclopedia-of-security/parents-and-teachers/</w:t>
      </w:r>
    </w:p>
    <w:p w:rsidR="008160E7" w:rsidRPr="00006EC0" w:rsidRDefault="008160E7" w:rsidP="00D72228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EC0">
        <w:rPr>
          <w:rFonts w:ascii="Times New Roman" w:hAnsi="Times New Roman" w:cs="Times New Roman"/>
          <w:sz w:val="28"/>
          <w:szCs w:val="28"/>
        </w:rPr>
        <w:t xml:space="preserve">Защита персональных данных детей. Анимационный ролик </w:t>
      </w:r>
    </w:p>
    <w:p w:rsidR="008160E7" w:rsidRPr="00006EC0" w:rsidRDefault="008160E7" w:rsidP="00D72228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EC0">
        <w:rPr>
          <w:rFonts w:ascii="Times New Roman" w:hAnsi="Times New Roman" w:cs="Times New Roman"/>
          <w:sz w:val="28"/>
          <w:szCs w:val="28"/>
        </w:rPr>
        <w:t>Безопасность школьников в сети Интернет. Видеоролик от Видеоуроки в Интернет</w:t>
      </w:r>
    </w:p>
    <w:p w:rsidR="008160E7" w:rsidRPr="00006EC0" w:rsidRDefault="008160E7" w:rsidP="00D72228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EC0">
        <w:rPr>
          <w:rFonts w:ascii="Times New Roman" w:hAnsi="Times New Roman" w:cs="Times New Roman"/>
          <w:sz w:val="28"/>
          <w:szCs w:val="28"/>
        </w:rPr>
        <w:lastRenderedPageBreak/>
        <w:t>Брошюра</w:t>
      </w:r>
      <w:r w:rsidR="00006EC0" w:rsidRPr="00006EC0">
        <w:rPr>
          <w:rFonts w:ascii="Times New Roman" w:hAnsi="Times New Roman" w:cs="Times New Roman"/>
          <w:sz w:val="28"/>
          <w:szCs w:val="28"/>
        </w:rPr>
        <w:t xml:space="preserve"> для учеников младших классов «</w:t>
      </w:r>
      <w:r w:rsidRPr="00006EC0">
        <w:rPr>
          <w:rFonts w:ascii="Times New Roman" w:hAnsi="Times New Roman" w:cs="Times New Roman"/>
          <w:sz w:val="28"/>
          <w:szCs w:val="28"/>
        </w:rPr>
        <w:t>Азбука информационной безопасности</w:t>
      </w:r>
      <w:r w:rsidR="00006EC0" w:rsidRPr="00006EC0">
        <w:rPr>
          <w:rFonts w:ascii="Times New Roman" w:hAnsi="Times New Roman" w:cs="Times New Roman"/>
          <w:sz w:val="28"/>
          <w:szCs w:val="28"/>
        </w:rPr>
        <w:t>»</w:t>
      </w:r>
      <w:r w:rsidRPr="008160E7">
        <w:t xml:space="preserve"> </w:t>
      </w:r>
      <w:r w:rsidRPr="00006EC0">
        <w:rPr>
          <w:rFonts w:ascii="Times New Roman" w:hAnsi="Times New Roman" w:cs="Times New Roman"/>
          <w:sz w:val="28"/>
          <w:szCs w:val="28"/>
        </w:rPr>
        <w:t>от Лаборатории Касперского</w:t>
      </w:r>
    </w:p>
    <w:p w:rsidR="008160E7" w:rsidRPr="00006EC0" w:rsidRDefault="008160E7" w:rsidP="00D72228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EC0">
        <w:rPr>
          <w:rFonts w:ascii="Times New Roman" w:hAnsi="Times New Roman" w:cs="Times New Roman"/>
          <w:sz w:val="28"/>
          <w:szCs w:val="28"/>
        </w:rPr>
        <w:t>Материалы к урокам безопасного интернета</w:t>
      </w:r>
    </w:p>
    <w:p w:rsidR="008160E7" w:rsidRPr="00006EC0" w:rsidRDefault="008160E7" w:rsidP="00D72228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EC0">
        <w:rPr>
          <w:rFonts w:ascii="Times New Roman" w:hAnsi="Times New Roman" w:cs="Times New Roman"/>
          <w:sz w:val="28"/>
          <w:szCs w:val="28"/>
        </w:rPr>
        <w:t>Как о</w:t>
      </w:r>
      <w:r w:rsidR="00006EC0" w:rsidRPr="00006EC0">
        <w:rPr>
          <w:rFonts w:ascii="Times New Roman" w:hAnsi="Times New Roman" w:cs="Times New Roman"/>
          <w:sz w:val="28"/>
          <w:szCs w:val="28"/>
        </w:rPr>
        <w:t>беспечить безопасность детей в И</w:t>
      </w:r>
      <w:r w:rsidRPr="00006EC0">
        <w:rPr>
          <w:rFonts w:ascii="Times New Roman" w:hAnsi="Times New Roman" w:cs="Times New Roman"/>
          <w:sz w:val="28"/>
          <w:szCs w:val="28"/>
        </w:rPr>
        <w:t>нтернете</w:t>
      </w:r>
      <w:r w:rsidR="00006EC0" w:rsidRPr="00006EC0">
        <w:rPr>
          <w:rFonts w:ascii="Times New Roman" w:hAnsi="Times New Roman" w:cs="Times New Roman"/>
          <w:sz w:val="28"/>
          <w:szCs w:val="28"/>
        </w:rPr>
        <w:t xml:space="preserve">. </w:t>
      </w:r>
      <w:r w:rsidRPr="00006EC0">
        <w:rPr>
          <w:rFonts w:ascii="Times New Roman" w:hAnsi="Times New Roman" w:cs="Times New Roman"/>
          <w:sz w:val="28"/>
          <w:szCs w:val="28"/>
        </w:rPr>
        <w:t xml:space="preserve">Рекомендации патртнеров Google: </w:t>
      </w:r>
      <w:r w:rsidR="00006EC0" w:rsidRPr="00006EC0">
        <w:rPr>
          <w:rFonts w:ascii="Times New Roman" w:hAnsi="Times New Roman" w:cs="Times New Roman"/>
          <w:sz w:val="28"/>
          <w:szCs w:val="28"/>
        </w:rPr>
        <w:t>«</w:t>
      </w:r>
      <w:r w:rsidRPr="00006EC0">
        <w:rPr>
          <w:rFonts w:ascii="Times New Roman" w:hAnsi="Times New Roman" w:cs="Times New Roman"/>
          <w:sz w:val="28"/>
          <w:szCs w:val="28"/>
        </w:rPr>
        <w:t>Центра безопасного интернета</w:t>
      </w:r>
      <w:r w:rsidR="00006EC0" w:rsidRPr="00006EC0">
        <w:rPr>
          <w:rFonts w:ascii="Times New Roman" w:hAnsi="Times New Roman" w:cs="Times New Roman"/>
          <w:sz w:val="28"/>
          <w:szCs w:val="28"/>
        </w:rPr>
        <w:t>»</w:t>
      </w:r>
      <w:r w:rsidRPr="00006EC0">
        <w:rPr>
          <w:rFonts w:ascii="Times New Roman" w:hAnsi="Times New Roman" w:cs="Times New Roman"/>
          <w:sz w:val="28"/>
          <w:szCs w:val="28"/>
        </w:rPr>
        <w:t>, Линии помощи “Дети Онлайн”</w:t>
      </w:r>
    </w:p>
    <w:p w:rsidR="008160E7" w:rsidRPr="00006EC0" w:rsidRDefault="008160E7" w:rsidP="00D72228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EC0">
        <w:rPr>
          <w:rFonts w:ascii="Times New Roman" w:hAnsi="Times New Roman" w:cs="Times New Roman"/>
          <w:sz w:val="28"/>
          <w:szCs w:val="28"/>
        </w:rPr>
        <w:t>«Киберпреступность — очень доходный бизнес». Интервью с главой антивирусной компании</w:t>
      </w:r>
    </w:p>
    <w:p w:rsidR="008160E7" w:rsidRPr="00006EC0" w:rsidRDefault="008160E7" w:rsidP="00D72228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EC0">
        <w:rPr>
          <w:rFonts w:ascii="Times New Roman" w:hAnsi="Times New Roman" w:cs="Times New Roman"/>
          <w:sz w:val="28"/>
          <w:szCs w:val="28"/>
        </w:rPr>
        <w:t>6 самых вредоносных приложений для смартфонов</w:t>
      </w:r>
    </w:p>
    <w:p w:rsidR="008160E7" w:rsidRPr="00006EC0" w:rsidRDefault="008160E7" w:rsidP="00D72228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EC0">
        <w:rPr>
          <w:rFonts w:ascii="Times New Roman" w:hAnsi="Times New Roman" w:cs="Times New Roman"/>
          <w:sz w:val="28"/>
          <w:szCs w:val="28"/>
        </w:rPr>
        <w:t>Тест родительских контролей от Anti-Malware.ru.</w:t>
      </w:r>
      <w:r w:rsidR="003547A3">
        <w:rPr>
          <w:rFonts w:ascii="Times New Roman" w:hAnsi="Times New Roman" w:cs="Times New Roman"/>
          <w:sz w:val="28"/>
          <w:szCs w:val="28"/>
        </w:rPr>
        <w:t xml:space="preserve"> </w:t>
      </w:r>
      <w:r w:rsidRPr="00006EC0">
        <w:rPr>
          <w:rFonts w:ascii="Times New Roman" w:hAnsi="Times New Roman" w:cs="Times New Roman"/>
          <w:sz w:val="28"/>
          <w:szCs w:val="28"/>
        </w:rPr>
        <w:t>Результаты данного теста должны помочь родителям выбрать наиболее качественную защиту для их детей, осваивающих просторы глобальной сети.</w:t>
      </w:r>
    </w:p>
    <w:p w:rsidR="00006EC0" w:rsidRPr="00976AAD" w:rsidRDefault="008160E7" w:rsidP="00FC20A2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  <w:szCs w:val="28"/>
        </w:rPr>
        <w:t>ЛООО «Поиск пропавших детей» г. Липецк</w:t>
      </w:r>
      <w:r w:rsidR="00006EC0" w:rsidRPr="00976AAD">
        <w:t xml:space="preserve"> </w:t>
      </w:r>
    </w:p>
    <w:p w:rsidR="008160E7" w:rsidRPr="00976AAD" w:rsidRDefault="00006EC0" w:rsidP="00FC20A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</w:rPr>
        <w:t>Режим доступа:</w:t>
      </w:r>
      <w:r w:rsidRPr="00976AAD">
        <w:rPr>
          <w:sz w:val="28"/>
        </w:rPr>
        <w:t xml:space="preserve"> </w:t>
      </w:r>
      <w:r w:rsidRPr="00976AAD">
        <w:rPr>
          <w:rFonts w:ascii="Times New Roman" w:hAnsi="Times New Roman" w:cs="Times New Roman"/>
          <w:sz w:val="28"/>
          <w:szCs w:val="28"/>
        </w:rPr>
        <w:t>https://poiskdeteilip48.ucoz.ru/</w:t>
      </w:r>
    </w:p>
    <w:p w:rsidR="008160E7" w:rsidRPr="00976AAD" w:rsidRDefault="008160E7" w:rsidP="00FC20A2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  <w:szCs w:val="28"/>
        </w:rPr>
        <w:t>Липецкий областной Центр общественного здоро</w:t>
      </w:r>
      <w:r w:rsidR="00006EC0" w:rsidRPr="00976AAD">
        <w:rPr>
          <w:rFonts w:ascii="Times New Roman" w:hAnsi="Times New Roman" w:cs="Times New Roman"/>
          <w:sz w:val="28"/>
          <w:szCs w:val="28"/>
        </w:rPr>
        <w:t>вья и медицинской профилактики</w:t>
      </w:r>
    </w:p>
    <w:p w:rsidR="00006EC0" w:rsidRPr="00976AAD" w:rsidRDefault="00006EC0" w:rsidP="00FC20A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  <w:szCs w:val="28"/>
        </w:rPr>
        <w:t>Режим доступа:</w:t>
      </w:r>
      <w:r w:rsidRPr="00976AAD">
        <w:t xml:space="preserve"> </w:t>
      </w:r>
      <w:r w:rsidRPr="00976AAD">
        <w:rPr>
          <w:rFonts w:ascii="Times New Roman" w:hAnsi="Times New Roman" w:cs="Times New Roman"/>
          <w:sz w:val="28"/>
          <w:szCs w:val="28"/>
        </w:rPr>
        <w:t>http://uzalo48.lipetsk.ru/obl/obl-med-prof</w:t>
      </w:r>
    </w:p>
    <w:p w:rsidR="008160E7" w:rsidRPr="00006EC0" w:rsidRDefault="00006EC0" w:rsidP="00FC20A2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  <w:szCs w:val="28"/>
        </w:rPr>
        <w:t xml:space="preserve">ГУЗ «Липецкий областной наркологический диспансер». </w:t>
      </w:r>
    </w:p>
    <w:p w:rsidR="00006EC0" w:rsidRDefault="00006EC0" w:rsidP="00FC20A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6EC0">
        <w:rPr>
          <w:rFonts w:ascii="Times New Roman" w:hAnsi="Times New Roman" w:cs="Times New Roman"/>
          <w:sz w:val="28"/>
          <w:szCs w:val="28"/>
        </w:rPr>
        <w:t>Режим доступа:</w:t>
      </w:r>
      <w:r w:rsidR="00FC20A2" w:rsidRPr="00FC20A2">
        <w:t xml:space="preserve"> </w:t>
      </w:r>
      <w:r w:rsidR="00FC20A2" w:rsidRPr="00976AAD">
        <w:rPr>
          <w:rFonts w:ascii="Times New Roman" w:hAnsi="Times New Roman" w:cs="Times New Roman"/>
          <w:sz w:val="28"/>
          <w:szCs w:val="28"/>
        </w:rPr>
        <w:t>http://uzalo48.lipetsk.ru/obl/obl-nark-disp</w:t>
      </w:r>
    </w:p>
    <w:p w:rsidR="00FC20A2" w:rsidRPr="00976AAD" w:rsidRDefault="00FC20A2" w:rsidP="00FC20A2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8160E7" w:rsidRPr="00976AAD">
        <w:rPr>
          <w:rFonts w:ascii="Times New Roman" w:hAnsi="Times New Roman" w:cs="Times New Roman"/>
          <w:sz w:val="28"/>
          <w:szCs w:val="28"/>
        </w:rPr>
        <w:t>Центр</w:t>
      </w:r>
      <w:r w:rsidRPr="00976AAD">
        <w:rPr>
          <w:rFonts w:ascii="Times New Roman" w:hAnsi="Times New Roman" w:cs="Times New Roman"/>
          <w:sz w:val="28"/>
          <w:szCs w:val="28"/>
        </w:rPr>
        <w:t>а «СемьЯ»</w:t>
      </w:r>
    </w:p>
    <w:p w:rsidR="00FC20A2" w:rsidRDefault="00006EC0" w:rsidP="00FC20A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20A2">
        <w:rPr>
          <w:rFonts w:ascii="Times New Roman" w:hAnsi="Times New Roman" w:cs="Times New Roman"/>
          <w:sz w:val="28"/>
          <w:szCs w:val="28"/>
        </w:rPr>
        <w:t>Режим доступа:</w:t>
      </w:r>
      <w:r w:rsidR="00FC20A2" w:rsidRPr="00FC20A2">
        <w:t xml:space="preserve"> </w:t>
      </w:r>
      <w:r w:rsidR="00FC20A2" w:rsidRPr="00FC20A2">
        <w:rPr>
          <w:rFonts w:ascii="Times New Roman" w:hAnsi="Times New Roman" w:cs="Times New Roman"/>
          <w:sz w:val="28"/>
          <w:szCs w:val="28"/>
        </w:rPr>
        <w:t>https://xn--48-mlc2ax2eva.xn--p1ai/metodicheskie-razrabotki/</w:t>
      </w:r>
    </w:p>
    <w:p w:rsidR="004B7DEF" w:rsidRPr="004B7DEF" w:rsidRDefault="004B7DEF" w:rsidP="00DF263B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EF">
        <w:rPr>
          <w:rFonts w:ascii="Times New Roman" w:hAnsi="Times New Roman" w:cs="Times New Roman"/>
          <w:sz w:val="28"/>
          <w:szCs w:val="28"/>
        </w:rPr>
        <w:t>Адаптация детей к ДОУ</w:t>
      </w:r>
    </w:p>
    <w:p w:rsidR="00DF263B" w:rsidRPr="00DF263B" w:rsidRDefault="004A46D4" w:rsidP="00DF263B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DF263B" w:rsidRPr="00DF263B">
          <w:rPr>
            <w:rFonts w:ascii="Times New Roman" w:hAnsi="Times New Roman" w:cs="Times New Roman"/>
            <w:sz w:val="28"/>
            <w:szCs w:val="28"/>
          </w:rPr>
          <w:t>Методические рекомендации по предотвращению буллинга в школьных коллективах (для классных руководителей)</w:t>
        </w:r>
      </w:hyperlink>
    </w:p>
    <w:p w:rsidR="00FC20A2" w:rsidRPr="00FC20A2" w:rsidRDefault="00FC20A2" w:rsidP="00D13255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A2">
        <w:rPr>
          <w:rFonts w:ascii="Times New Roman" w:hAnsi="Times New Roman" w:cs="Times New Roman"/>
          <w:sz w:val="28"/>
          <w:szCs w:val="28"/>
        </w:rPr>
        <w:t>Плохое поведение. Рекомендации педагогам</w:t>
      </w:r>
    </w:p>
    <w:p w:rsidR="00FC20A2" w:rsidRPr="00FC20A2" w:rsidRDefault="00FC20A2" w:rsidP="00D13255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A2">
        <w:rPr>
          <w:rFonts w:ascii="Times New Roman" w:hAnsi="Times New Roman" w:cs="Times New Roman"/>
          <w:sz w:val="28"/>
          <w:szCs w:val="28"/>
        </w:rPr>
        <w:t>Рекомендации по проведению Больших психологических игр</w:t>
      </w:r>
    </w:p>
    <w:p w:rsidR="00006460" w:rsidRPr="006D25CA" w:rsidRDefault="00006460" w:rsidP="00D13255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по безопасности на железной дороге и объектах железнодорожного транспорта</w:t>
      </w:r>
    </w:p>
    <w:p w:rsidR="00FC20A2" w:rsidRDefault="00D13255" w:rsidP="002333E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  <w:szCs w:val="28"/>
        </w:rPr>
        <w:t xml:space="preserve">Медиа-материалы пропаганды безопасности дорожного движения </w:t>
      </w:r>
      <w:r w:rsidR="00FC20A2" w:rsidRPr="00976AAD">
        <w:rPr>
          <w:rFonts w:ascii="Times New Roman" w:hAnsi="Times New Roman" w:cs="Times New Roman"/>
          <w:sz w:val="28"/>
          <w:szCs w:val="28"/>
        </w:rPr>
        <w:t>ГИБДД</w:t>
      </w:r>
      <w:r w:rsidR="008160E7" w:rsidRPr="00FC20A2">
        <w:rPr>
          <w:rFonts w:ascii="Times New Roman" w:hAnsi="Times New Roman" w:cs="Times New Roman"/>
          <w:sz w:val="28"/>
          <w:szCs w:val="28"/>
        </w:rPr>
        <w:t xml:space="preserve"> </w:t>
      </w:r>
      <w:r w:rsidR="00006EC0" w:rsidRPr="00FC20A2">
        <w:rPr>
          <w:rFonts w:ascii="Times New Roman" w:hAnsi="Times New Roman" w:cs="Times New Roman"/>
          <w:sz w:val="28"/>
          <w:szCs w:val="28"/>
        </w:rPr>
        <w:t>Режим доступа:</w:t>
      </w:r>
      <w:r w:rsidRPr="00D13255">
        <w:t xml:space="preserve"> </w:t>
      </w:r>
      <w:r w:rsidRPr="00D13255">
        <w:rPr>
          <w:rFonts w:ascii="Times New Roman" w:hAnsi="Times New Roman" w:cs="Times New Roman"/>
          <w:sz w:val="28"/>
          <w:szCs w:val="28"/>
        </w:rPr>
        <w:t>https://xn--90adear.xn--p1ai/check/media</w:t>
      </w:r>
    </w:p>
    <w:p w:rsidR="00FC20A2" w:rsidRPr="00976AAD" w:rsidRDefault="002333EA" w:rsidP="002333E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  <w:szCs w:val="28"/>
        </w:rPr>
        <w:lastRenderedPageBreak/>
        <w:t>ОКУ «Управление государственной противопожарной спасательной службы Липецкой области»</w:t>
      </w:r>
      <w:r w:rsidR="00D13255" w:rsidRPr="00976AAD">
        <w:t xml:space="preserve"> </w:t>
      </w:r>
      <w:r w:rsidR="00D13255" w:rsidRPr="00976AAD">
        <w:rPr>
          <w:rFonts w:ascii="Times New Roman" w:hAnsi="Times New Roman" w:cs="Times New Roman"/>
          <w:sz w:val="28"/>
          <w:szCs w:val="28"/>
        </w:rPr>
        <w:t>Режим доступа: https://ugpss48.ru/</w:t>
      </w:r>
    </w:p>
    <w:p w:rsidR="00FC20A2" w:rsidRPr="00976AAD" w:rsidRDefault="002333EA" w:rsidP="00FD4326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  <w:szCs w:val="28"/>
        </w:rPr>
        <w:t>У</w:t>
      </w:r>
      <w:r w:rsidR="008160E7" w:rsidRPr="00976AAD">
        <w:rPr>
          <w:rFonts w:ascii="Times New Roman" w:hAnsi="Times New Roman" w:cs="Times New Roman"/>
          <w:sz w:val="28"/>
          <w:szCs w:val="28"/>
        </w:rPr>
        <w:t>чебно-методическ</w:t>
      </w:r>
      <w:r w:rsidRPr="00976AAD">
        <w:rPr>
          <w:rFonts w:ascii="Times New Roman" w:hAnsi="Times New Roman" w:cs="Times New Roman"/>
          <w:sz w:val="28"/>
          <w:szCs w:val="28"/>
        </w:rPr>
        <w:t>ий</w:t>
      </w:r>
      <w:r w:rsidR="008160E7" w:rsidRPr="00976AAD">
        <w:rPr>
          <w:rFonts w:ascii="Times New Roman" w:hAnsi="Times New Roman" w:cs="Times New Roman"/>
          <w:sz w:val="28"/>
          <w:szCs w:val="28"/>
        </w:rPr>
        <w:t xml:space="preserve"> центр по гражданской обороне и защите от чрезвыч</w:t>
      </w:r>
      <w:r w:rsidRPr="00976AAD">
        <w:rPr>
          <w:rFonts w:ascii="Times New Roman" w:hAnsi="Times New Roman" w:cs="Times New Roman"/>
          <w:sz w:val="28"/>
          <w:szCs w:val="28"/>
        </w:rPr>
        <w:t>айных ситуаций Липецкой области.</w:t>
      </w:r>
      <w:r w:rsidRPr="00976AAD">
        <w:t xml:space="preserve"> </w:t>
      </w:r>
      <w:r w:rsidRPr="00976AA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8160E7" w:rsidRPr="00976AAD">
        <w:rPr>
          <w:rFonts w:ascii="Times New Roman" w:hAnsi="Times New Roman" w:cs="Times New Roman"/>
          <w:sz w:val="28"/>
          <w:szCs w:val="28"/>
        </w:rPr>
        <w:t xml:space="preserve"> </w:t>
      </w:r>
      <w:r w:rsidRPr="00976AAD">
        <w:rPr>
          <w:rFonts w:ascii="Times New Roman" w:hAnsi="Times New Roman" w:cs="Times New Roman"/>
          <w:sz w:val="28"/>
          <w:szCs w:val="28"/>
        </w:rPr>
        <w:t>http://umcgochs48.ru/</w:t>
      </w:r>
    </w:p>
    <w:p w:rsidR="00FD4326" w:rsidRPr="00976AAD" w:rsidRDefault="008160E7" w:rsidP="00FD4326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  <w:szCs w:val="28"/>
        </w:rPr>
        <w:t>ГИМС МЧС России по Липецкой области.</w:t>
      </w:r>
      <w:r w:rsidR="00FD4326" w:rsidRPr="00976AAD">
        <w:t xml:space="preserve"> </w:t>
      </w:r>
      <w:r w:rsidR="00FD4326" w:rsidRPr="00976AAD">
        <w:rPr>
          <w:rFonts w:ascii="Times New Roman" w:hAnsi="Times New Roman" w:cs="Times New Roman"/>
          <w:sz w:val="28"/>
          <w:szCs w:val="28"/>
        </w:rPr>
        <w:t xml:space="preserve">Режим доступа:  </w:t>
      </w:r>
    </w:p>
    <w:p w:rsidR="00FF296E" w:rsidRDefault="002333EA" w:rsidP="00FD4326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AAD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мер, направленных на обеспечение безопасности детей в сети «Интернет».</w:t>
      </w:r>
      <w:r w:rsidR="00FD4326" w:rsidRPr="00976AAD">
        <w:rPr>
          <w:rFonts w:ascii="Times New Roman" w:hAnsi="Times New Roman" w:cs="Times New Roman"/>
          <w:sz w:val="28"/>
          <w:szCs w:val="28"/>
        </w:rPr>
        <w:t xml:space="preserve"> </w:t>
      </w:r>
      <w:r w:rsidR="008160E7" w:rsidRPr="00976AAD">
        <w:rPr>
          <w:rFonts w:ascii="Times New Roman" w:hAnsi="Times New Roman" w:cs="Times New Roman"/>
          <w:sz w:val="28"/>
          <w:szCs w:val="28"/>
        </w:rPr>
        <w:t>Управление</w:t>
      </w:r>
      <w:r w:rsidRPr="00976AAD">
        <w:rPr>
          <w:rFonts w:ascii="Times New Roman" w:hAnsi="Times New Roman" w:cs="Times New Roman"/>
          <w:sz w:val="28"/>
          <w:szCs w:val="28"/>
        </w:rPr>
        <w:t xml:space="preserve"> «К» МВД России.</w:t>
      </w:r>
      <w:r w:rsidRPr="00976AAD">
        <w:t xml:space="preserve"> </w:t>
      </w:r>
      <w:r w:rsidRPr="00976AA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FD4326" w:rsidRPr="00976AAD">
        <w:rPr>
          <w:rFonts w:ascii="Times New Roman" w:hAnsi="Times New Roman" w:cs="Times New Roman"/>
          <w:sz w:val="28"/>
          <w:szCs w:val="28"/>
        </w:rPr>
        <w:t>https: мвд. рф</w:t>
      </w:r>
    </w:p>
    <w:p w:rsidR="00FF296E" w:rsidRPr="00FF296E" w:rsidRDefault="00FF296E" w:rsidP="00FF296E"/>
    <w:p w:rsidR="00FF296E" w:rsidRPr="00FF296E" w:rsidRDefault="00FF296E" w:rsidP="00FF296E"/>
    <w:p w:rsidR="00C47358" w:rsidRPr="00AE54EB" w:rsidRDefault="00DE2292" w:rsidP="007759FB">
      <w:pPr>
        <w:pStyle w:val="ConsPlusNormal"/>
        <w:ind w:left="1134" w:hanging="59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E2225">
        <w:rPr>
          <w:rFonts w:ascii="Times New Roman" w:hAnsi="Times New Roman" w:cs="Times New Roman"/>
          <w:b/>
          <w:sz w:val="28"/>
          <w:szCs w:val="28"/>
        </w:rPr>
        <w:t xml:space="preserve">Формирование здоровьесберегающей среды как ключевой  </w:t>
      </w:r>
      <w:r w:rsidR="007759FB" w:rsidRPr="004E22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2225">
        <w:rPr>
          <w:rFonts w:ascii="Times New Roman" w:hAnsi="Times New Roman" w:cs="Times New Roman"/>
          <w:b/>
          <w:sz w:val="28"/>
          <w:szCs w:val="28"/>
        </w:rPr>
        <w:t>показатель проект</w:t>
      </w:r>
      <w:r w:rsidR="004E2225" w:rsidRPr="004E2225">
        <w:rPr>
          <w:rFonts w:ascii="Times New Roman" w:hAnsi="Times New Roman" w:cs="Times New Roman"/>
          <w:b/>
          <w:sz w:val="28"/>
          <w:szCs w:val="28"/>
        </w:rPr>
        <w:t>а «Школа Минпросвещения России»</w:t>
      </w:r>
    </w:p>
    <w:p w:rsidR="00C47358" w:rsidRPr="00AE54EB" w:rsidRDefault="00C47358" w:rsidP="00C473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E54EB" w:rsidRPr="00AE54EB" w:rsidRDefault="00AE54EB" w:rsidP="00AE54E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47358" w:rsidRPr="004E2225" w:rsidRDefault="00AE54EB" w:rsidP="00AE54EB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225">
        <w:rPr>
          <w:rFonts w:ascii="Times New Roman" w:hAnsi="Times New Roman" w:cs="Times New Roman"/>
          <w:sz w:val="28"/>
          <w:szCs w:val="28"/>
        </w:rPr>
        <w:t>Одним из условий формирования устойчивой системы качественного образования проект «Школа Минпросвещения России» определяет применение здоровьесберегающих технологий и методик обучения, направленных на формирование гармоничного физического и психического развития, сохранение и укрепление здоровья.</w:t>
      </w:r>
    </w:p>
    <w:p w:rsidR="00AE54EB" w:rsidRPr="004E2225" w:rsidRDefault="00AE54EB" w:rsidP="00AE54EB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225">
        <w:rPr>
          <w:rFonts w:ascii="Times New Roman" w:hAnsi="Times New Roman" w:cs="Times New Roman"/>
          <w:sz w:val="28"/>
          <w:szCs w:val="28"/>
        </w:rPr>
        <w:t>Ключевыми направлениями деятельности школьных управленческих команд при формировании здоровьесберегающей среды проект «Школа Минпросвещения России» определяет обеспечение образовательной среды без ПАВ (психоактивных вешеств), доступность спортивной инфраструктуры образовательной организации для семей с детьми во внеучебное время, организацию горячего питания с обязательным родительским контролем, организацию летнего оздоровительного лагеря, участие во Всероссийском физкультурно-оздоровительном комплексе «Готов к труду и обороне» (ГТО) и др.</w:t>
      </w:r>
    </w:p>
    <w:p w:rsidR="00F14A4D" w:rsidRPr="004E2225" w:rsidRDefault="00C6113E" w:rsidP="00AE54EB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225">
        <w:rPr>
          <w:rFonts w:ascii="Times New Roman" w:hAnsi="Times New Roman" w:cs="Times New Roman"/>
          <w:sz w:val="28"/>
          <w:szCs w:val="28"/>
        </w:rPr>
        <w:t xml:space="preserve">Прохождение образовательными организациями Липецкой области процедуры автоматизированной диагностики </w:t>
      </w:r>
      <w:r w:rsidR="00F14A4D" w:rsidRPr="004E2225">
        <w:rPr>
          <w:rFonts w:ascii="Times New Roman" w:hAnsi="Times New Roman" w:cs="Times New Roman"/>
          <w:sz w:val="28"/>
          <w:szCs w:val="28"/>
        </w:rPr>
        <w:t xml:space="preserve">для определения уровня соответствия статусу «Школа Минпросвещения России» </w:t>
      </w:r>
      <w:r w:rsidRPr="004E2225">
        <w:rPr>
          <w:rFonts w:ascii="Times New Roman" w:hAnsi="Times New Roman" w:cs="Times New Roman"/>
          <w:sz w:val="28"/>
          <w:szCs w:val="28"/>
        </w:rPr>
        <w:t xml:space="preserve">позволило выявить </w:t>
      </w:r>
      <w:r w:rsidR="00F14A4D" w:rsidRPr="004E2225">
        <w:rPr>
          <w:rFonts w:ascii="Times New Roman" w:hAnsi="Times New Roman" w:cs="Times New Roman"/>
          <w:sz w:val="28"/>
          <w:szCs w:val="28"/>
        </w:rPr>
        <w:lastRenderedPageBreak/>
        <w:t>сильные и слабые стороны, направления развития, выявить факторы, влияющие на результат и основания для принятия эффективных управленческих решений.</w:t>
      </w:r>
    </w:p>
    <w:p w:rsidR="00C6113E" w:rsidRPr="00AE54EB" w:rsidRDefault="00F14A4D" w:rsidP="00F14A4D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225">
        <w:rPr>
          <w:rFonts w:ascii="Times New Roman" w:hAnsi="Times New Roman" w:cs="Times New Roman"/>
          <w:sz w:val="28"/>
          <w:szCs w:val="28"/>
        </w:rPr>
        <w:t xml:space="preserve">На основе детализированной информации, полученной по результатам данной самодиагностики, были сформулированы методические рекомендации, позволяющие образовательным организациям перейти на более высокий </w:t>
      </w:r>
      <w:r w:rsidR="004E2225" w:rsidRPr="004E2225">
        <w:rPr>
          <w:rFonts w:ascii="Times New Roman" w:hAnsi="Times New Roman" w:cs="Times New Roman"/>
          <w:sz w:val="28"/>
          <w:szCs w:val="28"/>
        </w:rPr>
        <w:t>уровень соответствия показателя «Здоровье»</w:t>
      </w:r>
      <w:r w:rsidRPr="004E2225">
        <w:rPr>
          <w:rFonts w:ascii="Times New Roman" w:hAnsi="Times New Roman" w:cs="Times New Roman"/>
          <w:sz w:val="28"/>
          <w:szCs w:val="28"/>
        </w:rPr>
        <w:t xml:space="preserve"> проекта «Школа Минпросвещения России».</w:t>
      </w:r>
    </w:p>
    <w:p w:rsidR="00DE2292" w:rsidRDefault="00DE2292" w:rsidP="00C47358">
      <w:pPr>
        <w:ind w:firstLine="567"/>
        <w:jc w:val="both"/>
      </w:pPr>
    </w:p>
    <w:p w:rsidR="00DE2292" w:rsidRPr="007759FB" w:rsidRDefault="00DE2292" w:rsidP="00F14A4D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898" w:rsidRPr="00D72228" w:rsidRDefault="00E5155E" w:rsidP="0088666D">
      <w:pPr>
        <w:pStyle w:val="ConsPlusNormal"/>
        <w:spacing w:line="36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28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D72228">
        <w:rPr>
          <w:rFonts w:ascii="Times New Roman" w:hAnsi="Times New Roman" w:cs="Times New Roman"/>
          <w:b/>
          <w:sz w:val="28"/>
          <w:szCs w:val="28"/>
        </w:rPr>
        <w:t>Р</w:t>
      </w:r>
      <w:r w:rsidRPr="00D72228">
        <w:rPr>
          <w:rFonts w:ascii="Times New Roman" w:hAnsi="Times New Roman" w:cs="Times New Roman"/>
          <w:b/>
          <w:sz w:val="28"/>
          <w:szCs w:val="28"/>
        </w:rPr>
        <w:t xml:space="preserve">екомендации по </w:t>
      </w:r>
      <w:r w:rsidR="0088666D" w:rsidRPr="00D72228">
        <w:rPr>
          <w:rFonts w:ascii="Times New Roman" w:hAnsi="Times New Roman" w:cs="Times New Roman"/>
          <w:b/>
          <w:sz w:val="28"/>
          <w:szCs w:val="28"/>
        </w:rPr>
        <w:t xml:space="preserve">формированию благоприятных психолого-педагогических условий для обеспечения образовательного процесса в начальной </w:t>
      </w:r>
      <w:r w:rsidR="00D72228" w:rsidRPr="00D72228">
        <w:rPr>
          <w:rFonts w:ascii="Times New Roman" w:hAnsi="Times New Roman" w:cs="Times New Roman"/>
          <w:b/>
          <w:sz w:val="28"/>
          <w:szCs w:val="28"/>
        </w:rPr>
        <w:t>школе</w:t>
      </w:r>
    </w:p>
    <w:p w:rsidR="007759FB" w:rsidRPr="00FA7993" w:rsidRDefault="007759FB" w:rsidP="007759FB">
      <w:pPr>
        <w:pStyle w:val="ConsPlusNormal"/>
        <w:spacing w:line="36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B15" w:rsidRPr="00FA7993" w:rsidRDefault="00F73B15" w:rsidP="00F73B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 xml:space="preserve">С целью успешной адаптации первоклассников к школьному обучению и создания психолого-педагогических условий, обеспечивающих благоприятное начало школьной жизни, </w:t>
      </w:r>
      <w:r w:rsidR="00D8116C" w:rsidRPr="00FA7993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</w:t>
      </w:r>
      <w:r w:rsidRPr="00FA799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D8116C" w:rsidRPr="00FA7993">
        <w:rPr>
          <w:rFonts w:ascii="Times New Roman" w:hAnsi="Times New Roman" w:cs="Times New Roman"/>
          <w:sz w:val="28"/>
          <w:szCs w:val="28"/>
        </w:rPr>
        <w:t xml:space="preserve">создать план психолого-педагогической </w:t>
      </w:r>
      <w:r w:rsidR="00CD4E1A" w:rsidRPr="00FA7993">
        <w:rPr>
          <w:rFonts w:ascii="Times New Roman" w:hAnsi="Times New Roman" w:cs="Times New Roman"/>
          <w:sz w:val="28"/>
          <w:szCs w:val="28"/>
        </w:rPr>
        <w:t>деятельности коллектива по организации</w:t>
      </w:r>
      <w:r w:rsidR="00CE14CF" w:rsidRPr="00FA7993">
        <w:rPr>
          <w:rFonts w:ascii="Times New Roman" w:hAnsi="Times New Roman" w:cs="Times New Roman"/>
          <w:sz w:val="28"/>
          <w:szCs w:val="28"/>
        </w:rPr>
        <w:t xml:space="preserve"> адаптационного периода, в реализации которого участвуют: заместитель директора по начальной школе; учитель, ведущий первый класс, школьный психолог, логопед (при наличии); педагоги группы продленного дня; родители (законные представители) учащихся.</w:t>
      </w:r>
    </w:p>
    <w:p w:rsidR="00CE14CF" w:rsidRPr="00FA7993" w:rsidRDefault="00CE14CF" w:rsidP="00CE14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Режим школьной жизни первоклассника.</w:t>
      </w:r>
    </w:p>
    <w:p w:rsidR="00CE14CF" w:rsidRPr="00FA7993" w:rsidRDefault="00CE14CF" w:rsidP="00CE14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 xml:space="preserve">В сентябре-октябре – 3 урока в день по 35 минут. Остальное время заполняется целевыми прогулками, экскурсиями, физкультурными занятиями, развивающими играми. В ноябре-декабре – 4 урока в день по 35 2 минут; в январе-мае – 4 урока в день по 40 минут. </w:t>
      </w:r>
    </w:p>
    <w:p w:rsidR="00CE14CF" w:rsidRPr="00FA7993" w:rsidRDefault="00CE14CF" w:rsidP="00CE14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 xml:space="preserve">При необходимости учитель проводит в течение урока одну-две физкультминутки по 2-2,5 минуты. </w:t>
      </w:r>
    </w:p>
    <w:p w:rsidR="00CE14CF" w:rsidRPr="00FA7993" w:rsidRDefault="00CE14CF" w:rsidP="00CE14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 xml:space="preserve">Рекомендуется планировать последними уроки физкультуры, трудового обучения, изобразительного искусства, музыки. Уроки физкультуры в течение </w:t>
      </w:r>
      <w:r w:rsidRPr="00FA7993">
        <w:rPr>
          <w:rFonts w:ascii="Times New Roman" w:hAnsi="Times New Roman" w:cs="Times New Roman"/>
          <w:sz w:val="28"/>
          <w:szCs w:val="28"/>
        </w:rPr>
        <w:lastRenderedPageBreak/>
        <w:t xml:space="preserve">первых двух месяцев по возможности проводятся на свежем воздухе. </w:t>
      </w:r>
    </w:p>
    <w:p w:rsidR="00CE14CF" w:rsidRPr="00FA7993" w:rsidRDefault="00CE14CF" w:rsidP="00CE14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 xml:space="preserve">После третьего (или второго) урока в соответствии с нормами СаНПиН проводится динамическая пауза (прогулку на свежем воздухе или игры в помещении) длительностью не менее 40 минут. </w:t>
      </w:r>
    </w:p>
    <w:p w:rsidR="00CE14CF" w:rsidRPr="00FA7993" w:rsidRDefault="00CE14CF" w:rsidP="00CE14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– не менее 10 минут, а большой перемены – не менее 20 минут. В это время организуется горячий завтрак в школьной столовой. </w:t>
      </w:r>
    </w:p>
    <w:p w:rsidR="00ED42EB" w:rsidRPr="00FA7993" w:rsidRDefault="00ED42EB" w:rsidP="00ED42E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С целью успешной адаптации первоклассника к школьному обучению рекомендуется:</w:t>
      </w:r>
      <w:r w:rsidRPr="00FA7993">
        <w:rPr>
          <w:rFonts w:ascii="Times New Roman" w:hAnsi="Times New Roman" w:cs="Times New Roman"/>
          <w:sz w:val="28"/>
          <w:szCs w:val="28"/>
        </w:rPr>
        <w:br/>
        <w:t xml:space="preserve">1.  </w:t>
      </w:r>
      <w:r w:rsidR="001D31A0" w:rsidRPr="00FA7993">
        <w:rPr>
          <w:rFonts w:ascii="Times New Roman" w:hAnsi="Times New Roman" w:cs="Times New Roman"/>
          <w:sz w:val="28"/>
          <w:szCs w:val="28"/>
        </w:rPr>
        <w:t>о</w:t>
      </w:r>
      <w:r w:rsidRPr="00FA7993">
        <w:rPr>
          <w:rFonts w:ascii="Times New Roman" w:hAnsi="Times New Roman" w:cs="Times New Roman"/>
          <w:sz w:val="28"/>
          <w:szCs w:val="28"/>
        </w:rPr>
        <w:t>знакомится с индивидуальными особенностями каждого учащегося первого класса и его семьей (медицинская карта, беседа психолога с ребенком и родителями, посещение семьи), что позволит наладить контакт с обучающимся, внести необходимые коррективы в режим его учебного дня, составления плана индивидуальной работы с психологом, логопедом.</w:t>
      </w:r>
    </w:p>
    <w:p w:rsidR="00ED42EB" w:rsidRPr="00FA7993" w:rsidRDefault="00ED42EB" w:rsidP="00ED42E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 xml:space="preserve">2. </w:t>
      </w:r>
      <w:r w:rsidR="001D31A0" w:rsidRPr="00FA7993">
        <w:rPr>
          <w:rFonts w:ascii="Times New Roman" w:hAnsi="Times New Roman" w:cs="Times New Roman"/>
          <w:sz w:val="28"/>
          <w:szCs w:val="28"/>
        </w:rPr>
        <w:t>п</w:t>
      </w:r>
      <w:r w:rsidRPr="00FA7993">
        <w:rPr>
          <w:rFonts w:ascii="Times New Roman" w:hAnsi="Times New Roman" w:cs="Times New Roman"/>
          <w:sz w:val="28"/>
          <w:szCs w:val="28"/>
        </w:rPr>
        <w:t>ровести педагогическую диагностику готовности первоклассника к школьному обучению, что позволит установить причину совершаемых ребенком ошибок и возникновения трудностей при обучении.</w:t>
      </w:r>
    </w:p>
    <w:p w:rsidR="001D31A0" w:rsidRPr="00FA7993" w:rsidRDefault="00ED42EB" w:rsidP="001D31A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 xml:space="preserve">3. </w:t>
      </w:r>
      <w:r w:rsidR="001D31A0" w:rsidRPr="00FA7993">
        <w:rPr>
          <w:rFonts w:ascii="Times New Roman" w:hAnsi="Times New Roman" w:cs="Times New Roman"/>
          <w:sz w:val="28"/>
          <w:szCs w:val="28"/>
        </w:rPr>
        <w:t>в</w:t>
      </w:r>
      <w:r w:rsidRPr="00FA7993">
        <w:rPr>
          <w:rFonts w:ascii="Times New Roman" w:hAnsi="Times New Roman" w:cs="Times New Roman"/>
          <w:sz w:val="28"/>
          <w:szCs w:val="28"/>
        </w:rPr>
        <w:t xml:space="preserve"> течение сентября </w:t>
      </w:r>
      <w:r w:rsidR="001D31A0" w:rsidRPr="00FA7993">
        <w:rPr>
          <w:rFonts w:ascii="Times New Roman" w:hAnsi="Times New Roman" w:cs="Times New Roman"/>
          <w:sz w:val="28"/>
          <w:szCs w:val="28"/>
        </w:rPr>
        <w:t xml:space="preserve">в процессе урочной и внеурочной деятельности </w:t>
      </w:r>
      <w:r w:rsidRPr="00FA7993">
        <w:rPr>
          <w:rFonts w:ascii="Times New Roman" w:hAnsi="Times New Roman" w:cs="Times New Roman"/>
          <w:sz w:val="28"/>
          <w:szCs w:val="28"/>
        </w:rPr>
        <w:t>ознакомить первоклассников со школьной жизнью и правилами поведения в школе (экскурсия п зданию школы, ознакомление с учебными кабинетами, бытовыми помещениями (гардероб, столовая), медицинским кабинетом, физкультурным залом и др.</w:t>
      </w:r>
      <w:r w:rsidR="001D31A0" w:rsidRPr="00FA7993">
        <w:rPr>
          <w:rFonts w:ascii="Times New Roman" w:hAnsi="Times New Roman" w:cs="Times New Roman"/>
          <w:sz w:val="28"/>
          <w:szCs w:val="28"/>
        </w:rPr>
        <w:t>):</w:t>
      </w:r>
    </w:p>
    <w:p w:rsidR="001D31A0" w:rsidRPr="00FA7993" w:rsidRDefault="001D31A0" w:rsidP="00ED42E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 xml:space="preserve">- </w:t>
      </w:r>
      <w:r w:rsidR="00ED42EB" w:rsidRPr="00FA7993">
        <w:rPr>
          <w:rFonts w:ascii="Times New Roman" w:hAnsi="Times New Roman" w:cs="Times New Roman"/>
          <w:sz w:val="28"/>
          <w:szCs w:val="28"/>
        </w:rPr>
        <w:t>с</w:t>
      </w:r>
      <w:r w:rsidRPr="00FA7993">
        <w:rPr>
          <w:rFonts w:ascii="Times New Roman" w:hAnsi="Times New Roman" w:cs="Times New Roman"/>
          <w:sz w:val="28"/>
          <w:szCs w:val="28"/>
        </w:rPr>
        <w:t xml:space="preserve"> правилами </w:t>
      </w:r>
      <w:r w:rsidR="00ED42EB" w:rsidRPr="00FA7993">
        <w:rPr>
          <w:rFonts w:ascii="Times New Roman" w:hAnsi="Times New Roman" w:cs="Times New Roman"/>
          <w:sz w:val="28"/>
          <w:szCs w:val="28"/>
        </w:rPr>
        <w:t>пове</w:t>
      </w:r>
      <w:r w:rsidRPr="00FA7993">
        <w:rPr>
          <w:rFonts w:ascii="Times New Roman" w:hAnsi="Times New Roman" w:cs="Times New Roman"/>
          <w:sz w:val="28"/>
          <w:szCs w:val="28"/>
        </w:rPr>
        <w:t>дения в школе во время перемены;</w:t>
      </w:r>
      <w:r w:rsidR="00ED42EB" w:rsidRPr="00FA7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EB" w:rsidRPr="00FA7993" w:rsidRDefault="001D31A0" w:rsidP="00ED42E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- с правилами поведения в школе во время приема пищи в столовой;</w:t>
      </w:r>
    </w:p>
    <w:p w:rsidR="001D31A0" w:rsidRPr="00FA7993" w:rsidRDefault="001D31A0" w:rsidP="00ED42E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-</w:t>
      </w:r>
      <w:r w:rsidR="00ED42EB" w:rsidRPr="00FA7993">
        <w:rPr>
          <w:rFonts w:ascii="Times New Roman" w:hAnsi="Times New Roman" w:cs="Times New Roman"/>
          <w:sz w:val="28"/>
          <w:szCs w:val="28"/>
        </w:rPr>
        <w:t xml:space="preserve"> правилами поведения на ур</w:t>
      </w:r>
      <w:r w:rsidR="009D2FF6" w:rsidRPr="00FA7993">
        <w:rPr>
          <w:rFonts w:ascii="Times New Roman" w:hAnsi="Times New Roman" w:cs="Times New Roman"/>
          <w:sz w:val="28"/>
          <w:szCs w:val="28"/>
        </w:rPr>
        <w:t xml:space="preserve">оке (подготовка рабочего места, </w:t>
      </w:r>
      <w:r w:rsidR="00ED42EB" w:rsidRPr="00FA7993">
        <w:rPr>
          <w:rFonts w:ascii="Times New Roman" w:hAnsi="Times New Roman" w:cs="Times New Roman"/>
          <w:sz w:val="28"/>
          <w:szCs w:val="28"/>
        </w:rPr>
        <w:t>расположение учебника на парте; поведение во время урока)</w:t>
      </w:r>
      <w:r w:rsidRPr="00FA7993">
        <w:rPr>
          <w:rFonts w:ascii="Times New Roman" w:hAnsi="Times New Roman" w:cs="Times New Roman"/>
          <w:sz w:val="28"/>
          <w:szCs w:val="28"/>
        </w:rPr>
        <w:t>;</w:t>
      </w:r>
    </w:p>
    <w:p w:rsidR="001D31A0" w:rsidRPr="00FA7993" w:rsidRDefault="001D31A0" w:rsidP="00ED42E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- по</w:t>
      </w:r>
      <w:r w:rsidR="00ED42EB" w:rsidRPr="00FA7993">
        <w:rPr>
          <w:rFonts w:ascii="Times New Roman" w:hAnsi="Times New Roman" w:cs="Times New Roman"/>
          <w:sz w:val="28"/>
          <w:szCs w:val="28"/>
        </w:rPr>
        <w:t>знаком</w:t>
      </w:r>
      <w:r w:rsidRPr="00FA7993">
        <w:rPr>
          <w:rFonts w:ascii="Times New Roman" w:hAnsi="Times New Roman" w:cs="Times New Roman"/>
          <w:sz w:val="28"/>
          <w:szCs w:val="28"/>
        </w:rPr>
        <w:t xml:space="preserve">ить с режимом школьного дня, </w:t>
      </w:r>
      <w:r w:rsidR="00ED42EB" w:rsidRPr="00FA7993">
        <w:rPr>
          <w:rFonts w:ascii="Times New Roman" w:hAnsi="Times New Roman" w:cs="Times New Roman"/>
          <w:sz w:val="28"/>
          <w:szCs w:val="28"/>
        </w:rPr>
        <w:t>расписание</w:t>
      </w:r>
      <w:r w:rsidRPr="00FA7993">
        <w:rPr>
          <w:rFonts w:ascii="Times New Roman" w:hAnsi="Times New Roman" w:cs="Times New Roman"/>
          <w:sz w:val="28"/>
          <w:szCs w:val="28"/>
        </w:rPr>
        <w:t>м уроков;</w:t>
      </w:r>
    </w:p>
    <w:p w:rsidR="001D31A0" w:rsidRPr="00FA7993" w:rsidRDefault="001D31A0" w:rsidP="00ED42E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 xml:space="preserve">- познакомить с правилами </w:t>
      </w:r>
      <w:r w:rsidR="00ED42EB" w:rsidRPr="00FA7993">
        <w:rPr>
          <w:rFonts w:ascii="Times New Roman" w:hAnsi="Times New Roman" w:cs="Times New Roman"/>
          <w:sz w:val="28"/>
          <w:szCs w:val="28"/>
        </w:rPr>
        <w:t>пользования мобильными телефонами</w:t>
      </w:r>
      <w:r w:rsidRPr="00FA7993">
        <w:rPr>
          <w:rFonts w:ascii="Times New Roman" w:hAnsi="Times New Roman" w:cs="Times New Roman"/>
          <w:sz w:val="28"/>
          <w:szCs w:val="28"/>
        </w:rPr>
        <w:t xml:space="preserve">: где хранится телефон во время </w:t>
      </w:r>
      <w:r w:rsidR="00ED42EB" w:rsidRPr="00FA7993">
        <w:rPr>
          <w:rFonts w:ascii="Times New Roman" w:hAnsi="Times New Roman" w:cs="Times New Roman"/>
          <w:sz w:val="28"/>
          <w:szCs w:val="28"/>
        </w:rPr>
        <w:t>уроков, когда можно позвонить родителям, ответить на звонок и др.</w:t>
      </w:r>
    </w:p>
    <w:p w:rsidR="001D31A0" w:rsidRPr="00FA7993" w:rsidRDefault="001D31A0" w:rsidP="00ED42E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4. учитывать особенности организации учебного процесса:</w:t>
      </w:r>
    </w:p>
    <w:p w:rsidR="001D31A0" w:rsidRPr="00FA7993" w:rsidRDefault="001D31A0" w:rsidP="001D31A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lastRenderedPageBreak/>
        <w:t>- предоставление учащимся мотива деятельности используя различные методики (обсуждение учебной задачи, которую пока учащиеся не могут решить; вступительный рассказ учителя; оценка значения данного знания-умения и др.);</w:t>
      </w:r>
    </w:p>
    <w:p w:rsidR="00ED42EB" w:rsidRPr="00FA7993" w:rsidRDefault="001D31A0" w:rsidP="001D31A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- этап совместного с учителем планирования пошаговых действий по решению предложенной учебной задачи;</w:t>
      </w:r>
    </w:p>
    <w:p w:rsidR="0099485F" w:rsidRPr="00FA7993" w:rsidRDefault="0099485F" w:rsidP="0099485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- целесообразно учить детей последовательно осуществлять сравнение плана действий с их реализацией, оценивание как результата проведенной работы, так и его процесса;</w:t>
      </w:r>
    </w:p>
    <w:p w:rsidR="0099485F" w:rsidRPr="00FA7993" w:rsidRDefault="0099485F" w:rsidP="0099485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- необходимо учитывать актуальность для первоклассников игровой деятельности и моделирования (учитель планирует дидактическую и ролевую игру, а также работу с различными моделями (математическими, природными, графическими, изобразительными).</w:t>
      </w:r>
    </w:p>
    <w:p w:rsidR="0099485F" w:rsidRPr="00FA7993" w:rsidRDefault="0099485F" w:rsidP="0099485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5. работать по созданию школьного коллектива (создавать доброжелательную атмосферу,</w:t>
      </w:r>
      <w:r w:rsidRPr="00FA7993">
        <w:t xml:space="preserve"> </w:t>
      </w:r>
      <w:r w:rsidRPr="00FA7993">
        <w:rPr>
          <w:rFonts w:ascii="Times New Roman" w:hAnsi="Times New Roman" w:cs="Times New Roman"/>
          <w:sz w:val="28"/>
          <w:szCs w:val="28"/>
        </w:rPr>
        <w:t>знакомить детей друг с другом, помогать им увидеть в каждом товарище по классу положительные стороны), используя следующие формы работы:</w:t>
      </w:r>
      <w:r w:rsidRPr="00FA7993">
        <w:rPr>
          <w:rFonts w:ascii="Times New Roman" w:hAnsi="Times New Roman" w:cs="Times New Roman"/>
          <w:sz w:val="28"/>
          <w:szCs w:val="28"/>
        </w:rPr>
        <w:br/>
        <w:t xml:space="preserve">- классные часы на темы «Моя школа и мой класс», «Мои одноклассники: познакомимся друг с другом»; «Наши увлечения и любимые занятия»; </w:t>
      </w:r>
      <w:r w:rsidRPr="00FA7993">
        <w:rPr>
          <w:rFonts w:ascii="Times New Roman" w:hAnsi="Times New Roman" w:cs="Times New Roman"/>
          <w:sz w:val="28"/>
          <w:szCs w:val="28"/>
        </w:rPr>
        <w:br/>
        <w:t xml:space="preserve">- классные тематические мероприятия (праздники, дни рождения, знакомство с семьями одноклассников), спортивные соревнования, интеллектуальные конкурсы; </w:t>
      </w:r>
    </w:p>
    <w:p w:rsidR="0099485F" w:rsidRPr="00FA7993" w:rsidRDefault="0099485F" w:rsidP="0099485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- праздник «Посвящение в ученики» (проводится в конце первой четверти).</w:t>
      </w:r>
    </w:p>
    <w:p w:rsidR="0099485F" w:rsidRPr="00FA7993" w:rsidRDefault="0099485F" w:rsidP="0099485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 xml:space="preserve">6. организовывать информационно-педагогические мероприятия для родителей (беседы с родителями о том, как проходит адаптационный период его ребенка; при необходимости консультационная помощь по организации жизни первоклассника; родительские собрания по актуальным проблемам семейного воспитания первоклассника; конференции родителей по обмену опытом семейного воспитания; открытые уроки с приглашением родителей; участие родителей во внеурочной деятельности школьников; создание стенда «Наши успехи», «Школьная жизнь», «Наш класс» (по выбору учителя); выбор </w:t>
      </w:r>
      <w:r w:rsidRPr="00FA7993">
        <w:rPr>
          <w:rFonts w:ascii="Times New Roman" w:hAnsi="Times New Roman" w:cs="Times New Roman"/>
          <w:sz w:val="28"/>
          <w:szCs w:val="28"/>
        </w:rPr>
        <w:lastRenderedPageBreak/>
        <w:t>родительского комитета.</w:t>
      </w:r>
    </w:p>
    <w:p w:rsidR="00E6213F" w:rsidRPr="00FA7993" w:rsidRDefault="00C42F3A" w:rsidP="00C42F3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Формирование благоприятного психологического климата неразрывно связано с д</w:t>
      </w:r>
      <w:r w:rsidR="00900898" w:rsidRPr="00FA7993">
        <w:rPr>
          <w:rFonts w:ascii="Times New Roman" w:hAnsi="Times New Roman" w:cs="Times New Roman"/>
          <w:sz w:val="28"/>
          <w:szCs w:val="28"/>
        </w:rPr>
        <w:t>еятельность</w:t>
      </w:r>
      <w:r w:rsidRPr="00FA7993">
        <w:rPr>
          <w:rFonts w:ascii="Times New Roman" w:hAnsi="Times New Roman" w:cs="Times New Roman"/>
          <w:sz w:val="28"/>
          <w:szCs w:val="28"/>
        </w:rPr>
        <w:t>ю</w:t>
      </w:r>
      <w:r w:rsidR="00E6213F" w:rsidRPr="00FA7993">
        <w:rPr>
          <w:rFonts w:ascii="Times New Roman" w:hAnsi="Times New Roman" w:cs="Times New Roman"/>
          <w:sz w:val="28"/>
          <w:szCs w:val="28"/>
        </w:rPr>
        <w:t xml:space="preserve"> п</w:t>
      </w:r>
      <w:r w:rsidR="00900898" w:rsidRPr="00FA7993">
        <w:rPr>
          <w:rFonts w:ascii="Times New Roman" w:hAnsi="Times New Roman" w:cs="Times New Roman"/>
          <w:sz w:val="28"/>
          <w:szCs w:val="28"/>
        </w:rPr>
        <w:t>сихологической службы общеобразовательной организации по проектированию благоприятных условий для обеспечения образовательно</w:t>
      </w:r>
      <w:r w:rsidR="009D2FF6" w:rsidRPr="00FA7993">
        <w:rPr>
          <w:rFonts w:ascii="Times New Roman" w:hAnsi="Times New Roman" w:cs="Times New Roman"/>
          <w:sz w:val="28"/>
          <w:szCs w:val="28"/>
        </w:rPr>
        <w:t>го процесса в начальной школе.</w:t>
      </w:r>
    </w:p>
    <w:p w:rsidR="00E6213F" w:rsidRPr="00FA7993" w:rsidRDefault="00E6213F" w:rsidP="00C42F3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Согласно</w:t>
      </w:r>
      <w:r w:rsidRPr="00FA7993">
        <w:t xml:space="preserve"> </w:t>
      </w:r>
      <w:r w:rsidRPr="00FA7993">
        <w:rPr>
          <w:rFonts w:ascii="Times New Roman" w:hAnsi="Times New Roman" w:cs="Times New Roman"/>
          <w:sz w:val="28"/>
          <w:szCs w:val="28"/>
        </w:rPr>
        <w:t>Концепции развития психологической службы в системе образования в Российской Федерации на период до 2025 года рекомендуется:</w:t>
      </w:r>
      <w:r w:rsidRPr="00FA7993">
        <w:rPr>
          <w:rFonts w:ascii="Times New Roman" w:hAnsi="Times New Roman" w:cs="Times New Roman"/>
          <w:sz w:val="28"/>
          <w:szCs w:val="28"/>
        </w:rPr>
        <w:br/>
        <w:t>- разрабатывать и реализовывать программы по созданию условий для сохранения и укрепления психологического и психического здоровья и развития обучающихся, оказания им психологической поддержки и содействия в трудных жизненных ситуациях;</w:t>
      </w:r>
    </w:p>
    <w:p w:rsidR="00E6213F" w:rsidRPr="00FA7993" w:rsidRDefault="00E6213F" w:rsidP="00E6213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- реализовывать программы преодоления трудностей в обучении;</w:t>
      </w:r>
    </w:p>
    <w:p w:rsidR="00E6213F" w:rsidRDefault="00E6213F" w:rsidP="00E6213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3">
        <w:rPr>
          <w:rFonts w:ascii="Times New Roman" w:hAnsi="Times New Roman" w:cs="Times New Roman"/>
          <w:sz w:val="28"/>
          <w:szCs w:val="28"/>
        </w:rPr>
        <w:t>- проводить психологическую экспертизу внедряемых программ обучения в части определения их соответствия возрастным, психофизическим особенностям, склонностям, способностям, интер</w:t>
      </w:r>
      <w:r w:rsidR="00FA7993" w:rsidRPr="00FA7993">
        <w:rPr>
          <w:rFonts w:ascii="Times New Roman" w:hAnsi="Times New Roman" w:cs="Times New Roman"/>
          <w:sz w:val="28"/>
          <w:szCs w:val="28"/>
        </w:rPr>
        <w:t>есам и потребностям обучающихся.</w:t>
      </w:r>
    </w:p>
    <w:p w:rsidR="00F73B15" w:rsidRDefault="00F73B15" w:rsidP="0093362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62B" w:rsidRDefault="0093362B" w:rsidP="0093362B">
      <w:pPr>
        <w:pStyle w:val="ConsPlusNormal"/>
        <w:spacing w:line="36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62B" w:rsidRPr="00123C5D" w:rsidRDefault="0093362B" w:rsidP="0093362B">
      <w:pPr>
        <w:pStyle w:val="ConsPlusNormal"/>
        <w:spacing w:line="36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C5D">
        <w:rPr>
          <w:rFonts w:ascii="Times New Roman" w:hAnsi="Times New Roman" w:cs="Times New Roman"/>
          <w:b/>
          <w:sz w:val="28"/>
          <w:szCs w:val="28"/>
        </w:rPr>
        <w:t>2.2. Методические рекомендации по формированию культуры здоровья и ЗОЖ участников образовательны</w:t>
      </w:r>
      <w:r w:rsidR="00450065">
        <w:rPr>
          <w:rFonts w:ascii="Times New Roman" w:hAnsi="Times New Roman" w:cs="Times New Roman"/>
          <w:b/>
          <w:sz w:val="28"/>
          <w:szCs w:val="28"/>
        </w:rPr>
        <w:t>х отношений в начальных классах</w:t>
      </w:r>
    </w:p>
    <w:p w:rsidR="0093362B" w:rsidRPr="00123C5D" w:rsidRDefault="0093362B" w:rsidP="0093362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62B" w:rsidRPr="00123C5D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3C5D">
        <w:rPr>
          <w:rFonts w:ascii="Times New Roman" w:eastAsiaTheme="minorEastAsia" w:hAnsi="Times New Roman" w:cs="Times New Roman"/>
          <w:sz w:val="28"/>
          <w:szCs w:val="28"/>
        </w:rPr>
        <w:t>С понятием здоровье и здоровый образ жизни связано и понятие здоровьесберегающих технологий. Активное их применение именно в условиях школы обусловлено тем, что это основное место деятельности учащихся, а учитель имеет соответствующие компетенции и готов к оказанию помощи учащимся на квалифицированном уровне. Именно учитель может и должен дать учащемуся ориентиры в достижении физического, психического и социального здоровья, предложить ему соответствующие методики, совместно с родителями учащегося запустить программу развития здоровья каждого ученика.</w:t>
      </w:r>
    </w:p>
    <w:p w:rsidR="0093362B" w:rsidRPr="00123C5D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3C5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настоящее время вопросы культуры здорового образа жизни включены в программу мероприятий внеурочной деятельности в рамках «Разговоры о важном». Для каждой образовательной организации важно сделать направление по приобщению учеников к здоровому образу жизни одним из самых приоритетных. </w:t>
      </w:r>
    </w:p>
    <w:p w:rsidR="0093362B" w:rsidRPr="00123C5D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3C5D">
        <w:rPr>
          <w:rFonts w:ascii="Times New Roman" w:eastAsiaTheme="minorEastAsia" w:hAnsi="Times New Roman" w:cs="Times New Roman"/>
          <w:sz w:val="28"/>
          <w:szCs w:val="28"/>
        </w:rPr>
        <w:t>В связи с этим предлагается реализовать комплексные программы сохранения здоровья и формирования здорового образа жизни учащихся. При этом к целям подобной деятельности в части здоровьесбережения можно отнести:</w:t>
      </w:r>
    </w:p>
    <w:p w:rsidR="0093362B" w:rsidRPr="00123C5D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3C5D">
        <w:rPr>
          <w:rFonts w:ascii="Times New Roman" w:eastAsiaTheme="minorEastAsia" w:hAnsi="Times New Roman" w:cs="Times New Roman"/>
          <w:sz w:val="28"/>
          <w:szCs w:val="28"/>
        </w:rPr>
        <w:t>- реализация здоровьесберегающих технологий в образовательной деятельности;</w:t>
      </w:r>
    </w:p>
    <w:p w:rsidR="0093362B" w:rsidRPr="00123C5D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3C5D">
        <w:rPr>
          <w:rFonts w:ascii="Times New Roman" w:eastAsiaTheme="minorEastAsia" w:hAnsi="Times New Roman" w:cs="Times New Roman"/>
          <w:sz w:val="28"/>
          <w:szCs w:val="28"/>
        </w:rPr>
        <w:t>- формирование культуры здорового образа жизни у всех участников образовательного процесса;</w:t>
      </w:r>
    </w:p>
    <w:p w:rsidR="0093362B" w:rsidRPr="00123C5D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3C5D">
        <w:rPr>
          <w:rFonts w:ascii="Times New Roman" w:eastAsiaTheme="minorEastAsia" w:hAnsi="Times New Roman" w:cs="Times New Roman"/>
          <w:sz w:val="28"/>
          <w:szCs w:val="28"/>
        </w:rPr>
        <w:t>- создание гигиеничной развивающей среды, обеспечивающей гармоничное физическое и психическое развитие детей;</w:t>
      </w:r>
    </w:p>
    <w:p w:rsidR="0093362B" w:rsidRPr="00123C5D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3C5D">
        <w:rPr>
          <w:rFonts w:ascii="Times New Roman" w:eastAsiaTheme="minorEastAsia" w:hAnsi="Times New Roman" w:cs="Times New Roman"/>
          <w:sz w:val="28"/>
          <w:szCs w:val="28"/>
        </w:rPr>
        <w:t>- обеспечение адресной адаптации, здоровьесбережения и поддержки учащихся, испытывающих проблемы со здоровьем (переболевшие дети, дети с ОВЗ и др.);</w:t>
      </w:r>
    </w:p>
    <w:p w:rsidR="0093362B" w:rsidRPr="00123C5D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3C5D">
        <w:rPr>
          <w:rFonts w:ascii="Times New Roman" w:eastAsiaTheme="minorEastAsia" w:hAnsi="Times New Roman" w:cs="Times New Roman"/>
          <w:sz w:val="28"/>
          <w:szCs w:val="28"/>
        </w:rPr>
        <w:t>- организация регулярного мониторинга состояния здоровья учащихся и педагогов;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3C5D">
        <w:rPr>
          <w:rFonts w:ascii="Times New Roman" w:eastAsiaTheme="minorEastAsia" w:hAnsi="Times New Roman" w:cs="Times New Roman"/>
          <w:sz w:val="28"/>
          <w:szCs w:val="28"/>
        </w:rPr>
        <w:t>- организация просветительской деятельности в сфере здорового образа жизни среди родителей (законных представителей).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 xml:space="preserve">Ситуация последних лет показала, что школа не является единственным местом обучения. В условиях дистанционного и смешанного обучения чрезвычайно важным становится рабочее место учащегося по </w:t>
      </w:r>
      <w:r w:rsidR="003547A3">
        <w:rPr>
          <w:rFonts w:ascii="Times New Roman" w:eastAsiaTheme="minorEastAsia" w:hAnsi="Times New Roman" w:cs="Times New Roman"/>
          <w:sz w:val="28"/>
          <w:szCs w:val="28"/>
        </w:rPr>
        <w:t xml:space="preserve">месту его проживания, а </w:t>
      </w:r>
      <w:r w:rsidRPr="00AF176F">
        <w:rPr>
          <w:rFonts w:ascii="Times New Roman" w:eastAsiaTheme="minorEastAsia" w:hAnsi="Times New Roman" w:cs="Times New Roman"/>
          <w:sz w:val="28"/>
          <w:szCs w:val="28"/>
        </w:rPr>
        <w:t>вопрос применения современных информационных и коммуникационных технологий является наиболее сложным в части здоровьесбережения в рамках образовательной организации.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 xml:space="preserve">Задача учителя – объяснить учащемуся и его родителям, как правильно организовать удаленное учебное место с учетом особенностей мебели, выбора технического устройства, доступа в интернет; осветить вопросы гигиены </w:t>
      </w:r>
      <w:r w:rsidRPr="00AF176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зрения, принципов здоровой осанки; объяснить актуальность правил информационной безопасности личности, правил защиты персональных данных и т.д. 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>Во внеурочной деятельности в рамках «Разговоров о важном» рекомендуется: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>- приобщать учащихся к здоровому образу жизни в форме бесед, встреч со специалистами в области здоровья – представителями медицинских профессий, со спортсменами;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>- разрабатывать познавательные проекты на тему здоровья, здорового образа жизни, в рамках которых дети будут изучать условия здоровьесбережения, компоненты ЗОЖ;</w:t>
      </w:r>
    </w:p>
    <w:p w:rsidR="00574F3D" w:rsidRDefault="0093362B" w:rsidP="00574F3D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 xml:space="preserve">- изучать историю героев спорта, совместно просматривать кинофильмы о них, устраивать фотовыставки героев спорта, их достижений, создавать совместно с детьми презентации-сообщения о любимых спортсменах, в которых будет включена информация об их режиме дня, правильном </w:t>
      </w:r>
      <w:r w:rsidR="00574F3D">
        <w:rPr>
          <w:rFonts w:ascii="Times New Roman" w:eastAsiaTheme="minorEastAsia" w:hAnsi="Times New Roman" w:cs="Times New Roman"/>
          <w:sz w:val="28"/>
          <w:szCs w:val="28"/>
        </w:rPr>
        <w:t>питании, регулярных тренировках.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>Мотивировать детей к участию в спортивных мероприятиях, играх, конкурсах, соревнованиях поможет: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>- игровая инструментовка</w:t>
      </w:r>
      <w:r w:rsidR="003547A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>- театрализация (как, например, праздник открытия школьной олимпиады или награждения за спортивные достижения на «греческом олимпе»)</w:t>
      </w:r>
      <w:r w:rsidR="003547A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>- создание учащимися своего спортивного портфолио</w:t>
      </w:r>
      <w:r w:rsidR="003547A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>- проведение Дней здоровья и спорта с участи</w:t>
      </w:r>
      <w:r w:rsidR="003547A3">
        <w:rPr>
          <w:rFonts w:ascii="Times New Roman" w:eastAsiaTheme="minorEastAsia" w:hAnsi="Times New Roman" w:cs="Times New Roman"/>
          <w:sz w:val="28"/>
          <w:szCs w:val="28"/>
        </w:rPr>
        <w:t>ем семей и родителей школьников;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>- развитие семейных проектов здоровья и спорта.</w:t>
      </w:r>
    </w:p>
    <w:p w:rsidR="0093362B" w:rsidRPr="00AF176F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 xml:space="preserve">Программа «Здоровье» проекта «Школа Минпросвещения России» представляет собой комплексную систему воспитания физически здорового, разносторонне развитого, инициативного учащегося. Задачи программы: укрепление здоровья, формирование потребности в здоровом образе жизни, развитие физических качеств, создание условий для реализации потребности </w:t>
      </w:r>
      <w:r w:rsidRPr="00AF176F">
        <w:rPr>
          <w:rFonts w:ascii="Times New Roman" w:eastAsiaTheme="minorEastAsia" w:hAnsi="Times New Roman" w:cs="Times New Roman"/>
          <w:sz w:val="28"/>
          <w:szCs w:val="28"/>
        </w:rPr>
        <w:lastRenderedPageBreak/>
        <w:t>в двигательной активности, приобщение к традициям большого спорта, выявление интересов, склонностей, способностей. Отличительной особенностью программы является то, что уделяется внимание организации групп реабилитации для часто болеющих детей. Представлены методика проведения физкультурно-оздоровительных мероприятий, план лечебно-профилактических процедур на год, система закаливания в каждой возрастной группе.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176F">
        <w:rPr>
          <w:rFonts w:ascii="Times New Roman" w:eastAsiaTheme="minorEastAsia" w:hAnsi="Times New Roman" w:cs="Times New Roman"/>
          <w:sz w:val="28"/>
          <w:szCs w:val="28"/>
        </w:rPr>
        <w:t>Более подробно с рекомендуемыми комплексами физических упражнений для учащихся можно ознакомиться в СанПиН 2.2.2/2.4.1340-03.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разработке и внедрении программ здорового образа жизни среди учащихся образовательных организаций рекомендуется руководствоваться следующей литературой:</w:t>
      </w:r>
    </w:p>
    <w:p w:rsidR="0093362B" w:rsidRPr="002A03C7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. Информация Федеральной службы по надзору в сфере защиты прав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потребителей и благополучия человека от 11 марта 2021 г. «О рекомендациях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работе с гаджетами для школьников» [Электронный ресурс] URL: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https://www.garant.ru/products/ipo/prime/doc/400331682/?ysclid=la48gmrc1l527278810.</w:t>
      </w:r>
    </w:p>
    <w:p w:rsidR="0093362B" w:rsidRPr="002A03C7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. Ефименко Н. Н. Материалы к оригинальной авторской программе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«Театр физического воспитания и оздоровления детей дошкольного и младшего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школьного возраста». М.: ЛИНКА-ПРЕСС, 1999. [Электронный ресурс] URL: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https://dou32.gusobr.ru/wp-content/uploads/2020/02 /metodicheskaya-kopilka-1.pdf.</w:t>
      </w:r>
    </w:p>
    <w:p w:rsidR="0093362B" w:rsidRPr="002A03C7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. СанПиН 2.2.2/2.4.1340-03. [Электронный ресурс] URL: https://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base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garant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ru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/12183577/53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89421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bbdaf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741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eb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ecc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ddb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33/#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block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_100</w:t>
      </w:r>
    </w:p>
    <w:p w:rsidR="0093362B" w:rsidRPr="002A03C7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. Программа внеурочной деятельности «Информационная грамотность».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[Электронный ресурс] URL:https://infourok.ru/</w:t>
      </w:r>
      <w:r w:rsidR="003547A3">
        <w:rPr>
          <w:rFonts w:ascii="Times New Roman" w:eastAsiaTheme="minorEastAsia" w:hAnsi="Times New Roman" w:cs="Times New Roman"/>
          <w:sz w:val="28"/>
          <w:szCs w:val="28"/>
        </w:rPr>
        <w:t>programma-vneurochnoy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deyatelnostiinformacionnayagramotnost1113200.html?ysclid=la51cgzwgz763656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50</w:t>
      </w:r>
    </w:p>
    <w:p w:rsidR="0093362B" w:rsidRPr="002A03C7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. Метод. рекомендации МЗ РФ по профилактике злоупотребления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алкоголя [Электронный ресурс] URL:https://www.med-prof.ru/spetsialistam/</w:t>
      </w:r>
    </w:p>
    <w:p w:rsidR="0093362B" w:rsidRPr="002A03C7" w:rsidRDefault="0093362B" w:rsidP="0093362B">
      <w:pPr>
        <w:pStyle w:val="ConsPlusNormal"/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03C7">
        <w:rPr>
          <w:rFonts w:ascii="Times New Roman" w:eastAsiaTheme="minorEastAsia" w:hAnsi="Times New Roman" w:cs="Times New Roman"/>
          <w:sz w:val="28"/>
          <w:szCs w:val="28"/>
        </w:rPr>
        <w:t>meditsinskaya-profilaktika/metodicheskie-rekomendatsii/metod-rekomendatsii-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lastRenderedPageBreak/>
        <w:t>mz-rf-poprofilaktike-zloupotrebleniya-alkogolya/.</w:t>
      </w:r>
    </w:p>
    <w:p w:rsidR="0093362B" w:rsidRPr="002A03C7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. Руководство по профилактике болезней глаза и его придаточного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аппарата у обучающихся в образовательных организациях [Электронный ресурс]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URL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http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://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roshumz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com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docs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PR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Zren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pdf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759FB" w:rsidRDefault="007759FB" w:rsidP="007759FB">
      <w:pPr>
        <w:pStyle w:val="ConsPlusNormal"/>
        <w:spacing w:line="36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62B" w:rsidRDefault="0093362B" w:rsidP="0093362B">
      <w:pPr>
        <w:pStyle w:val="ConsPlusNormal"/>
        <w:spacing w:line="36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3AC">
        <w:rPr>
          <w:rFonts w:ascii="Times New Roman" w:hAnsi="Times New Roman" w:cs="Times New Roman"/>
          <w:b/>
          <w:sz w:val="28"/>
          <w:szCs w:val="28"/>
        </w:rPr>
        <w:t xml:space="preserve">2.3. Методические рекомендации по организации </w:t>
      </w:r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A113AC">
        <w:rPr>
          <w:rFonts w:ascii="Times New Roman" w:hAnsi="Times New Roman" w:cs="Times New Roman"/>
          <w:b/>
          <w:sz w:val="28"/>
          <w:szCs w:val="28"/>
        </w:rPr>
        <w:t xml:space="preserve"> питания и формированию культуры здорового питания в </w:t>
      </w:r>
      <w:r w:rsidR="00450065">
        <w:rPr>
          <w:rFonts w:ascii="Times New Roman" w:hAnsi="Times New Roman" w:cs="Times New Roman"/>
          <w:b/>
          <w:sz w:val="28"/>
          <w:szCs w:val="28"/>
        </w:rPr>
        <w:t>начальных классах</w:t>
      </w:r>
    </w:p>
    <w:p w:rsidR="0093362B" w:rsidRPr="0093362B" w:rsidRDefault="0093362B" w:rsidP="0093362B">
      <w:pPr>
        <w:pStyle w:val="ConsPlusNormal"/>
        <w:spacing w:line="36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горячего питания обучающихся </w:t>
      </w:r>
      <w:r w:rsidRPr="00664B54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должна обеспечивать качество, </w:t>
      </w:r>
      <w:r w:rsidRPr="00664B54">
        <w:rPr>
          <w:rFonts w:ascii="Times New Roman" w:hAnsi="Times New Roman" w:cs="Times New Roman"/>
          <w:sz w:val="28"/>
          <w:szCs w:val="28"/>
        </w:rPr>
        <w:t>безопасност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Pr="00664B54">
        <w:rPr>
          <w:rFonts w:ascii="Times New Roman" w:hAnsi="Times New Roman" w:cs="Times New Roman"/>
          <w:sz w:val="28"/>
          <w:szCs w:val="28"/>
        </w:rPr>
        <w:t>сбалансированность питания, индивидуальный подход к ребенку, 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B54">
        <w:rPr>
          <w:rFonts w:ascii="Times New Roman" w:hAnsi="Times New Roman" w:cs="Times New Roman"/>
          <w:sz w:val="28"/>
          <w:szCs w:val="28"/>
        </w:rPr>
        <w:t>современных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4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контроля питания в начальных классах рекомендуются к изучению Концепция организации и контроля горячего питания в образовательных организациях, разработанная Федеральным центром мониторинга питания обучающихся в 2022 году.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представляет собой </w:t>
      </w:r>
      <w:r w:rsidRPr="00935AF5">
        <w:rPr>
          <w:rFonts w:ascii="Times New Roman" w:hAnsi="Times New Roman" w:cs="Times New Roman"/>
          <w:sz w:val="28"/>
          <w:szCs w:val="28"/>
        </w:rPr>
        <w:t>совокупность современных взглядов, цел</w:t>
      </w:r>
      <w:r>
        <w:rPr>
          <w:rFonts w:ascii="Times New Roman" w:hAnsi="Times New Roman" w:cs="Times New Roman"/>
          <w:sz w:val="28"/>
          <w:szCs w:val="28"/>
        </w:rPr>
        <w:t xml:space="preserve">евых установок, принципов и </w:t>
      </w:r>
      <w:r w:rsidRPr="00935AF5">
        <w:rPr>
          <w:rFonts w:ascii="Times New Roman" w:hAnsi="Times New Roman" w:cs="Times New Roman"/>
          <w:sz w:val="28"/>
          <w:szCs w:val="28"/>
        </w:rPr>
        <w:t>приоритетов деятельности федеральных органов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AF5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Российской Федерации 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AF5">
        <w:rPr>
          <w:rFonts w:ascii="Times New Roman" w:hAnsi="Times New Roman" w:cs="Times New Roman"/>
          <w:sz w:val="28"/>
          <w:szCs w:val="28"/>
        </w:rPr>
        <w:t>местного самоуправления в рамках их</w:t>
      </w:r>
      <w:r>
        <w:rPr>
          <w:rFonts w:ascii="Times New Roman" w:hAnsi="Times New Roman" w:cs="Times New Roman"/>
          <w:sz w:val="28"/>
          <w:szCs w:val="28"/>
        </w:rPr>
        <w:t xml:space="preserve"> компетенций анализа и создания </w:t>
      </w:r>
      <w:r w:rsidRPr="00935AF5">
        <w:rPr>
          <w:rFonts w:ascii="Times New Roman" w:hAnsi="Times New Roman" w:cs="Times New Roman"/>
          <w:sz w:val="28"/>
          <w:szCs w:val="28"/>
        </w:rPr>
        <w:t>условий для выполнения деятельности по организации школьного питания.</w:t>
      </w:r>
    </w:p>
    <w:p w:rsidR="0093362B" w:rsidRPr="00A113AC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 xml:space="preserve">Помимо организации горячего питания учащихся начальной школы не менее важным является формирование культуры здорового питания.   </w:t>
      </w:r>
    </w:p>
    <w:p w:rsidR="0093362B" w:rsidRPr="00A113AC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подхода.</w:t>
      </w:r>
    </w:p>
    <w:p w:rsidR="0093362B" w:rsidRPr="00A113AC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 xml:space="preserve">          Системная работа по формированию культуры здорового питания должна включать три направления: </w:t>
      </w:r>
    </w:p>
    <w:p w:rsidR="0093362B" w:rsidRPr="00A113AC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>•</w:t>
      </w:r>
      <w:r w:rsidRPr="00A113AC">
        <w:rPr>
          <w:rFonts w:ascii="Times New Roman" w:hAnsi="Times New Roman" w:cs="Times New Roman"/>
          <w:sz w:val="28"/>
          <w:szCs w:val="28"/>
        </w:rPr>
        <w:tab/>
        <w:t xml:space="preserve">рациональная организация питания в образовательном </w:t>
      </w:r>
      <w:r w:rsidRPr="00A113AC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учреждении; </w:t>
      </w:r>
    </w:p>
    <w:p w:rsidR="0093362B" w:rsidRPr="00A113AC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>•</w:t>
      </w:r>
      <w:r w:rsidRPr="00A113AC">
        <w:rPr>
          <w:rFonts w:ascii="Times New Roman" w:hAnsi="Times New Roman" w:cs="Times New Roman"/>
          <w:sz w:val="28"/>
          <w:szCs w:val="28"/>
        </w:rPr>
        <w:tab/>
        <w:t xml:space="preserve">включение в учебный процесс образовательных программ формирования культуры здорового питания; </w:t>
      </w:r>
    </w:p>
    <w:p w:rsidR="0093362B" w:rsidRPr="00A113AC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>•</w:t>
      </w:r>
      <w:r w:rsidRPr="00A113AC">
        <w:rPr>
          <w:rFonts w:ascii="Times New Roman" w:hAnsi="Times New Roman" w:cs="Times New Roman"/>
          <w:sz w:val="28"/>
          <w:szCs w:val="28"/>
        </w:rPr>
        <w:tab/>
        <w:t xml:space="preserve">просветительская работа с детьми, их родителями (законными представителями), педагогами и специалистами образовательных учреждений. 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3AC">
        <w:rPr>
          <w:rFonts w:ascii="Times New Roman" w:hAnsi="Times New Roman" w:cs="Times New Roman"/>
          <w:sz w:val="28"/>
          <w:szCs w:val="28"/>
        </w:rPr>
        <w:t>Только сочетание всех направлений работы помогает создать в школе и дома такую среду, в которой возможно формирование культуры здорового питания и здорового образа жизни.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>Воспитательную работу по формированию культуры здорового питания рекомендуется строить с применением максимально широкого набора форм работы: беседы, встречи, выставки, информационные стенды,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13AC">
        <w:rPr>
          <w:rFonts w:ascii="Times New Roman" w:hAnsi="Times New Roman" w:cs="Times New Roman"/>
          <w:sz w:val="28"/>
          <w:szCs w:val="28"/>
        </w:rPr>
        <w:t xml:space="preserve"> рисунков, подготовка информационных памяток, экскурсии на предприятия, конференции, дни здоровья и т.д.</w:t>
      </w:r>
    </w:p>
    <w:p w:rsidR="0093362B" w:rsidRPr="00451559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59">
        <w:rPr>
          <w:rFonts w:ascii="Times New Roman" w:hAnsi="Times New Roman" w:cs="Times New Roman"/>
          <w:sz w:val="28"/>
          <w:szCs w:val="28"/>
        </w:rPr>
        <w:t xml:space="preserve">Возможные темы для классных часов: </w:t>
      </w:r>
    </w:p>
    <w:p w:rsidR="0093362B" w:rsidRPr="00451559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59">
        <w:rPr>
          <w:rFonts w:ascii="Times New Roman" w:hAnsi="Times New Roman" w:cs="Times New Roman"/>
          <w:sz w:val="28"/>
          <w:szCs w:val="28"/>
        </w:rPr>
        <w:t>- «Витамины – источник здоровья»,</w:t>
      </w:r>
    </w:p>
    <w:p w:rsidR="0093362B" w:rsidRPr="00451559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59">
        <w:rPr>
          <w:rFonts w:ascii="Times New Roman" w:hAnsi="Times New Roman" w:cs="Times New Roman"/>
          <w:sz w:val="28"/>
          <w:szCs w:val="28"/>
        </w:rPr>
        <w:t>- «Режим дня и его значение»,</w:t>
      </w:r>
    </w:p>
    <w:p w:rsidR="0093362B" w:rsidRPr="00451559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59">
        <w:rPr>
          <w:rFonts w:ascii="Times New Roman" w:hAnsi="Times New Roman" w:cs="Times New Roman"/>
          <w:sz w:val="28"/>
          <w:szCs w:val="28"/>
        </w:rPr>
        <w:t>- «Культура приема пищи»,</w:t>
      </w:r>
    </w:p>
    <w:p w:rsidR="0093362B" w:rsidRPr="00451559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59">
        <w:rPr>
          <w:rFonts w:ascii="Times New Roman" w:hAnsi="Times New Roman" w:cs="Times New Roman"/>
          <w:sz w:val="28"/>
          <w:szCs w:val="28"/>
        </w:rPr>
        <w:t>- «Пирамида здорового питания»,</w:t>
      </w:r>
    </w:p>
    <w:p w:rsidR="0093362B" w:rsidRPr="00451559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59">
        <w:rPr>
          <w:rFonts w:ascii="Times New Roman" w:hAnsi="Times New Roman" w:cs="Times New Roman"/>
          <w:sz w:val="28"/>
          <w:szCs w:val="28"/>
        </w:rPr>
        <w:t>- «Здоровая еда для здоровых людей»,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559">
        <w:rPr>
          <w:rFonts w:ascii="Times New Roman" w:hAnsi="Times New Roman" w:cs="Times New Roman"/>
          <w:sz w:val="28"/>
          <w:szCs w:val="28"/>
        </w:rPr>
        <w:t>- «Правильное питание - залог долголетия».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611">
        <w:rPr>
          <w:rFonts w:ascii="Times New Roman" w:hAnsi="Times New Roman" w:cs="Times New Roman"/>
          <w:sz w:val="28"/>
          <w:szCs w:val="28"/>
        </w:rPr>
        <w:t xml:space="preserve">Формированию представлений об основах культуры питания способствует не только система воспитательной внеурочной работы, но и через образовательный процесс, включающий уроки русского языка,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литературного чтения, </w:t>
      </w:r>
      <w:r w:rsidRPr="00703611">
        <w:rPr>
          <w:rFonts w:ascii="Times New Roman" w:hAnsi="Times New Roman" w:cs="Times New Roman"/>
          <w:sz w:val="28"/>
          <w:szCs w:val="28"/>
        </w:rPr>
        <w:t>математики, окружа</w:t>
      </w:r>
      <w:r>
        <w:rPr>
          <w:rFonts w:ascii="Times New Roman" w:hAnsi="Times New Roman" w:cs="Times New Roman"/>
          <w:sz w:val="28"/>
          <w:szCs w:val="28"/>
        </w:rPr>
        <w:t>ющего мира</w:t>
      </w:r>
      <w:r w:rsidRPr="00703611">
        <w:rPr>
          <w:rFonts w:ascii="Times New Roman" w:hAnsi="Times New Roman" w:cs="Times New Roman"/>
          <w:sz w:val="28"/>
          <w:szCs w:val="28"/>
        </w:rPr>
        <w:t>, ИЗО, технологии, физической культуры.</w:t>
      </w:r>
    </w:p>
    <w:p w:rsidR="0093362B" w:rsidRPr="00DB3776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таких занятий ученики должны получить следующие знания:</w:t>
      </w:r>
    </w:p>
    <w:p w:rsidR="0093362B" w:rsidRPr="00DB3776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776">
        <w:rPr>
          <w:rFonts w:ascii="Times New Roman" w:hAnsi="Times New Roman" w:cs="Times New Roman"/>
          <w:sz w:val="28"/>
          <w:szCs w:val="28"/>
        </w:rPr>
        <w:t>– о значении питания для роста и развития организма, для здоровья;</w:t>
      </w:r>
    </w:p>
    <w:p w:rsidR="0093362B" w:rsidRPr="00DB3776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776">
        <w:rPr>
          <w:rFonts w:ascii="Times New Roman" w:hAnsi="Times New Roman" w:cs="Times New Roman"/>
          <w:sz w:val="28"/>
          <w:szCs w:val="28"/>
        </w:rPr>
        <w:t>– о составных элементах пищи: белках, жирах, углеводах;</w:t>
      </w:r>
    </w:p>
    <w:p w:rsidR="0093362B" w:rsidRPr="00DB3776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776">
        <w:rPr>
          <w:rFonts w:ascii="Times New Roman" w:hAnsi="Times New Roman" w:cs="Times New Roman"/>
          <w:sz w:val="28"/>
          <w:szCs w:val="28"/>
        </w:rPr>
        <w:t>– о том, что пища должна быть разнообразной;</w:t>
      </w:r>
    </w:p>
    <w:p w:rsidR="0093362B" w:rsidRPr="00DB3776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776">
        <w:rPr>
          <w:rFonts w:ascii="Times New Roman" w:hAnsi="Times New Roman" w:cs="Times New Roman"/>
          <w:sz w:val="28"/>
          <w:szCs w:val="28"/>
        </w:rPr>
        <w:lastRenderedPageBreak/>
        <w:t>– о п</w:t>
      </w:r>
      <w:r>
        <w:rPr>
          <w:rFonts w:ascii="Times New Roman" w:hAnsi="Times New Roman" w:cs="Times New Roman"/>
          <w:sz w:val="28"/>
          <w:szCs w:val="28"/>
        </w:rPr>
        <w:t xml:space="preserve">итательных и целебных свойствах </w:t>
      </w:r>
      <w:r w:rsidRPr="00DB377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аиболее распространенных продуктов;</w:t>
      </w:r>
    </w:p>
    <w:p w:rsidR="0093362B" w:rsidRPr="00DB3776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776">
        <w:rPr>
          <w:rFonts w:ascii="Times New Roman" w:hAnsi="Times New Roman" w:cs="Times New Roman"/>
          <w:sz w:val="28"/>
          <w:szCs w:val="28"/>
        </w:rPr>
        <w:t>– о пользе свежих овощей и фруктов для з</w:t>
      </w:r>
      <w:r>
        <w:rPr>
          <w:rFonts w:ascii="Times New Roman" w:hAnsi="Times New Roman" w:cs="Times New Roman"/>
          <w:sz w:val="28"/>
          <w:szCs w:val="28"/>
        </w:rPr>
        <w:t xml:space="preserve">дорового питания как источников </w:t>
      </w:r>
      <w:r w:rsidRPr="00DB3776">
        <w:rPr>
          <w:rFonts w:ascii="Times New Roman" w:hAnsi="Times New Roman" w:cs="Times New Roman"/>
          <w:sz w:val="28"/>
          <w:szCs w:val="28"/>
        </w:rPr>
        <w:t>витаминов и минеральных веществ;</w:t>
      </w:r>
    </w:p>
    <w:p w:rsidR="0093362B" w:rsidRPr="00DB3776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776">
        <w:rPr>
          <w:rFonts w:ascii="Times New Roman" w:hAnsi="Times New Roman" w:cs="Times New Roman"/>
          <w:sz w:val="28"/>
          <w:szCs w:val="28"/>
        </w:rPr>
        <w:t xml:space="preserve">– о последствиях приема загрязненных </w:t>
      </w:r>
      <w:r>
        <w:rPr>
          <w:rFonts w:ascii="Times New Roman" w:hAnsi="Times New Roman" w:cs="Times New Roman"/>
          <w:sz w:val="28"/>
          <w:szCs w:val="28"/>
        </w:rPr>
        <w:t>нитратами и радионуклидами про</w:t>
      </w:r>
      <w:r w:rsidRPr="00DB3776">
        <w:rPr>
          <w:rFonts w:ascii="Times New Roman" w:hAnsi="Times New Roman" w:cs="Times New Roman"/>
          <w:sz w:val="28"/>
          <w:szCs w:val="28"/>
        </w:rPr>
        <w:t>дуктов;</w:t>
      </w:r>
    </w:p>
    <w:p w:rsidR="0093362B" w:rsidRPr="00DB3776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776">
        <w:rPr>
          <w:rFonts w:ascii="Times New Roman" w:hAnsi="Times New Roman" w:cs="Times New Roman"/>
          <w:sz w:val="28"/>
          <w:szCs w:val="28"/>
        </w:rPr>
        <w:t>– о правильном распределении рациона между приёмами пищи;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776">
        <w:rPr>
          <w:rFonts w:ascii="Times New Roman" w:hAnsi="Times New Roman" w:cs="Times New Roman"/>
          <w:sz w:val="28"/>
          <w:szCs w:val="28"/>
        </w:rPr>
        <w:t>– о вреде переедан</w:t>
      </w:r>
      <w:r>
        <w:rPr>
          <w:rFonts w:ascii="Times New Roman" w:hAnsi="Times New Roman" w:cs="Times New Roman"/>
          <w:sz w:val="28"/>
          <w:szCs w:val="28"/>
        </w:rPr>
        <w:t>ия и недоедания и т.д.</w:t>
      </w:r>
    </w:p>
    <w:p w:rsidR="0093362B" w:rsidRPr="00A113AC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>При формировании культуры здорового питания у учеников начальных классов рекомендуется проводить работу среди родителей обучающихся. Она может включать следующие направления:</w:t>
      </w:r>
    </w:p>
    <w:p w:rsidR="0093362B" w:rsidRPr="00A113AC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>- проведение родительских собраний по темам совместной работы семьи и школы по формированию здорового образа жизни и культуры здорового питания,</w:t>
      </w:r>
    </w:p>
    <w:p w:rsidR="0093362B" w:rsidRPr="00A113AC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>- индивидуальные консультации для родителей по организации питания ребенка с медицинскими работниками,</w:t>
      </w:r>
    </w:p>
    <w:p w:rsidR="0093362B" w:rsidRPr="00A113AC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 xml:space="preserve">- изучение отношения родителей к организации горячего питания в образовательном учреждении (например, анкетирование), </w:t>
      </w:r>
    </w:p>
    <w:p w:rsidR="005738DF" w:rsidRDefault="0093362B" w:rsidP="006023A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AC">
        <w:rPr>
          <w:rFonts w:ascii="Times New Roman" w:hAnsi="Times New Roman" w:cs="Times New Roman"/>
          <w:sz w:val="28"/>
          <w:szCs w:val="28"/>
        </w:rPr>
        <w:t>- привлечение родителей к проведению внеклассных мероприятий, связанных с формированием правильного отношения к ЗОЖ, школьных конкурсов о правильном питании и т.д.</w:t>
      </w:r>
    </w:p>
    <w:p w:rsidR="006023A1" w:rsidRPr="005738DF" w:rsidRDefault="005738DF" w:rsidP="005738DF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38DF">
        <w:rPr>
          <w:rFonts w:ascii="Times New Roman" w:eastAsiaTheme="minorEastAsia" w:hAnsi="Times New Roman" w:cs="Times New Roman"/>
          <w:sz w:val="28"/>
          <w:szCs w:val="28"/>
        </w:rPr>
        <w:t>- применение в работе образовательных организаций цикла технологий, форм, методов и видов деятельности, ориентированной на приобщение школьников к традициям правильного питания в рамках Общероссийской программы «Здоровое питание – здоровье нации» (онлайн марафон «Рациональное питание», День здорового питания).</w:t>
      </w:r>
    </w:p>
    <w:p w:rsidR="0093362B" w:rsidRPr="005738DF" w:rsidRDefault="006023A1" w:rsidP="005738DF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разработке и </w:t>
      </w:r>
      <w:r w:rsidR="005738DF">
        <w:rPr>
          <w:rFonts w:ascii="Times New Roman" w:eastAsiaTheme="minorEastAsia" w:hAnsi="Times New Roman" w:cs="Times New Roman"/>
          <w:sz w:val="28"/>
          <w:szCs w:val="28"/>
        </w:rPr>
        <w:t>проведении мероприятий по здоровому питанию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учащихся рекомендуется руковод</w:t>
      </w:r>
      <w:r w:rsidR="005738DF">
        <w:rPr>
          <w:rFonts w:ascii="Times New Roman" w:eastAsiaTheme="minorEastAsia" w:hAnsi="Times New Roman" w:cs="Times New Roman"/>
          <w:sz w:val="28"/>
          <w:szCs w:val="28"/>
        </w:rPr>
        <w:t xml:space="preserve">ствоваться </w:t>
      </w:r>
      <w:r w:rsidR="005738DF" w:rsidRPr="005738DF">
        <w:rPr>
          <w:rFonts w:ascii="Times New Roman" w:eastAsiaTheme="minorEastAsia" w:hAnsi="Times New Roman" w:cs="Times New Roman"/>
          <w:sz w:val="28"/>
          <w:szCs w:val="28"/>
        </w:rPr>
        <w:t>Российской программой</w:t>
      </w:r>
      <w:r w:rsidR="0093362B" w:rsidRPr="005738DF">
        <w:rPr>
          <w:rFonts w:ascii="Times New Roman" w:eastAsiaTheme="minorEastAsia" w:hAnsi="Times New Roman" w:cs="Times New Roman"/>
          <w:sz w:val="28"/>
          <w:szCs w:val="28"/>
        </w:rPr>
        <w:t xml:space="preserve"> «Здоровое питание – здоровье нации». [Э</w:t>
      </w:r>
      <w:r w:rsidR="005738DF" w:rsidRPr="005738DF">
        <w:rPr>
          <w:rFonts w:ascii="Times New Roman" w:eastAsiaTheme="minorEastAsia" w:hAnsi="Times New Roman" w:cs="Times New Roman"/>
          <w:sz w:val="28"/>
          <w:szCs w:val="28"/>
        </w:rPr>
        <w:t>лектронный ресурс]</w:t>
      </w:r>
      <w:r w:rsidR="003547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10" w:history="1">
        <w:r w:rsidR="005738DF" w:rsidRPr="00AF6987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URL:https://www.zdoroviedetey.ru/node/114?ysclid=la4zomhsbk796535565</w:t>
        </w:r>
      </w:hyperlink>
      <w:r w:rsidR="005738DF"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93362B" w:rsidRPr="00A113AC" w:rsidRDefault="0093362B" w:rsidP="005738D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3362B" w:rsidRDefault="0093362B" w:rsidP="0093362B">
      <w:pPr>
        <w:pStyle w:val="ConsPlusNormal"/>
        <w:spacing w:line="36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62B">
        <w:rPr>
          <w:rFonts w:ascii="Times New Roman" w:hAnsi="Times New Roman" w:cs="Times New Roman"/>
          <w:b/>
          <w:sz w:val="28"/>
          <w:szCs w:val="28"/>
        </w:rPr>
        <w:t>2.4. Рекомендации по проведению спортивных мероприятий и комплекса ГТО во внеурочной деятельности</w:t>
      </w:r>
    </w:p>
    <w:p w:rsidR="0093362B" w:rsidRPr="0093362B" w:rsidRDefault="0093362B" w:rsidP="0093362B">
      <w:pPr>
        <w:pStyle w:val="ConsPlusNormal"/>
        <w:spacing w:line="36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62B" w:rsidRDefault="0093362B" w:rsidP="009336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Всероссийский физкультурно-спортивный комплекс «Готов к труду и обороне» (ГТО) является составной частью образовательного и воспитательного процесса общеобразовательных организаций. Подготовка к выполнению нормативов комплекса ГТО проходит как на уроках физической культуры, так и во внеурочной деятельности.  </w:t>
      </w:r>
    </w:p>
    <w:p w:rsidR="0093362B" w:rsidRDefault="0093362B" w:rsidP="009336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Нормативной базой по проведению спортивных мероприятий и комплекса ГТО является Положение </w:t>
      </w:r>
      <w:r w:rsidRPr="000E7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Всероссийском 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зкультурно-спортивном комплексе </w:t>
      </w:r>
      <w:r w:rsidRPr="000E7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"Готов к труду и обороне" (ГТО)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0E7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11 июня 2014г.</w:t>
      </w:r>
    </w:p>
    <w:p w:rsidR="0093362B" w:rsidRPr="00C84E1B" w:rsidRDefault="0093362B" w:rsidP="0093362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Традиционно ключевой фигурой в воспитании у младших школьников умения заниматься физическими упражнениями,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формирования</w:t>
      </w:r>
      <w:r w:rsidRPr="00F54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ительной мотивации</w:t>
      </w: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сознательно применять их в целях повышения работоспособности и укрепления здоровья</w:t>
      </w:r>
      <w:r w:rsidR="00DB5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учитель физической культуры. Но в целом успех в формировании позитивного отношения к физической к культуре и здоровому образу жизни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впоследствии к подготовке и сдаче норм ГТО,</w:t>
      </w: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зависит от слаженной работы всего педагогического коллектива.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Двигательную активность обучающихся, помимо уроков физической культуры в образовательном процессе рекомендуется обеспечивать за счет: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физкультминуток;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организованных подвижных игр на переменах;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спортивного часа для детей, посещающих группу продленного дня;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внеклассных спортивных занятий и соревнований, общешкольных спортивных мероприятий, дней здоровья;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самостоятельных занятий физической культурой в секциях и клубах.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качественной и эффективной методической помощи учителям-предметникам учителю физической культуры необходимо: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 создать банк данных физических упражнений, комплексов упражнений общего и локального воздействия, подвижных игр и элементов спортивных игр;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 составить примерные схемы комплексов гимнастики до учебных занятий, физкультминуток и физкультурных пауз и примерные планы организации и проведения подвижных (динамических) перемен, спортивных часов в группе продленного дня;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разработать методические рекомендации для учителей-предметников.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примера могут служить памятки для учителей с рекомендациями по методике проведения гимнастик и доучебных занятий, физкультминуток и физкультпауз с учащимися начальной школы.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Проводящим их учителям следует обозначить ориентиры, направленные на повышение интереса учащихся к физической культуре и формирование привычки к регулярным занятиям физическими упражнениями в режиме учебного дня, к добросовестному их выполнению дома. Такими ориентирами могут быть: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– активное использование сюжетно-подражательных упражнений под дидактические рассказы, т. к. дети данного возраста склонны к подражанию, копированию действий учителя, к фантазированию;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 сопровождение показа упражнения, комплекса или игры образным рассказом, речитативом с использованием художественных форм, сравнений, имитаций;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принципа «делай, как я» без акцента внимания на точности и координации движений;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любимых игрушек для стимула хорошего эмоционального состояния первоклассников;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ситуации успеха, использование поощрений, устных оценок, привлечение учащихся к показу, совместный счет и непринужденная доброжелательная обстановка.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Данные ориентиры не исключают возможность использования учителями-предметниками своих профессиональных знаний, опыта и творческого подхода в составлении комплексов и организации двигательного режима учащихся с учетом их возрастных, физических и образовательных возможностей, а также их состояния здоровья.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тесного сотрудничества педагогическому коллективу рекомендуется проводить разъяснительную работу с родителями о целесообразности и эффективности гимнастики, об оздоровительной направленности физкультминуток и динамических перемен, грамотном построении родителями режима дня ребенка в семье и т. д. на заседаниях родительского комитета, родительских собраниях, в индивидуальных беседах, использовать информационные письма, буклеты и анкетирование.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и поддержка со стороны родителей обучающихся начальных классов помогут педагогам избежать организационных и методических трудностей в проведении спортивных мероприятий и подготовке выполнения нормативов комплекса ГТО.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нагрузки на занятиях физической культурой, соревнованиях, внеурочных занятиях спортивного характера,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метеоусловиям, если они организованы на открытом воздухе.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проведения спортивных мероприятий в классных комнатах, школьных коридорах, холлах, рекреациях необходимо обеспечить безопасные условия для двигательной активности учащихся.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Важным ориентиром в организации повседневного образа жизни для всех желающих выполнить нормы ГТО являются рекомендации к недельному двигательному режиму.</w:t>
      </w:r>
    </w:p>
    <w:p w:rsidR="0093362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1B">
        <w:rPr>
          <w:rFonts w:ascii="Times New Roman" w:hAnsi="Times New Roman" w:cs="Times New Roman"/>
          <w:color w:val="000000" w:themeColor="text1"/>
          <w:sz w:val="28"/>
          <w:szCs w:val="28"/>
        </w:rPr>
        <w:t>Для учащихся начальной школы (возрастная группа от 6 до 10 лет) данные рекомендации представлены в таблице:</w:t>
      </w:r>
    </w:p>
    <w:p w:rsidR="0093362B" w:rsidRPr="00C84E1B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6859"/>
        <w:gridCol w:w="2415"/>
      </w:tblGrid>
      <w:tr w:rsidR="0093362B" w:rsidRPr="00C84E1B" w:rsidTr="00B072F6">
        <w:trPr>
          <w:trHeight w:val="746"/>
        </w:trPr>
        <w:tc>
          <w:tcPr>
            <w:tcW w:w="483" w:type="dxa"/>
            <w:tcBorders>
              <w:left w:val="single" w:sz="6" w:space="0" w:color="000000"/>
            </w:tcBorders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134"/>
              <w:jc w:val="center"/>
              <w:rPr>
                <w:i/>
                <w:color w:val="000000" w:themeColor="text1"/>
                <w:sz w:val="24"/>
              </w:rPr>
            </w:pPr>
            <w:r w:rsidRPr="00450065">
              <w:rPr>
                <w:i/>
                <w:color w:val="000000" w:themeColor="text1"/>
                <w:sz w:val="24"/>
              </w:rPr>
              <w:lastRenderedPageBreak/>
              <w:t>№</w:t>
            </w:r>
          </w:p>
          <w:p w:rsidR="0093362B" w:rsidRPr="00450065" w:rsidRDefault="0093362B" w:rsidP="00450065">
            <w:pPr>
              <w:pStyle w:val="TableParagraph"/>
              <w:spacing w:before="121"/>
              <w:ind w:left="98"/>
              <w:jc w:val="center"/>
              <w:rPr>
                <w:i/>
                <w:color w:val="000000" w:themeColor="text1"/>
                <w:sz w:val="24"/>
              </w:rPr>
            </w:pPr>
            <w:r w:rsidRPr="00450065">
              <w:rPr>
                <w:i/>
                <w:color w:val="000000" w:themeColor="text1"/>
                <w:sz w:val="24"/>
              </w:rPr>
              <w:t>п/п</w:t>
            </w:r>
          </w:p>
        </w:tc>
        <w:tc>
          <w:tcPr>
            <w:tcW w:w="6859" w:type="dxa"/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367" w:right="356"/>
              <w:jc w:val="center"/>
              <w:rPr>
                <w:b/>
                <w:color w:val="000000" w:themeColor="text1"/>
                <w:sz w:val="24"/>
              </w:rPr>
            </w:pPr>
            <w:r w:rsidRPr="00450065">
              <w:rPr>
                <w:b/>
                <w:color w:val="000000" w:themeColor="text1"/>
                <w:sz w:val="24"/>
              </w:rPr>
              <w:t>Виды</w:t>
            </w:r>
            <w:r w:rsidRPr="0045006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450065">
              <w:rPr>
                <w:b/>
                <w:color w:val="000000" w:themeColor="text1"/>
                <w:sz w:val="24"/>
              </w:rPr>
              <w:t>двигательной</w:t>
            </w:r>
            <w:r w:rsidRPr="00450065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450065">
              <w:rPr>
                <w:b/>
                <w:color w:val="000000" w:themeColor="text1"/>
                <w:sz w:val="24"/>
              </w:rPr>
              <w:t>деятельности</w:t>
            </w:r>
          </w:p>
        </w:tc>
        <w:tc>
          <w:tcPr>
            <w:tcW w:w="2415" w:type="dxa"/>
          </w:tcPr>
          <w:p w:rsidR="0093362B" w:rsidRPr="00450065" w:rsidRDefault="0093362B" w:rsidP="00450065">
            <w:pPr>
              <w:pStyle w:val="TableParagraph"/>
              <w:spacing w:line="242" w:lineRule="auto"/>
              <w:ind w:left="133" w:right="124" w:firstLine="172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50065">
              <w:rPr>
                <w:b/>
                <w:color w:val="000000" w:themeColor="text1"/>
                <w:sz w:val="24"/>
                <w:lang w:val="ru-RU"/>
              </w:rPr>
              <w:t>Временной</w:t>
            </w:r>
            <w:r w:rsidRPr="00450065">
              <w:rPr>
                <w:b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0065">
              <w:rPr>
                <w:b/>
                <w:color w:val="000000" w:themeColor="text1"/>
                <w:sz w:val="24"/>
                <w:lang w:val="ru-RU"/>
              </w:rPr>
              <w:t>объем</w:t>
            </w:r>
            <w:r w:rsidRPr="00450065">
              <w:rPr>
                <w:b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0065">
              <w:rPr>
                <w:b/>
                <w:color w:val="000000" w:themeColor="text1"/>
                <w:sz w:val="24"/>
                <w:lang w:val="ru-RU"/>
              </w:rPr>
              <w:t>в</w:t>
            </w:r>
            <w:r w:rsidRPr="00450065">
              <w:rPr>
                <w:b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0065">
              <w:rPr>
                <w:b/>
                <w:color w:val="000000" w:themeColor="text1"/>
                <w:sz w:val="24"/>
                <w:lang w:val="ru-RU"/>
              </w:rPr>
              <w:t>неделю,</w:t>
            </w:r>
            <w:r w:rsidRPr="00450065">
              <w:rPr>
                <w:b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450065">
              <w:rPr>
                <w:b/>
                <w:color w:val="000000" w:themeColor="text1"/>
                <w:sz w:val="24"/>
                <w:lang w:val="ru-RU"/>
              </w:rPr>
              <w:t>не</w:t>
            </w:r>
            <w:r w:rsidRPr="00450065">
              <w:rPr>
                <w:b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450065">
              <w:rPr>
                <w:b/>
                <w:color w:val="000000" w:themeColor="text1"/>
                <w:sz w:val="24"/>
                <w:lang w:val="ru-RU"/>
              </w:rPr>
              <w:t>менее</w:t>
            </w:r>
            <w:r w:rsidRPr="00450065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50065">
              <w:rPr>
                <w:b/>
                <w:color w:val="000000" w:themeColor="text1"/>
                <w:sz w:val="24"/>
                <w:lang w:val="ru-RU"/>
              </w:rPr>
              <w:t>(мин)</w:t>
            </w:r>
          </w:p>
        </w:tc>
      </w:tr>
      <w:tr w:rsidR="0093362B" w:rsidRPr="00C84E1B" w:rsidTr="00B072F6">
        <w:trPr>
          <w:trHeight w:val="373"/>
        </w:trPr>
        <w:tc>
          <w:tcPr>
            <w:tcW w:w="483" w:type="dxa"/>
            <w:tcBorders>
              <w:left w:val="single" w:sz="6" w:space="0" w:color="000000"/>
            </w:tcBorders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136" w:right="129"/>
              <w:jc w:val="center"/>
              <w:rPr>
                <w:color w:val="000000" w:themeColor="text1"/>
                <w:sz w:val="24"/>
              </w:rPr>
            </w:pPr>
            <w:r w:rsidRPr="00450065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859" w:type="dxa"/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367" w:right="355"/>
              <w:jc w:val="center"/>
              <w:rPr>
                <w:color w:val="000000" w:themeColor="text1"/>
                <w:sz w:val="24"/>
              </w:rPr>
            </w:pPr>
            <w:r w:rsidRPr="00450065">
              <w:rPr>
                <w:color w:val="000000" w:themeColor="text1"/>
                <w:sz w:val="24"/>
              </w:rPr>
              <w:t>Утренняя</w:t>
            </w:r>
            <w:r w:rsidRPr="004500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50065">
              <w:rPr>
                <w:color w:val="000000" w:themeColor="text1"/>
                <w:sz w:val="24"/>
              </w:rPr>
              <w:t>гимнастика</w:t>
            </w:r>
          </w:p>
        </w:tc>
        <w:tc>
          <w:tcPr>
            <w:tcW w:w="2415" w:type="dxa"/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1021" w:right="1014"/>
              <w:jc w:val="center"/>
              <w:rPr>
                <w:color w:val="000000" w:themeColor="text1"/>
                <w:sz w:val="24"/>
              </w:rPr>
            </w:pPr>
            <w:r w:rsidRPr="00450065">
              <w:rPr>
                <w:color w:val="000000" w:themeColor="text1"/>
                <w:sz w:val="24"/>
              </w:rPr>
              <w:t>70</w:t>
            </w:r>
          </w:p>
        </w:tc>
      </w:tr>
      <w:tr w:rsidR="0093362B" w:rsidRPr="00C84E1B" w:rsidTr="00B072F6">
        <w:trPr>
          <w:trHeight w:val="371"/>
        </w:trPr>
        <w:tc>
          <w:tcPr>
            <w:tcW w:w="483" w:type="dxa"/>
            <w:tcBorders>
              <w:left w:val="single" w:sz="6" w:space="0" w:color="000000"/>
            </w:tcBorders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136" w:right="129"/>
              <w:jc w:val="center"/>
              <w:rPr>
                <w:color w:val="000000" w:themeColor="text1"/>
                <w:sz w:val="24"/>
              </w:rPr>
            </w:pPr>
            <w:r w:rsidRPr="00450065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859" w:type="dxa"/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367" w:right="356"/>
              <w:jc w:val="center"/>
              <w:rPr>
                <w:color w:val="000000" w:themeColor="text1"/>
                <w:sz w:val="24"/>
                <w:lang w:val="ru-RU"/>
              </w:rPr>
            </w:pPr>
            <w:r w:rsidRPr="00450065">
              <w:rPr>
                <w:color w:val="000000" w:themeColor="text1"/>
                <w:sz w:val="24"/>
                <w:lang w:val="ru-RU"/>
              </w:rPr>
              <w:t>Обязательные</w:t>
            </w:r>
            <w:r w:rsidRPr="0045006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учебные</w:t>
            </w:r>
            <w:r w:rsidRPr="0045006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занятия</w:t>
            </w:r>
            <w:r w:rsidRPr="0045006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в</w:t>
            </w:r>
            <w:r w:rsidRPr="0045006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образовательных</w:t>
            </w:r>
            <w:r w:rsidRPr="00450065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организациях</w:t>
            </w:r>
          </w:p>
        </w:tc>
        <w:tc>
          <w:tcPr>
            <w:tcW w:w="2415" w:type="dxa"/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1021" w:right="1014"/>
              <w:jc w:val="center"/>
              <w:rPr>
                <w:color w:val="000000" w:themeColor="text1"/>
                <w:sz w:val="24"/>
              </w:rPr>
            </w:pPr>
            <w:r w:rsidRPr="00450065">
              <w:rPr>
                <w:color w:val="000000" w:themeColor="text1"/>
                <w:sz w:val="24"/>
              </w:rPr>
              <w:t>135</w:t>
            </w:r>
          </w:p>
        </w:tc>
      </w:tr>
      <w:tr w:rsidR="0093362B" w:rsidRPr="00C84E1B" w:rsidTr="00B072F6">
        <w:trPr>
          <w:trHeight w:val="373"/>
        </w:trPr>
        <w:tc>
          <w:tcPr>
            <w:tcW w:w="483" w:type="dxa"/>
            <w:tcBorders>
              <w:left w:val="single" w:sz="6" w:space="0" w:color="000000"/>
            </w:tcBorders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136" w:right="129"/>
              <w:jc w:val="center"/>
              <w:rPr>
                <w:color w:val="000000" w:themeColor="text1"/>
                <w:sz w:val="24"/>
              </w:rPr>
            </w:pPr>
            <w:r w:rsidRPr="00450065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859" w:type="dxa"/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364" w:right="356"/>
              <w:jc w:val="center"/>
              <w:rPr>
                <w:color w:val="000000" w:themeColor="text1"/>
                <w:sz w:val="24"/>
                <w:lang w:val="ru-RU"/>
              </w:rPr>
            </w:pPr>
            <w:r w:rsidRPr="00450065">
              <w:rPr>
                <w:color w:val="000000" w:themeColor="text1"/>
                <w:sz w:val="24"/>
                <w:lang w:val="ru-RU"/>
              </w:rPr>
              <w:t>Виды</w:t>
            </w:r>
            <w:r w:rsidRPr="0045006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двигательной</w:t>
            </w:r>
            <w:r w:rsidRPr="00450065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45006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в</w:t>
            </w:r>
            <w:r w:rsidRPr="0045006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процессе</w:t>
            </w:r>
            <w:r w:rsidRPr="0045006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учебного</w:t>
            </w:r>
            <w:r w:rsidRPr="0045006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дня</w:t>
            </w:r>
          </w:p>
        </w:tc>
        <w:tc>
          <w:tcPr>
            <w:tcW w:w="2415" w:type="dxa"/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1021" w:right="1014"/>
              <w:jc w:val="center"/>
              <w:rPr>
                <w:color w:val="000000" w:themeColor="text1"/>
                <w:sz w:val="24"/>
              </w:rPr>
            </w:pPr>
            <w:r w:rsidRPr="00450065">
              <w:rPr>
                <w:color w:val="000000" w:themeColor="text1"/>
                <w:sz w:val="24"/>
              </w:rPr>
              <w:t>120</w:t>
            </w:r>
          </w:p>
        </w:tc>
      </w:tr>
      <w:tr w:rsidR="0093362B" w:rsidRPr="00C84E1B" w:rsidTr="00B072F6">
        <w:trPr>
          <w:trHeight w:val="878"/>
        </w:trPr>
        <w:tc>
          <w:tcPr>
            <w:tcW w:w="483" w:type="dxa"/>
            <w:tcBorders>
              <w:left w:val="single" w:sz="6" w:space="0" w:color="000000"/>
            </w:tcBorders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136" w:right="129"/>
              <w:jc w:val="center"/>
              <w:rPr>
                <w:color w:val="000000" w:themeColor="text1"/>
                <w:sz w:val="24"/>
              </w:rPr>
            </w:pPr>
            <w:r w:rsidRPr="00450065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859" w:type="dxa"/>
          </w:tcPr>
          <w:p w:rsidR="0093362B" w:rsidRPr="00450065" w:rsidRDefault="0093362B" w:rsidP="00450065">
            <w:pPr>
              <w:pStyle w:val="TableParagraph"/>
              <w:ind w:left="98" w:right="69" w:firstLine="88"/>
              <w:jc w:val="center"/>
              <w:rPr>
                <w:color w:val="000000" w:themeColor="text1"/>
                <w:sz w:val="24"/>
                <w:lang w:val="ru-RU"/>
              </w:rPr>
            </w:pPr>
            <w:r w:rsidRPr="00450065">
              <w:rPr>
                <w:color w:val="000000" w:themeColor="text1"/>
                <w:sz w:val="24"/>
                <w:lang w:val="ru-RU"/>
              </w:rPr>
              <w:t>Организованные занятия в спортивных секциях и кружках по легкой</w:t>
            </w:r>
            <w:r w:rsidRPr="00450065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атлетике, плаванию, лыжам, гимнастике, подвижным играм, в группах</w:t>
            </w:r>
            <w:r w:rsidRPr="00450065">
              <w:rPr>
                <w:color w:val="000000" w:themeColor="text1"/>
                <w:spacing w:val="-53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общей</w:t>
            </w:r>
            <w:r w:rsidRPr="00450065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физической</w:t>
            </w:r>
            <w:r w:rsidRPr="0045006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подготовки,</w:t>
            </w:r>
            <w:r w:rsidRPr="0045006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участие</w:t>
            </w:r>
            <w:r w:rsidRPr="0045006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в</w:t>
            </w:r>
            <w:r w:rsidRPr="0045006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спортивных</w:t>
            </w:r>
            <w:r w:rsidRPr="0045006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соревнованиях</w:t>
            </w:r>
          </w:p>
        </w:tc>
        <w:tc>
          <w:tcPr>
            <w:tcW w:w="2415" w:type="dxa"/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1021" w:right="1014"/>
              <w:jc w:val="center"/>
              <w:rPr>
                <w:color w:val="000000" w:themeColor="text1"/>
                <w:sz w:val="24"/>
              </w:rPr>
            </w:pPr>
            <w:r w:rsidRPr="00450065">
              <w:rPr>
                <w:color w:val="000000" w:themeColor="text1"/>
                <w:sz w:val="24"/>
              </w:rPr>
              <w:t>90</w:t>
            </w:r>
          </w:p>
        </w:tc>
      </w:tr>
      <w:tr w:rsidR="0093362B" w:rsidRPr="00C84E1B" w:rsidTr="00B072F6">
        <w:trPr>
          <w:trHeight w:val="880"/>
        </w:trPr>
        <w:tc>
          <w:tcPr>
            <w:tcW w:w="483" w:type="dxa"/>
            <w:tcBorders>
              <w:left w:val="single" w:sz="6" w:space="0" w:color="000000"/>
            </w:tcBorders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136" w:right="129"/>
              <w:jc w:val="center"/>
              <w:rPr>
                <w:color w:val="000000" w:themeColor="text1"/>
                <w:sz w:val="24"/>
              </w:rPr>
            </w:pPr>
            <w:r w:rsidRPr="00450065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859" w:type="dxa"/>
          </w:tcPr>
          <w:p w:rsidR="0093362B" w:rsidRPr="00450065" w:rsidRDefault="0093362B" w:rsidP="00450065">
            <w:pPr>
              <w:pStyle w:val="TableParagraph"/>
              <w:ind w:left="71" w:right="59" w:hanging="4"/>
              <w:jc w:val="center"/>
              <w:rPr>
                <w:color w:val="000000" w:themeColor="text1"/>
                <w:sz w:val="24"/>
                <w:lang w:val="ru-RU"/>
              </w:rPr>
            </w:pPr>
            <w:r w:rsidRPr="00450065">
              <w:rPr>
                <w:color w:val="000000" w:themeColor="text1"/>
                <w:sz w:val="24"/>
                <w:lang w:val="ru-RU"/>
              </w:rPr>
              <w:t>Самостоятельные занятия физической культурой (с участием родите-</w:t>
            </w:r>
            <w:r w:rsidRPr="00450065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лей), в том числе подвижными играми и другими видами двигательной</w:t>
            </w:r>
            <w:r w:rsidRPr="00450065">
              <w:rPr>
                <w:color w:val="000000" w:themeColor="text1"/>
                <w:spacing w:val="-52"/>
                <w:sz w:val="24"/>
                <w:lang w:val="ru-RU"/>
              </w:rPr>
              <w:t xml:space="preserve"> </w:t>
            </w:r>
            <w:r w:rsidRPr="00450065">
              <w:rPr>
                <w:color w:val="000000" w:themeColor="text1"/>
                <w:sz w:val="24"/>
                <w:lang w:val="ru-RU"/>
              </w:rPr>
              <w:t>деятельности</w:t>
            </w:r>
          </w:p>
        </w:tc>
        <w:tc>
          <w:tcPr>
            <w:tcW w:w="2415" w:type="dxa"/>
          </w:tcPr>
          <w:p w:rsidR="0093362B" w:rsidRPr="00450065" w:rsidRDefault="0093362B" w:rsidP="00450065">
            <w:pPr>
              <w:pStyle w:val="TableParagraph"/>
              <w:spacing w:line="247" w:lineRule="exact"/>
              <w:ind w:left="1021" w:right="1014"/>
              <w:jc w:val="center"/>
              <w:rPr>
                <w:color w:val="000000" w:themeColor="text1"/>
                <w:sz w:val="24"/>
              </w:rPr>
            </w:pPr>
            <w:r w:rsidRPr="00450065">
              <w:rPr>
                <w:color w:val="000000" w:themeColor="text1"/>
                <w:sz w:val="24"/>
              </w:rPr>
              <w:t>185</w:t>
            </w:r>
          </w:p>
        </w:tc>
      </w:tr>
      <w:tr w:rsidR="0093362B" w:rsidRPr="00450065" w:rsidTr="00B072F6">
        <w:trPr>
          <w:trHeight w:val="371"/>
        </w:trPr>
        <w:tc>
          <w:tcPr>
            <w:tcW w:w="9757" w:type="dxa"/>
            <w:gridSpan w:val="3"/>
            <w:tcBorders>
              <w:left w:val="single" w:sz="6" w:space="0" w:color="000000"/>
            </w:tcBorders>
          </w:tcPr>
          <w:p w:rsidR="0093362B" w:rsidRPr="00450065" w:rsidRDefault="0093362B" w:rsidP="00450065">
            <w:pPr>
              <w:pStyle w:val="TableParagraph"/>
              <w:spacing w:line="247" w:lineRule="exact"/>
              <w:rPr>
                <w:i/>
                <w:color w:val="000000" w:themeColor="text1"/>
                <w:sz w:val="24"/>
                <w:lang w:val="ru-RU"/>
              </w:rPr>
            </w:pPr>
            <w:r w:rsidRPr="00450065">
              <w:rPr>
                <w:i/>
                <w:color w:val="000000" w:themeColor="text1"/>
                <w:sz w:val="24"/>
                <w:lang w:val="ru-RU"/>
              </w:rPr>
              <w:t>В</w:t>
            </w:r>
            <w:r w:rsidRPr="00450065">
              <w:rPr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50065">
              <w:rPr>
                <w:i/>
                <w:color w:val="000000" w:themeColor="text1"/>
                <w:sz w:val="24"/>
                <w:lang w:val="ru-RU"/>
              </w:rPr>
              <w:t>каникулярное</w:t>
            </w:r>
            <w:r w:rsidRPr="00450065">
              <w:rPr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0065">
              <w:rPr>
                <w:i/>
                <w:color w:val="000000" w:themeColor="text1"/>
                <w:sz w:val="24"/>
                <w:lang w:val="ru-RU"/>
              </w:rPr>
              <w:t>время</w:t>
            </w:r>
            <w:r w:rsidRPr="00450065">
              <w:rPr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i/>
                <w:color w:val="000000" w:themeColor="text1"/>
                <w:sz w:val="24"/>
                <w:lang w:val="ru-RU"/>
              </w:rPr>
              <w:t>ежедневный</w:t>
            </w:r>
            <w:r w:rsidRPr="00450065">
              <w:rPr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0065">
              <w:rPr>
                <w:i/>
                <w:color w:val="000000" w:themeColor="text1"/>
                <w:sz w:val="24"/>
                <w:lang w:val="ru-RU"/>
              </w:rPr>
              <w:t>двигательный</w:t>
            </w:r>
            <w:r w:rsidRPr="00450065">
              <w:rPr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i/>
                <w:color w:val="000000" w:themeColor="text1"/>
                <w:sz w:val="24"/>
                <w:lang w:val="ru-RU"/>
              </w:rPr>
              <w:t>режим</w:t>
            </w:r>
            <w:r w:rsidRPr="00450065">
              <w:rPr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i/>
                <w:color w:val="000000" w:themeColor="text1"/>
                <w:sz w:val="24"/>
                <w:lang w:val="ru-RU"/>
              </w:rPr>
              <w:t>должен</w:t>
            </w:r>
            <w:r w:rsidRPr="00450065">
              <w:rPr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0065">
              <w:rPr>
                <w:i/>
                <w:color w:val="000000" w:themeColor="text1"/>
                <w:sz w:val="24"/>
                <w:lang w:val="ru-RU"/>
              </w:rPr>
              <w:t>составлять</w:t>
            </w:r>
            <w:r w:rsidRPr="00450065">
              <w:rPr>
                <w:i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50065">
              <w:rPr>
                <w:i/>
                <w:color w:val="000000" w:themeColor="text1"/>
                <w:sz w:val="24"/>
                <w:lang w:val="ru-RU"/>
              </w:rPr>
              <w:t>не</w:t>
            </w:r>
            <w:r w:rsidRPr="00450065">
              <w:rPr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0065">
              <w:rPr>
                <w:i/>
                <w:color w:val="000000" w:themeColor="text1"/>
                <w:sz w:val="24"/>
                <w:lang w:val="ru-RU"/>
              </w:rPr>
              <w:t>менее</w:t>
            </w:r>
            <w:r w:rsidRPr="00450065">
              <w:rPr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0065">
              <w:rPr>
                <w:i/>
                <w:color w:val="000000" w:themeColor="text1"/>
                <w:sz w:val="24"/>
                <w:lang w:val="ru-RU"/>
              </w:rPr>
              <w:t>3</w:t>
            </w:r>
            <w:r w:rsidRPr="00450065">
              <w:rPr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50065">
              <w:rPr>
                <w:i/>
                <w:color w:val="000000" w:themeColor="text1"/>
                <w:sz w:val="24"/>
                <w:lang w:val="ru-RU"/>
              </w:rPr>
              <w:t>часов</w:t>
            </w:r>
          </w:p>
        </w:tc>
      </w:tr>
    </w:tbl>
    <w:p w:rsidR="0093362B" w:rsidRPr="00450065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362B" w:rsidRPr="004F6C6A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6A">
        <w:rPr>
          <w:rFonts w:ascii="Times New Roman" w:hAnsi="Times New Roman" w:cs="Times New Roman"/>
          <w:sz w:val="28"/>
          <w:szCs w:val="28"/>
        </w:rPr>
        <w:t>В качестве одного из компонентов успешного внедрения комплекса ГТО выделяется информационно-пропагандистский компонент, направленный на формирование необходимой мотивации к участию в мероприятиях комплекса ГТО.</w:t>
      </w:r>
    </w:p>
    <w:p w:rsidR="00DB5173" w:rsidRDefault="0093362B" w:rsidP="0093362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Повысить мотивацию у учеников начальных классов</w:t>
      </w:r>
      <w:r w:rsidRPr="004F6C6A">
        <w:rPr>
          <w:rFonts w:ascii="Times New Roman" w:hAnsi="Times New Roman" w:cs="Times New Roman"/>
          <w:sz w:val="28"/>
          <w:szCs w:val="28"/>
        </w:rPr>
        <w:t xml:space="preserve"> можно ч</w:t>
      </w:r>
      <w:r>
        <w:rPr>
          <w:rFonts w:ascii="Times New Roman" w:hAnsi="Times New Roman" w:cs="Times New Roman"/>
          <w:sz w:val="28"/>
          <w:szCs w:val="28"/>
        </w:rPr>
        <w:t xml:space="preserve">ерез знакомство с историей ГТО. </w:t>
      </w:r>
      <w:r w:rsidRPr="004F6C6A">
        <w:rPr>
          <w:rFonts w:ascii="Times New Roman" w:hAnsi="Times New Roman" w:cs="Times New Roman"/>
          <w:sz w:val="28"/>
          <w:szCs w:val="28"/>
        </w:rPr>
        <w:t>Информация должна способствовать развитию детского интереса к спортивным мероприятиям, показывающим актуальность физической подготовки во взрослой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2B" w:rsidRPr="004F6C6A" w:rsidRDefault="0093362B" w:rsidP="00DB517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6A">
        <w:rPr>
          <w:rFonts w:ascii="Times New Roman" w:hAnsi="Times New Roman" w:cs="Times New Roman"/>
          <w:sz w:val="28"/>
          <w:szCs w:val="28"/>
        </w:rPr>
        <w:t>На единых уроках «К нормам ГТО готов</w:t>
      </w:r>
      <w:r>
        <w:rPr>
          <w:rFonts w:ascii="Times New Roman" w:hAnsi="Times New Roman" w:cs="Times New Roman"/>
          <w:sz w:val="28"/>
          <w:szCs w:val="28"/>
        </w:rPr>
        <w:t xml:space="preserve">!» учащиеся должны получить информацию о нормативах комплекса, </w:t>
      </w:r>
      <w:r w:rsidRPr="004F6C6A">
        <w:rPr>
          <w:rFonts w:ascii="Times New Roman" w:hAnsi="Times New Roman" w:cs="Times New Roman"/>
          <w:sz w:val="28"/>
          <w:szCs w:val="28"/>
        </w:rPr>
        <w:t>которые им предстоит сдавать, о важности этого мероприятия, делая основной акцент на укрепление здоровья, возможности при постоянной поддержке физической подготовки стать спортсменом и выступать на олимпиадах.</w:t>
      </w:r>
    </w:p>
    <w:p w:rsidR="00DB5173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6A">
        <w:rPr>
          <w:rFonts w:ascii="Times New Roman" w:hAnsi="Times New Roman" w:cs="Times New Roman"/>
          <w:sz w:val="28"/>
          <w:szCs w:val="28"/>
        </w:rPr>
        <w:t>В эпоху клипового мышления необходимо использовать п</w:t>
      </w:r>
      <w:r>
        <w:rPr>
          <w:rFonts w:ascii="Times New Roman" w:hAnsi="Times New Roman" w:cs="Times New Roman"/>
          <w:sz w:val="28"/>
          <w:szCs w:val="28"/>
        </w:rPr>
        <w:t xml:space="preserve">резентации, видеофильмы. </w:t>
      </w:r>
    </w:p>
    <w:p w:rsidR="0093362B" w:rsidRPr="004F6C6A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начальных</w:t>
      </w:r>
      <w:r w:rsidRPr="004F6C6A">
        <w:rPr>
          <w:rFonts w:ascii="Times New Roman" w:hAnsi="Times New Roman" w:cs="Times New Roman"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проводить конкурсы рисунков и плакатов </w:t>
      </w:r>
      <w:r w:rsidR="00450065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4F6C6A">
        <w:rPr>
          <w:rFonts w:ascii="Times New Roman" w:hAnsi="Times New Roman" w:cs="Times New Roman"/>
          <w:sz w:val="28"/>
          <w:szCs w:val="28"/>
        </w:rPr>
        <w:t>«Мы готовы к ГТО».</w:t>
      </w:r>
    </w:p>
    <w:p w:rsidR="0093362B" w:rsidRPr="004F6C6A" w:rsidRDefault="0093362B" w:rsidP="009336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6A">
        <w:rPr>
          <w:rFonts w:ascii="Times New Roman" w:hAnsi="Times New Roman" w:cs="Times New Roman"/>
          <w:sz w:val="28"/>
          <w:szCs w:val="28"/>
        </w:rPr>
        <w:t>Оповещение учащ</w:t>
      </w:r>
      <w:r>
        <w:rPr>
          <w:rFonts w:ascii="Times New Roman" w:hAnsi="Times New Roman" w:cs="Times New Roman"/>
          <w:sz w:val="28"/>
          <w:szCs w:val="28"/>
        </w:rPr>
        <w:t>ихся и их родителей о</w:t>
      </w:r>
      <w:r w:rsidRPr="004F6C6A">
        <w:rPr>
          <w:rFonts w:ascii="Times New Roman" w:hAnsi="Times New Roman" w:cs="Times New Roman"/>
          <w:sz w:val="28"/>
          <w:szCs w:val="28"/>
        </w:rPr>
        <w:t xml:space="preserve"> мероприятиях, связанных с комплексом ГТО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проводить через информационный стенд и сайт образовательной организации</w:t>
      </w:r>
      <w:r w:rsidRPr="004F6C6A">
        <w:rPr>
          <w:rFonts w:ascii="Times New Roman" w:hAnsi="Times New Roman" w:cs="Times New Roman"/>
          <w:sz w:val="28"/>
          <w:szCs w:val="28"/>
        </w:rPr>
        <w:t>.</w:t>
      </w:r>
    </w:p>
    <w:p w:rsidR="00C47358" w:rsidRDefault="0093362B" w:rsidP="00FF206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4F6C6A">
        <w:rPr>
          <w:rFonts w:ascii="Times New Roman" w:hAnsi="Times New Roman" w:cs="Times New Roman"/>
          <w:sz w:val="28"/>
          <w:szCs w:val="28"/>
        </w:rPr>
        <w:t>Участие в городских, областных мероприятиях также повышают интерес к спорту.</w:t>
      </w:r>
      <w:r>
        <w:rPr>
          <w:rFonts w:ascii="Times New Roman" w:hAnsi="Times New Roman" w:cs="Times New Roman"/>
          <w:sz w:val="28"/>
          <w:szCs w:val="28"/>
        </w:rPr>
        <w:t xml:space="preserve"> Освещать достижения учащихся </w:t>
      </w:r>
      <w:r w:rsidRPr="004F6C6A">
        <w:rPr>
          <w:rFonts w:ascii="Times New Roman" w:hAnsi="Times New Roman" w:cs="Times New Roman"/>
          <w:sz w:val="28"/>
          <w:szCs w:val="28"/>
        </w:rPr>
        <w:t xml:space="preserve">в соревнованиях и конкурсах 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4F6C6A">
        <w:rPr>
          <w:rFonts w:ascii="Times New Roman" w:hAnsi="Times New Roman" w:cs="Times New Roman"/>
          <w:sz w:val="28"/>
          <w:szCs w:val="28"/>
        </w:rPr>
        <w:t>публично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A0B" w:rsidRPr="001C3A0B" w:rsidRDefault="001C3A0B" w:rsidP="001C3A0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</w:t>
      </w:r>
      <w:r w:rsidRPr="001C3A0B">
        <w:rPr>
          <w:rFonts w:ascii="Times New Roman" w:hAnsi="Times New Roman" w:cs="Times New Roman"/>
          <w:sz w:val="28"/>
          <w:szCs w:val="28"/>
        </w:rPr>
        <w:t xml:space="preserve">организации внеурочной деятельности, направленной на подготовку учащихся к </w:t>
      </w:r>
      <w:r w:rsidR="008B0738">
        <w:rPr>
          <w:rFonts w:ascii="Times New Roman" w:hAnsi="Times New Roman" w:cs="Times New Roman"/>
          <w:sz w:val="28"/>
          <w:szCs w:val="28"/>
        </w:rPr>
        <w:t xml:space="preserve">выполнению нормативов комплекса </w:t>
      </w:r>
      <w:r>
        <w:rPr>
          <w:rFonts w:ascii="Times New Roman" w:hAnsi="Times New Roman" w:cs="Times New Roman"/>
          <w:sz w:val="28"/>
          <w:szCs w:val="28"/>
        </w:rPr>
        <w:t>ГТО</w:t>
      </w:r>
      <w:r w:rsidR="008B07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A0B">
        <w:rPr>
          <w:rFonts w:ascii="Times New Roman" w:hAnsi="Times New Roman" w:cs="Times New Roman"/>
          <w:sz w:val="28"/>
          <w:szCs w:val="28"/>
        </w:rPr>
        <w:t xml:space="preserve">рекомендуется руководствоваться </w:t>
      </w:r>
      <w:r>
        <w:rPr>
          <w:rFonts w:ascii="Times New Roman" w:hAnsi="Times New Roman" w:cs="Times New Roman"/>
          <w:sz w:val="28"/>
          <w:szCs w:val="28"/>
        </w:rPr>
        <w:t>учебно-методическим</w:t>
      </w:r>
      <w:r w:rsidRPr="001C3A0B">
        <w:rPr>
          <w:rFonts w:ascii="Times New Roman" w:hAnsi="Times New Roman" w:cs="Times New Roman"/>
          <w:sz w:val="28"/>
          <w:szCs w:val="28"/>
        </w:rPr>
        <w:t xml:space="preserve"> пособие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3A0B">
        <w:rPr>
          <w:rFonts w:ascii="Times New Roman" w:hAnsi="Times New Roman" w:cs="Times New Roman"/>
          <w:sz w:val="28"/>
          <w:szCs w:val="28"/>
        </w:rPr>
        <w:t>Комплекс ГТО как основа физкультурно-оздоровительной и спор</w:t>
      </w:r>
      <w:r>
        <w:rPr>
          <w:rFonts w:ascii="Times New Roman" w:hAnsi="Times New Roman" w:cs="Times New Roman"/>
          <w:sz w:val="28"/>
          <w:szCs w:val="28"/>
        </w:rPr>
        <w:t>тивно-массовой работы в школе</w:t>
      </w:r>
      <w:r w:rsidRPr="001C3A0B">
        <w:rPr>
          <w:rFonts w:ascii="Times New Roman" w:hAnsi="Times New Roman" w:cs="Times New Roman"/>
          <w:sz w:val="28"/>
          <w:szCs w:val="28"/>
        </w:rPr>
        <w:t>». [Электронный ресурс]</w:t>
      </w:r>
      <w:r w:rsidR="00D45CCD">
        <w:t xml:space="preserve"> </w:t>
      </w:r>
      <w:hyperlink r:id="rId11" w:history="1">
        <w:r w:rsidR="00D45CCD" w:rsidRPr="00D45CCD">
          <w:rPr>
            <w:rStyle w:val="a4"/>
            <w:rFonts w:ascii="Times New Roman" w:hAnsi="Times New Roman" w:cs="Times New Roman"/>
            <w:sz w:val="28"/>
            <w:szCs w:val="28"/>
          </w:rPr>
          <w:t>https://nvsu.ru/ru/Intellekt/2316/2172_Kompleks_GTO_(1)2.pdf?ysclid=lq2btcmhyh205474665</w:t>
        </w:r>
      </w:hyperlink>
      <w:r w:rsidR="00D45CCD">
        <w:t xml:space="preserve"> </w:t>
      </w:r>
    </w:p>
    <w:p w:rsidR="00FF206B" w:rsidRDefault="00FF206B" w:rsidP="00FF20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57B8" w:rsidRDefault="008557B8" w:rsidP="00FF206B">
      <w:pPr>
        <w:rPr>
          <w:rFonts w:ascii="Times New Roman" w:hAnsi="Times New Roman" w:cs="Times New Roman"/>
          <w:sz w:val="28"/>
          <w:szCs w:val="28"/>
        </w:rPr>
      </w:pPr>
    </w:p>
    <w:p w:rsidR="00FF206B" w:rsidRPr="008557B8" w:rsidRDefault="00FF206B" w:rsidP="00FF206B">
      <w:pPr>
        <w:pStyle w:val="a5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8557B8">
        <w:rPr>
          <w:rFonts w:ascii="Times New Roman" w:hAnsi="Times New Roman" w:cs="Times New Roman"/>
          <w:b/>
          <w:sz w:val="28"/>
          <w:szCs w:val="28"/>
        </w:rPr>
        <w:t>Рекомендуемые информационные ресурсы</w:t>
      </w:r>
    </w:p>
    <w:p w:rsidR="00FF206B" w:rsidRDefault="00FF206B" w:rsidP="00FF206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206B" w:rsidRPr="00FF206B" w:rsidRDefault="00FF206B" w:rsidP="00FF206B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 xml:space="preserve">Материалы родителям и педагогам от Лиги безопасного интернета </w:t>
      </w:r>
    </w:p>
    <w:p w:rsidR="00FF206B" w:rsidRPr="00FF206B" w:rsidRDefault="00FF206B" w:rsidP="00FF20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>Режим доступа: http://www.ligainternet.ru/encyclopedia-of-security/parents-and-teachers/</w:t>
      </w:r>
    </w:p>
    <w:p w:rsidR="00FF206B" w:rsidRPr="00FF206B" w:rsidRDefault="00FF206B" w:rsidP="00FF206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 xml:space="preserve">Защита персональных данных детей. Анимационный ролик </w:t>
      </w:r>
    </w:p>
    <w:p w:rsidR="00FF206B" w:rsidRPr="00FF206B" w:rsidRDefault="00FF206B" w:rsidP="00FF206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>Безопасность школьников в сети Интернет. Видеоролик от Видеоуроки в Интернет</w:t>
      </w:r>
    </w:p>
    <w:p w:rsidR="00FF206B" w:rsidRPr="00FF206B" w:rsidRDefault="00FF206B" w:rsidP="00FF206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>Брошюра для учеников младших классов «Азбука информационной безопасности»</w:t>
      </w:r>
      <w:r w:rsidRPr="008160E7">
        <w:t xml:space="preserve"> </w:t>
      </w:r>
      <w:r w:rsidRPr="00FF206B">
        <w:rPr>
          <w:rFonts w:ascii="Times New Roman" w:hAnsi="Times New Roman" w:cs="Times New Roman"/>
          <w:sz w:val="28"/>
          <w:szCs w:val="28"/>
        </w:rPr>
        <w:t>от Лаборатории Касперского</w:t>
      </w:r>
    </w:p>
    <w:p w:rsidR="00FF206B" w:rsidRPr="00FF206B" w:rsidRDefault="00FF206B" w:rsidP="00FF206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>Материалы к урокам безопасного интернета</w:t>
      </w:r>
    </w:p>
    <w:p w:rsidR="00FF206B" w:rsidRPr="00FF206B" w:rsidRDefault="00FF206B" w:rsidP="00FF206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>Как обеспечить безопасность детей в Интернете. Рекомендации патртнеров Google: «Центра безопасного интернета», Линии помощи “Дети Онлайн”</w:t>
      </w:r>
    </w:p>
    <w:p w:rsidR="00FF206B" w:rsidRPr="00FF206B" w:rsidRDefault="00FF206B" w:rsidP="00FF206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>«Киберпреступность — очень доходный бизнес». Интервью с главой антивирусной компании</w:t>
      </w:r>
    </w:p>
    <w:p w:rsidR="00FF206B" w:rsidRPr="00FF206B" w:rsidRDefault="00FF206B" w:rsidP="00FF206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>6 самых вредоносных приложений для смартфонов</w:t>
      </w:r>
    </w:p>
    <w:p w:rsidR="00FF206B" w:rsidRPr="00FF206B" w:rsidRDefault="00FF206B" w:rsidP="00FF206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>Тест родительских контролей от Anti-Malware.ru.Результаты данного теста должны помочь родителям выбрать наиболее качественную защиту для их детей, осваивающих просторы глобальной сети.</w:t>
      </w:r>
    </w:p>
    <w:p w:rsidR="00FF206B" w:rsidRDefault="00FF206B" w:rsidP="00FF206B">
      <w:pPr>
        <w:pStyle w:val="a5"/>
        <w:ind w:left="1429"/>
        <w:rPr>
          <w:rFonts w:ascii="Times New Roman" w:hAnsi="Times New Roman" w:cs="Times New Roman"/>
          <w:sz w:val="28"/>
          <w:szCs w:val="28"/>
          <w:u w:val="single"/>
        </w:rPr>
      </w:pPr>
    </w:p>
    <w:p w:rsidR="00FF206B" w:rsidRDefault="00FF206B" w:rsidP="00FF206B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lastRenderedPageBreak/>
        <w:t xml:space="preserve">ЛООО «Поиск пропавших детей» г. Липецк </w:t>
      </w:r>
      <w:r w:rsidRPr="00FF206B">
        <w:rPr>
          <w:rFonts w:ascii="Times New Roman" w:hAnsi="Times New Roman" w:cs="Times New Roman"/>
          <w:sz w:val="28"/>
        </w:rPr>
        <w:t>Режим доступа:</w:t>
      </w:r>
      <w:r w:rsidRPr="00FF206B">
        <w:rPr>
          <w:sz w:val="28"/>
        </w:rPr>
        <w:t xml:space="preserve"> </w:t>
      </w:r>
      <w:hyperlink r:id="rId12" w:history="1">
        <w:r w:rsidRPr="00EB18B8">
          <w:rPr>
            <w:rStyle w:val="a4"/>
            <w:rFonts w:ascii="Times New Roman" w:hAnsi="Times New Roman" w:cs="Times New Roman"/>
            <w:sz w:val="28"/>
            <w:szCs w:val="28"/>
          </w:rPr>
          <w:t>https://poiskdeteilip48.ucoz.ru/</w:t>
        </w:r>
      </w:hyperlink>
    </w:p>
    <w:p w:rsidR="00FF206B" w:rsidRDefault="00FF206B" w:rsidP="00FF206B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>Липецкий областной Центр общественного здоровья и медицинской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06B">
        <w:rPr>
          <w:rFonts w:ascii="Times New Roman" w:hAnsi="Times New Roman" w:cs="Times New Roman"/>
          <w:sz w:val="28"/>
          <w:szCs w:val="28"/>
        </w:rPr>
        <w:t>Режим доступа:</w:t>
      </w:r>
      <w:r w:rsidRPr="00976AAD">
        <w:t xml:space="preserve"> </w:t>
      </w:r>
      <w:hyperlink r:id="rId13" w:history="1">
        <w:r w:rsidRPr="00EB18B8">
          <w:rPr>
            <w:rStyle w:val="a4"/>
            <w:rFonts w:ascii="Times New Roman" w:hAnsi="Times New Roman" w:cs="Times New Roman"/>
            <w:sz w:val="28"/>
            <w:szCs w:val="28"/>
          </w:rPr>
          <w:t>http://uzalo48.lipetsk.ru/obl/obl-med-prof</w:t>
        </w:r>
      </w:hyperlink>
    </w:p>
    <w:p w:rsidR="0019334C" w:rsidRDefault="00FF206B" w:rsidP="0019334C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B">
        <w:rPr>
          <w:rFonts w:ascii="Times New Roman" w:hAnsi="Times New Roman" w:cs="Times New Roman"/>
          <w:sz w:val="28"/>
          <w:szCs w:val="28"/>
        </w:rPr>
        <w:t>ГУЗ «Липецкий областной наркологический диспансер». Тренинговый центр «Подросток». Программа тренингов, позволяющая сформировать навыки общения, планирования поступков, распознавания опасных ситуаций   и уверенного отказа от использования неизвестных веществ. Режим доступа:</w:t>
      </w:r>
      <w:r w:rsidRPr="00FC20A2">
        <w:t xml:space="preserve"> </w:t>
      </w:r>
      <w:hyperlink r:id="rId14" w:history="1">
        <w:r w:rsidR="0019334C" w:rsidRPr="00EB18B8">
          <w:rPr>
            <w:rStyle w:val="a4"/>
            <w:rFonts w:ascii="Times New Roman" w:hAnsi="Times New Roman" w:cs="Times New Roman"/>
            <w:sz w:val="28"/>
            <w:szCs w:val="28"/>
          </w:rPr>
          <w:t>http://uzalo48.lipetsk.ru/obl/obl-nark-disp</w:t>
        </w:r>
      </w:hyperlink>
    </w:p>
    <w:p w:rsidR="00FF206B" w:rsidRPr="0019334C" w:rsidRDefault="00FF206B" w:rsidP="0019334C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Методические рекомендации Центра «СемьЯ»</w:t>
      </w:r>
      <w:r w:rsidR="0019334C" w:rsidRPr="0019334C">
        <w:rPr>
          <w:rFonts w:ascii="Times New Roman" w:hAnsi="Times New Roman" w:cs="Times New Roman"/>
          <w:sz w:val="28"/>
          <w:szCs w:val="28"/>
        </w:rPr>
        <w:t xml:space="preserve"> </w:t>
      </w:r>
      <w:r w:rsidRPr="0019334C">
        <w:rPr>
          <w:rFonts w:ascii="Times New Roman" w:hAnsi="Times New Roman" w:cs="Times New Roman"/>
          <w:sz w:val="28"/>
          <w:szCs w:val="28"/>
        </w:rPr>
        <w:t>Режим доступа:</w:t>
      </w:r>
      <w:r w:rsidRPr="00FC20A2">
        <w:t xml:space="preserve"> </w:t>
      </w:r>
      <w:r w:rsidRPr="0019334C">
        <w:rPr>
          <w:rFonts w:ascii="Times New Roman" w:hAnsi="Times New Roman" w:cs="Times New Roman"/>
          <w:sz w:val="28"/>
          <w:szCs w:val="28"/>
        </w:rPr>
        <w:t>https://xn--48-mlc2ax2eva.xn--p1ai/metodicheskie-razrabotki/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Суицид. Помощь подросткам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Буллинг. Причины, последствия, помощь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Рекомендации учителям при работе с трудными подростками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Профилактика буллинга, скулшутинга и кибераддикции в образовательных организациях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Новенький в классе. Советы педагогу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Педагогам о старших подростках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Плохое поведение. Рекомендации педагогам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Работа с трудными подростками в кризисных ситуациях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Рекомендации по проведению Больших психологических игр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 xml:space="preserve">Рекомендации учителям 5 классов 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суицида среди несовершеннолетних</w:t>
      </w:r>
    </w:p>
    <w:p w:rsidR="00FF206B" w:rsidRPr="0019334C" w:rsidRDefault="00FF206B" w:rsidP="0019334C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Памятка по безопасности на железной дороге и объектах железнодорожного транспорта</w:t>
      </w:r>
    </w:p>
    <w:p w:rsidR="0019334C" w:rsidRDefault="00FF206B" w:rsidP="000A5997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Медиа-материалы пропаганды безопасности дорожного движения ГИБДД</w:t>
      </w:r>
      <w:r w:rsidR="00B871AA">
        <w:rPr>
          <w:rFonts w:ascii="Times New Roman" w:hAnsi="Times New Roman" w:cs="Times New Roman"/>
          <w:sz w:val="28"/>
          <w:szCs w:val="28"/>
        </w:rPr>
        <w:t>.</w:t>
      </w:r>
      <w:r w:rsidRPr="0019334C">
        <w:rPr>
          <w:rFonts w:ascii="Times New Roman" w:hAnsi="Times New Roman" w:cs="Times New Roman"/>
          <w:sz w:val="28"/>
          <w:szCs w:val="28"/>
        </w:rPr>
        <w:t xml:space="preserve"> Режим доступа:</w:t>
      </w:r>
      <w:r w:rsidRPr="00D13255">
        <w:t xml:space="preserve"> </w:t>
      </w:r>
      <w:hyperlink r:id="rId15" w:history="1">
        <w:r w:rsidR="0019334C" w:rsidRPr="00EB18B8">
          <w:rPr>
            <w:rStyle w:val="a4"/>
            <w:rFonts w:ascii="Times New Roman" w:hAnsi="Times New Roman" w:cs="Times New Roman"/>
            <w:sz w:val="28"/>
            <w:szCs w:val="28"/>
          </w:rPr>
          <w:t>https://xn--90adear.xn--p1ai/check/media</w:t>
        </w:r>
      </w:hyperlink>
    </w:p>
    <w:p w:rsidR="0019334C" w:rsidRDefault="00FF206B" w:rsidP="00FB55A1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ОКУ «Управление государственной противопожарной спасательной службы Липецкой области»</w:t>
      </w:r>
      <w:r w:rsidRPr="00976AAD">
        <w:t xml:space="preserve"> </w:t>
      </w:r>
      <w:r w:rsidRPr="0019334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6" w:history="1">
        <w:r w:rsidR="0019334C" w:rsidRPr="00EB18B8">
          <w:rPr>
            <w:rStyle w:val="a4"/>
            <w:rFonts w:ascii="Times New Roman" w:hAnsi="Times New Roman" w:cs="Times New Roman"/>
            <w:sz w:val="28"/>
            <w:szCs w:val="28"/>
          </w:rPr>
          <w:t>https://ugpss48.ru/</w:t>
        </w:r>
      </w:hyperlink>
    </w:p>
    <w:p w:rsidR="0019334C" w:rsidRDefault="00FF206B" w:rsidP="009234AB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lastRenderedPageBreak/>
        <w:t>Учебно-методический центр по гражданской обороне и защите от чрезвычайных ситуаций Липецкой области.</w:t>
      </w:r>
      <w:r w:rsidRPr="00976AAD">
        <w:t xml:space="preserve"> </w:t>
      </w:r>
      <w:r w:rsidRPr="0019334C">
        <w:rPr>
          <w:rFonts w:ascii="Times New Roman" w:hAnsi="Times New Roman" w:cs="Times New Roman"/>
          <w:sz w:val="28"/>
          <w:szCs w:val="28"/>
        </w:rPr>
        <w:t xml:space="preserve">Режим доступа:  </w:t>
      </w:r>
      <w:hyperlink r:id="rId17" w:history="1">
        <w:r w:rsidR="0019334C" w:rsidRPr="00EB18B8">
          <w:rPr>
            <w:rStyle w:val="a4"/>
            <w:rFonts w:ascii="Times New Roman" w:hAnsi="Times New Roman" w:cs="Times New Roman"/>
            <w:sz w:val="28"/>
            <w:szCs w:val="28"/>
          </w:rPr>
          <w:t>http://umcgochs48.ru/</w:t>
        </w:r>
      </w:hyperlink>
    </w:p>
    <w:p w:rsidR="00FF206B" w:rsidRDefault="00FF206B" w:rsidP="009234AB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4C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мер, направленных на обеспечение безопасности детей в сети «Интернет». Управление «К» МВД России.</w:t>
      </w:r>
      <w:r w:rsidRPr="00976AAD">
        <w:t xml:space="preserve"> </w:t>
      </w:r>
      <w:r w:rsidRPr="0019334C">
        <w:rPr>
          <w:rFonts w:ascii="Times New Roman" w:hAnsi="Times New Roman" w:cs="Times New Roman"/>
          <w:sz w:val="28"/>
          <w:szCs w:val="28"/>
        </w:rPr>
        <w:t xml:space="preserve">Режим доступа: https: мвд. </w:t>
      </w:r>
      <w:r w:rsidR="00580B77" w:rsidRPr="0019334C">
        <w:rPr>
          <w:rFonts w:ascii="Times New Roman" w:hAnsi="Times New Roman" w:cs="Times New Roman"/>
          <w:sz w:val="28"/>
          <w:szCs w:val="28"/>
        </w:rPr>
        <w:t>Р</w:t>
      </w:r>
      <w:r w:rsidRPr="0019334C">
        <w:rPr>
          <w:rFonts w:ascii="Times New Roman" w:hAnsi="Times New Roman" w:cs="Times New Roman"/>
          <w:sz w:val="28"/>
          <w:szCs w:val="28"/>
        </w:rPr>
        <w:t>ф</w:t>
      </w:r>
    </w:p>
    <w:p w:rsidR="00A21025" w:rsidRPr="00A21025" w:rsidRDefault="00A21025" w:rsidP="00A21025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1025">
        <w:rPr>
          <w:rFonts w:ascii="Times New Roman" w:hAnsi="Times New Roman" w:cs="Times New Roman"/>
          <w:sz w:val="28"/>
          <w:szCs w:val="28"/>
        </w:rPr>
        <w:t>Концепция развития психологической службы в системе образования в Российской Федерации на период до 2025 года" (утв. Минобрнауки России от 19.12.2017)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AA">
        <w:rPr>
          <w:rFonts w:ascii="Times New Roman" w:hAnsi="Times New Roman" w:cs="Times New Roman"/>
          <w:sz w:val="28"/>
          <w:szCs w:val="28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639E0">
          <w:rPr>
            <w:rStyle w:val="a4"/>
            <w:rFonts w:ascii="Times New Roman" w:hAnsi="Times New Roman" w:cs="Times New Roman"/>
            <w:sz w:val="28"/>
            <w:szCs w:val="28"/>
          </w:rPr>
          <w:t>https://legalacts.ru/doc/kontseptsija-razvitija-psikhologicheskoi-sluzhby-v-sisteme-obrazovanija-v-rossiiskoi/</w:t>
        </w:r>
      </w:hyperlink>
    </w:p>
    <w:p w:rsidR="00580B77" w:rsidRDefault="00B871AA" w:rsidP="00B871AA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AA">
        <w:rPr>
          <w:rFonts w:ascii="Times New Roman" w:hAnsi="Times New Roman" w:cs="Times New Roman"/>
          <w:sz w:val="28"/>
          <w:szCs w:val="28"/>
        </w:rPr>
        <w:t>Концепция организации и контроля горячего питания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71AA">
        <w:t xml:space="preserve"> </w:t>
      </w:r>
      <w:r w:rsidRPr="00B871AA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9" w:history="1">
        <w:r w:rsidRPr="00164838">
          <w:rPr>
            <w:rStyle w:val="a4"/>
            <w:rFonts w:ascii="Times New Roman" w:hAnsi="Times New Roman" w:cs="Times New Roman"/>
            <w:sz w:val="28"/>
            <w:szCs w:val="28"/>
          </w:rPr>
          <w:t>https://фцмпо.рф/wp-content/uploads/2022/09/Концепция-организации-и-контроля-горячего-питания.pdf?ysclid=lq2bcy5vlf483665791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1AA" w:rsidRDefault="00B871AA" w:rsidP="00396B09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AA">
        <w:rPr>
          <w:rFonts w:ascii="Times New Roman" w:hAnsi="Times New Roman" w:cs="Times New Roman"/>
          <w:sz w:val="28"/>
          <w:szCs w:val="28"/>
        </w:rPr>
        <w:t>Положение о Всероссийском физкультурно-спортивном комплексе "Готов к труду и обороне" (ГТО) № 540 от 11 июня 2014г.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396B09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396B09">
          <w:rPr>
            <w:rStyle w:val="a4"/>
            <w:rFonts w:ascii="Times New Roman" w:hAnsi="Times New Roman" w:cs="Times New Roman"/>
            <w:sz w:val="28"/>
            <w:szCs w:val="28"/>
          </w:rPr>
          <w:t>http://static.government.ru/media/files/41d4e65eda8d60b71cca.pdf</w:t>
        </w:r>
      </w:hyperlink>
      <w:r w:rsidRPr="00396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863" w:rsidRDefault="00A21025" w:rsidP="00A21025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проекта «Школа Минпросвещения России» </w:t>
      </w:r>
      <w:hyperlink r:id="rId21" w:history="1">
        <w:r w:rsidRPr="007639E0">
          <w:rPr>
            <w:rStyle w:val="a4"/>
            <w:rFonts w:ascii="Times New Roman" w:hAnsi="Times New Roman" w:cs="Times New Roman"/>
            <w:sz w:val="28"/>
            <w:szCs w:val="28"/>
          </w:rPr>
          <w:t>https://smp.edu.ru</w:t>
        </w:r>
      </w:hyperlink>
    </w:p>
    <w:p w:rsidR="00A21025" w:rsidRPr="002A03C7" w:rsidRDefault="00A21025" w:rsidP="00A21025">
      <w:pPr>
        <w:pStyle w:val="ConsPlusNormal"/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03C7">
        <w:rPr>
          <w:rFonts w:ascii="Times New Roman" w:eastAsiaTheme="minorEastAsia" w:hAnsi="Times New Roman" w:cs="Times New Roman"/>
          <w:sz w:val="28"/>
          <w:szCs w:val="28"/>
        </w:rPr>
        <w:t>Информация Федеральной службы по надзору в сфере защиты прав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потребителей и благополучия человека от 11 марта 2021 г. «О рекомендациях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работе с гаджетами для школьников» [Электронный ресурс] URL: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22" w:history="1"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https://www.garant.ru/products/ipo/prime/doc/400331682/?ysclid=la48gmrc1l527278810</w:t>
        </w:r>
      </w:hyperlink>
    </w:p>
    <w:p w:rsidR="00A21025" w:rsidRPr="002A03C7" w:rsidRDefault="00A21025" w:rsidP="00A21025">
      <w:pPr>
        <w:pStyle w:val="ConsPlusNormal"/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03C7">
        <w:rPr>
          <w:rFonts w:ascii="Times New Roman" w:eastAsiaTheme="minorEastAsia" w:hAnsi="Times New Roman" w:cs="Times New Roman"/>
          <w:sz w:val="28"/>
          <w:szCs w:val="28"/>
        </w:rPr>
        <w:t>Ефименко Н. Н. Материалы к оригинальной авторской программе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«Театр физического воспитания и оздоровления детей дошкольного и младшего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школьного возраста». М.: ЛИНКА-ПРЕСС, 1999. [Электронный ресурс] URL: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23" w:history="1"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https://dou32.gusobr.ru/wp-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lastRenderedPageBreak/>
          <w:t>content/uploads/2020/02 /metodicheskaya-kopilka-1.pdf</w:t>
        </w:r>
      </w:hyperlink>
    </w:p>
    <w:p w:rsidR="00A21025" w:rsidRPr="002A03C7" w:rsidRDefault="00A21025" w:rsidP="00A21025">
      <w:pPr>
        <w:pStyle w:val="ConsPlusNormal"/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03C7">
        <w:rPr>
          <w:rFonts w:ascii="Times New Roman" w:eastAsiaTheme="minorEastAsia" w:hAnsi="Times New Roman" w:cs="Times New Roman"/>
          <w:sz w:val="28"/>
          <w:szCs w:val="28"/>
        </w:rPr>
        <w:t xml:space="preserve">СанПиН 2.2.2/2.4.1340-03. [Электронный ресурс] URL: </w:t>
      </w:r>
      <w:hyperlink r:id="rId24" w:anchor="block_100" w:history="1"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base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.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garant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.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ru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/12183577/53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f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89421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bbdaf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741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eb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2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d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1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ecc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4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ddb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4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c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33/#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block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_100</w:t>
        </w:r>
      </w:hyperlink>
    </w:p>
    <w:p w:rsidR="00A21025" w:rsidRPr="002A03C7" w:rsidRDefault="00A21025" w:rsidP="00A21025">
      <w:pPr>
        <w:pStyle w:val="ConsPlusNormal"/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03C7">
        <w:rPr>
          <w:rFonts w:ascii="Times New Roman" w:eastAsiaTheme="minorEastAsia" w:hAnsi="Times New Roman" w:cs="Times New Roman"/>
          <w:sz w:val="28"/>
          <w:szCs w:val="28"/>
        </w:rPr>
        <w:t>Программа внеурочной деятельности «Информационная грамотность».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 xml:space="preserve">[Электронный ресурс] </w:t>
      </w:r>
      <w:hyperlink r:id="rId25" w:history="1"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URL:https://infourok.ru/programma-vneurochnoydeyatelnostiinformacionnayagramotnost1113200.html?ysclid=la51cgzwgz76365650</w:t>
        </w:r>
      </w:hyperlink>
    </w:p>
    <w:p w:rsidR="00A21025" w:rsidRPr="00A21025" w:rsidRDefault="00A21025" w:rsidP="00A21025">
      <w:pPr>
        <w:pStyle w:val="ConsPlusNormal"/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03C7">
        <w:rPr>
          <w:rFonts w:ascii="Times New Roman" w:eastAsiaTheme="minorEastAsia" w:hAnsi="Times New Roman" w:cs="Times New Roman"/>
          <w:sz w:val="28"/>
          <w:szCs w:val="28"/>
        </w:rPr>
        <w:t>Метод. рекомендации МЗ РФ по профилактике злоупотребления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алкоголя [Электронный ресурс] URL: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26" w:history="1"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https://med-prof.ru/spetsialistam/meditsinskaya-profilaktika/metodicheskie-rekomendatsii/metod-rekomendatsii-mz-rf-poprofilaktike-zloupotrebleniya-alkogolya/</w:t>
        </w:r>
      </w:hyperlink>
    </w:p>
    <w:p w:rsidR="00A21025" w:rsidRPr="002A03C7" w:rsidRDefault="00A21025" w:rsidP="00A21025">
      <w:pPr>
        <w:pStyle w:val="ConsPlusNormal"/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03C7">
        <w:rPr>
          <w:rFonts w:ascii="Times New Roman" w:eastAsiaTheme="minorEastAsia" w:hAnsi="Times New Roman" w:cs="Times New Roman"/>
          <w:sz w:val="28"/>
          <w:szCs w:val="28"/>
        </w:rPr>
        <w:t>Руководство по профилактике болезней глаза и его придаточного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>аппарата у обучающихся в образовательных организациях [Электронный ресурс]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eastAsiaTheme="minorEastAsia" w:hAnsi="Times New Roman" w:cs="Times New Roman"/>
          <w:sz w:val="28"/>
          <w:szCs w:val="28"/>
          <w:lang w:val="en-US"/>
        </w:rPr>
        <w:t>URL</w:t>
      </w:r>
      <w:r w:rsidRPr="002A03C7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hyperlink r:id="rId27" w:history="1"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http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://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roshumz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.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com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/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docs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/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PR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_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Zren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.</w:t>
        </w:r>
        <w:r w:rsidRPr="007639E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pdf</w:t>
        </w:r>
      </w:hyperlink>
    </w:p>
    <w:p w:rsidR="00A21025" w:rsidRDefault="008557B8" w:rsidP="008557B8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7B8">
        <w:rPr>
          <w:rFonts w:ascii="Times New Roman" w:hAnsi="Times New Roman" w:cs="Times New Roman"/>
          <w:sz w:val="28"/>
          <w:szCs w:val="28"/>
        </w:rPr>
        <w:t>Президентская программа «Здоровье нации»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28" w:history="1">
        <w:r w:rsidRPr="007639E0">
          <w:rPr>
            <w:rStyle w:val="a4"/>
            <w:rFonts w:ascii="Times New Roman" w:hAnsi="Times New Roman" w:cs="Times New Roman"/>
            <w:sz w:val="28"/>
            <w:szCs w:val="28"/>
          </w:rPr>
          <w:t>https://nasheprawo.ru/prezidentskaya-programma-zdorove-natsii/</w:t>
        </w:r>
      </w:hyperlink>
    </w:p>
    <w:p w:rsidR="008557B8" w:rsidRPr="00396B09" w:rsidRDefault="008557B8" w:rsidP="008557B8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06B" w:rsidRPr="00FF206B" w:rsidRDefault="00FF206B" w:rsidP="00B871AA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F206B" w:rsidRPr="00FF206B" w:rsidSect="000B7757">
      <w:footerReference w:type="default" r:id="rId29"/>
      <w:pgSz w:w="11906" w:h="16838"/>
      <w:pgMar w:top="567" w:right="851" w:bottom="567" w:left="1701" w:header="709" w:footer="709" w:gutter="0"/>
      <w:pgNumType w:chapStyle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D4" w:rsidRDefault="004A46D4" w:rsidP="00921353">
      <w:pPr>
        <w:spacing w:after="0" w:line="240" w:lineRule="auto"/>
      </w:pPr>
      <w:r>
        <w:separator/>
      </w:r>
    </w:p>
  </w:endnote>
  <w:endnote w:type="continuationSeparator" w:id="0">
    <w:p w:rsidR="004A46D4" w:rsidRDefault="004A46D4" w:rsidP="0092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o 2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628874"/>
      <w:docPartObj>
        <w:docPartGallery w:val="Page Numbers (Bottom of Page)"/>
        <w:docPartUnique/>
      </w:docPartObj>
    </w:sdtPr>
    <w:sdtEndPr/>
    <w:sdtContent>
      <w:p w:rsidR="00E6213F" w:rsidRDefault="00E6213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4AC">
          <w:rPr>
            <w:noProof/>
          </w:rPr>
          <w:t>7</w:t>
        </w:r>
        <w:r>
          <w:fldChar w:fldCharType="end"/>
        </w:r>
      </w:p>
    </w:sdtContent>
  </w:sdt>
  <w:p w:rsidR="00E6213F" w:rsidRDefault="00E621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D4" w:rsidRDefault="004A46D4" w:rsidP="00921353">
      <w:pPr>
        <w:spacing w:after="0" w:line="240" w:lineRule="auto"/>
      </w:pPr>
      <w:r>
        <w:separator/>
      </w:r>
    </w:p>
  </w:footnote>
  <w:footnote w:type="continuationSeparator" w:id="0">
    <w:p w:rsidR="004A46D4" w:rsidRDefault="004A46D4" w:rsidP="00921353">
      <w:pPr>
        <w:spacing w:after="0" w:line="240" w:lineRule="auto"/>
      </w:pPr>
      <w:r>
        <w:continuationSeparator/>
      </w:r>
    </w:p>
  </w:footnote>
  <w:footnote w:id="1">
    <w:p w:rsidR="00BF0F53" w:rsidRPr="00FC0969" w:rsidRDefault="00BF0F53" w:rsidP="00FC0969">
      <w:pPr>
        <w:pStyle w:val="a7"/>
        <w:jc w:val="both"/>
        <w:rPr>
          <w:rFonts w:ascii="Times New Roman" w:hAnsi="Times New Roman" w:cs="Times New Roman"/>
        </w:rPr>
      </w:pPr>
      <w:r w:rsidRPr="00FC0969">
        <w:rPr>
          <w:rStyle w:val="a9"/>
          <w:rFonts w:ascii="Times New Roman" w:hAnsi="Times New Roman" w:cs="Times New Roman"/>
        </w:rPr>
        <w:footnoteRef/>
      </w:r>
      <w:r w:rsidRPr="00FC0969">
        <w:rPr>
          <w:rFonts w:ascii="Times New Roman" w:hAnsi="Times New Roman" w:cs="Times New Roman"/>
        </w:rPr>
        <w:t xml:space="preserve"> Апробация проводилась 25.10.2021 – 28.10.2021 в Центре непрерывного повышения профессионального мастерства ГАУДПО ЛО «ИРО</w:t>
      </w:r>
    </w:p>
  </w:footnote>
  <w:footnote w:id="2">
    <w:p w:rsidR="00E6213F" w:rsidRPr="00910ACF" w:rsidRDefault="00E6213F">
      <w:pPr>
        <w:pStyle w:val="a7"/>
        <w:rPr>
          <w:rFonts w:ascii="Times New Roman" w:hAnsi="Times New Roman" w:cs="Times New Roman"/>
        </w:rPr>
      </w:pPr>
      <w:r w:rsidRPr="00910ACF">
        <w:rPr>
          <w:rStyle w:val="a9"/>
          <w:rFonts w:ascii="Times New Roman" w:hAnsi="Times New Roman" w:cs="Times New Roman"/>
        </w:rPr>
        <w:footnoteRef/>
      </w:r>
      <w:r w:rsidRPr="00910ACF">
        <w:rPr>
          <w:rFonts w:ascii="Times New Roman" w:hAnsi="Times New Roman" w:cs="Times New Roman"/>
        </w:rPr>
        <w:t xml:space="preserve"> Демотивационные постеры появились как пародия на мотивационные постеры (плакаты) или мотиваторы — вид наглядной агитации, предназначенный создать </w:t>
      </w:r>
      <w:r w:rsidR="00555311">
        <w:rPr>
          <w:rFonts w:ascii="Times New Roman" w:hAnsi="Times New Roman" w:cs="Times New Roman"/>
        </w:rPr>
        <w:t>подходящее настроение в школах</w:t>
      </w:r>
    </w:p>
  </w:footnote>
  <w:footnote w:id="3">
    <w:p w:rsidR="00E6213F" w:rsidRPr="009B5406" w:rsidRDefault="00E6213F" w:rsidP="009B5406">
      <w:pPr>
        <w:pStyle w:val="a7"/>
        <w:jc w:val="both"/>
        <w:rPr>
          <w:rFonts w:ascii="Times New Roman" w:hAnsi="Times New Roman" w:cs="Times New Roman"/>
        </w:rPr>
      </w:pPr>
      <w:r w:rsidRPr="009B5406">
        <w:rPr>
          <w:rStyle w:val="a9"/>
          <w:rFonts w:ascii="Times New Roman" w:hAnsi="Times New Roman" w:cs="Times New Roman"/>
        </w:rPr>
        <w:footnoteRef/>
      </w:r>
      <w:r w:rsidRPr="009B5406">
        <w:rPr>
          <w:rFonts w:ascii="Times New Roman" w:hAnsi="Times New Roman" w:cs="Times New Roman"/>
        </w:rPr>
        <w:t xml:space="preserve"> ФГБУ «Центр защиты прав и интересов детей» — подведомственное учреждение Министерства просвещения Российской Федерации</w:t>
      </w:r>
      <w:r>
        <w:rPr>
          <w:rFonts w:ascii="Times New Roman" w:hAnsi="Times New Roman" w:cs="Times New Roman"/>
        </w:rPr>
        <w:t>, решает</w:t>
      </w:r>
      <w:r w:rsidRPr="009B5406">
        <w:rPr>
          <w:rFonts w:ascii="Times New Roman" w:hAnsi="Times New Roman" w:cs="Times New Roman"/>
        </w:rPr>
        <w:t xml:space="preserve"> научно-методические, информационные, просветительские задачи в сфере сопровождения детей и подростков в образовательной среде.</w:t>
      </w:r>
    </w:p>
  </w:footnote>
  <w:footnote w:id="4">
    <w:p w:rsidR="00E6213F" w:rsidRPr="00D9374F" w:rsidRDefault="00E6213F" w:rsidP="009B5406">
      <w:pPr>
        <w:pStyle w:val="a7"/>
        <w:jc w:val="both"/>
        <w:rPr>
          <w:rFonts w:ascii="Times New Roman" w:hAnsi="Times New Roman" w:cs="Times New Roman"/>
        </w:rPr>
      </w:pPr>
      <w:r w:rsidRPr="00D9374F">
        <w:rPr>
          <w:rStyle w:val="a9"/>
          <w:rFonts w:ascii="Times New Roman" w:hAnsi="Times New Roman" w:cs="Times New Roman"/>
        </w:rPr>
        <w:footnoteRef/>
      </w:r>
      <w:r w:rsidRPr="00D9374F">
        <w:rPr>
          <w:rFonts w:ascii="Times New Roman" w:hAnsi="Times New Roman" w:cs="Times New Roman"/>
        </w:rPr>
        <w:t xml:space="preserve"> Лига безопасного интернета — крупнейшая и наиболее авторитетная в России организация, созданная для противодействия распространению опас</w:t>
      </w:r>
      <w:r>
        <w:rPr>
          <w:rFonts w:ascii="Times New Roman" w:hAnsi="Times New Roman" w:cs="Times New Roman"/>
        </w:rPr>
        <w:t xml:space="preserve">ного контента во всемирной сети </w:t>
      </w:r>
      <w:r w:rsidRPr="009B5406">
        <w:rPr>
          <w:rFonts w:ascii="Times New Roman" w:hAnsi="Times New Roman" w:cs="Times New Roman"/>
        </w:rPr>
        <w:t>при поддержке Минкомсвязи РФ, МВД РФ, Комитета Госдумы РФ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0793"/>
    <w:multiLevelType w:val="hybridMultilevel"/>
    <w:tmpl w:val="56B5D0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91FC34"/>
    <w:multiLevelType w:val="hybridMultilevel"/>
    <w:tmpl w:val="333F734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87B6EC"/>
    <w:multiLevelType w:val="hybridMultilevel"/>
    <w:tmpl w:val="9DDD7AA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90EFF6"/>
    <w:multiLevelType w:val="hybridMultilevel"/>
    <w:tmpl w:val="6F7AA5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FA2CF0"/>
    <w:multiLevelType w:val="hybridMultilevel"/>
    <w:tmpl w:val="53E4C6CE"/>
    <w:lvl w:ilvl="0" w:tplc="CED08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30383"/>
    <w:multiLevelType w:val="hybridMultilevel"/>
    <w:tmpl w:val="B880BC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994AD5"/>
    <w:multiLevelType w:val="hybridMultilevel"/>
    <w:tmpl w:val="0568B400"/>
    <w:lvl w:ilvl="0" w:tplc="5E0699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382F7E"/>
    <w:multiLevelType w:val="hybridMultilevel"/>
    <w:tmpl w:val="4718D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2E49"/>
    <w:multiLevelType w:val="hybridMultilevel"/>
    <w:tmpl w:val="D8C80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020655"/>
    <w:multiLevelType w:val="hybridMultilevel"/>
    <w:tmpl w:val="11FE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85673"/>
    <w:multiLevelType w:val="hybridMultilevel"/>
    <w:tmpl w:val="8CAAC9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5531BD"/>
    <w:multiLevelType w:val="hybridMultilevel"/>
    <w:tmpl w:val="A71056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B81266"/>
    <w:multiLevelType w:val="hybridMultilevel"/>
    <w:tmpl w:val="E7B6F7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C832DC"/>
    <w:multiLevelType w:val="hybridMultilevel"/>
    <w:tmpl w:val="CDCA35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2C27B6"/>
    <w:multiLevelType w:val="hybridMultilevel"/>
    <w:tmpl w:val="4E8A6F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AE0AD6"/>
    <w:multiLevelType w:val="hybridMultilevel"/>
    <w:tmpl w:val="799265D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62461EC"/>
    <w:multiLevelType w:val="hybridMultilevel"/>
    <w:tmpl w:val="38AA5E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9339DE"/>
    <w:multiLevelType w:val="hybridMultilevel"/>
    <w:tmpl w:val="703622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BE3BBA"/>
    <w:multiLevelType w:val="multilevel"/>
    <w:tmpl w:val="2EA001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9" w15:restartNumberingAfterBreak="0">
    <w:nsid w:val="2D34564F"/>
    <w:multiLevelType w:val="hybridMultilevel"/>
    <w:tmpl w:val="C2E45584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2D3F183A"/>
    <w:multiLevelType w:val="hybridMultilevel"/>
    <w:tmpl w:val="0CAE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F3C58"/>
    <w:multiLevelType w:val="hybridMultilevel"/>
    <w:tmpl w:val="6B02C528"/>
    <w:lvl w:ilvl="0" w:tplc="4BFC79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4635B"/>
    <w:multiLevelType w:val="hybridMultilevel"/>
    <w:tmpl w:val="E4CCF5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382A1C"/>
    <w:multiLevelType w:val="hybridMultilevel"/>
    <w:tmpl w:val="4EC0B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F17F69"/>
    <w:multiLevelType w:val="hybridMultilevel"/>
    <w:tmpl w:val="B215BD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B85C16D"/>
    <w:multiLevelType w:val="hybridMultilevel"/>
    <w:tmpl w:val="547859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2609B4"/>
    <w:multiLevelType w:val="hybridMultilevel"/>
    <w:tmpl w:val="BFDC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5D73"/>
    <w:multiLevelType w:val="hybridMultilevel"/>
    <w:tmpl w:val="77C8B1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4E0E6F"/>
    <w:multiLevelType w:val="hybridMultilevel"/>
    <w:tmpl w:val="D43C9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EF74C2"/>
    <w:multiLevelType w:val="hybridMultilevel"/>
    <w:tmpl w:val="158866F0"/>
    <w:lvl w:ilvl="0" w:tplc="5E06995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C0FF3"/>
    <w:multiLevelType w:val="hybridMultilevel"/>
    <w:tmpl w:val="FB1C17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337F32"/>
    <w:multiLevelType w:val="hybridMultilevel"/>
    <w:tmpl w:val="876EF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E06D9"/>
    <w:multiLevelType w:val="hybridMultilevel"/>
    <w:tmpl w:val="AA0E59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A664F5E"/>
    <w:multiLevelType w:val="multilevel"/>
    <w:tmpl w:val="656C41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4" w15:restartNumberingAfterBreak="0">
    <w:nsid w:val="5BA05210"/>
    <w:multiLevelType w:val="hybridMultilevel"/>
    <w:tmpl w:val="DF7A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302D0"/>
    <w:multiLevelType w:val="multilevel"/>
    <w:tmpl w:val="2EA001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6" w15:restartNumberingAfterBreak="0">
    <w:nsid w:val="61AB1A26"/>
    <w:multiLevelType w:val="hybridMultilevel"/>
    <w:tmpl w:val="B70E162E"/>
    <w:lvl w:ilvl="0" w:tplc="4BFC79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67F36"/>
    <w:multiLevelType w:val="hybridMultilevel"/>
    <w:tmpl w:val="FF20FF82"/>
    <w:lvl w:ilvl="0" w:tplc="CED08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80EFB"/>
    <w:multiLevelType w:val="hybridMultilevel"/>
    <w:tmpl w:val="EA60E4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021D60"/>
    <w:multiLevelType w:val="hybridMultilevel"/>
    <w:tmpl w:val="60006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64CDC"/>
    <w:multiLevelType w:val="hybridMultilevel"/>
    <w:tmpl w:val="9E8AB9C4"/>
    <w:lvl w:ilvl="0" w:tplc="5E0699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32B7963"/>
    <w:multiLevelType w:val="hybridMultilevel"/>
    <w:tmpl w:val="4AC840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6D92AF6"/>
    <w:multiLevelType w:val="hybridMultilevel"/>
    <w:tmpl w:val="D0944F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8702056"/>
    <w:multiLevelType w:val="hybridMultilevel"/>
    <w:tmpl w:val="6CF09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B3CEA"/>
    <w:multiLevelType w:val="multilevel"/>
    <w:tmpl w:val="5B7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5076E2"/>
    <w:multiLevelType w:val="hybridMultilevel"/>
    <w:tmpl w:val="2484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5"/>
  </w:num>
  <w:num w:numId="5">
    <w:abstractNumId w:val="38"/>
  </w:num>
  <w:num w:numId="6">
    <w:abstractNumId w:val="24"/>
  </w:num>
  <w:num w:numId="7">
    <w:abstractNumId w:val="3"/>
  </w:num>
  <w:num w:numId="8">
    <w:abstractNumId w:val="12"/>
  </w:num>
  <w:num w:numId="9">
    <w:abstractNumId w:val="23"/>
  </w:num>
  <w:num w:numId="10">
    <w:abstractNumId w:val="25"/>
  </w:num>
  <w:num w:numId="11">
    <w:abstractNumId w:val="11"/>
  </w:num>
  <w:num w:numId="12">
    <w:abstractNumId w:val="16"/>
  </w:num>
  <w:num w:numId="13">
    <w:abstractNumId w:val="14"/>
  </w:num>
  <w:num w:numId="14">
    <w:abstractNumId w:val="13"/>
  </w:num>
  <w:num w:numId="15">
    <w:abstractNumId w:val="28"/>
  </w:num>
  <w:num w:numId="16">
    <w:abstractNumId w:val="5"/>
  </w:num>
  <w:num w:numId="17">
    <w:abstractNumId w:val="27"/>
  </w:num>
  <w:num w:numId="18">
    <w:abstractNumId w:val="17"/>
  </w:num>
  <w:num w:numId="19">
    <w:abstractNumId w:val="32"/>
  </w:num>
  <w:num w:numId="20">
    <w:abstractNumId w:val="41"/>
  </w:num>
  <w:num w:numId="21">
    <w:abstractNumId w:val="22"/>
  </w:num>
  <w:num w:numId="22">
    <w:abstractNumId w:val="10"/>
  </w:num>
  <w:num w:numId="23">
    <w:abstractNumId w:val="8"/>
  </w:num>
  <w:num w:numId="24">
    <w:abstractNumId w:val="30"/>
  </w:num>
  <w:num w:numId="25">
    <w:abstractNumId w:val="19"/>
  </w:num>
  <w:num w:numId="26">
    <w:abstractNumId w:val="42"/>
  </w:num>
  <w:num w:numId="27">
    <w:abstractNumId w:val="35"/>
  </w:num>
  <w:num w:numId="28">
    <w:abstractNumId w:val="29"/>
  </w:num>
  <w:num w:numId="29">
    <w:abstractNumId w:val="6"/>
  </w:num>
  <w:num w:numId="30">
    <w:abstractNumId w:val="40"/>
  </w:num>
  <w:num w:numId="31">
    <w:abstractNumId w:val="7"/>
  </w:num>
  <w:num w:numId="32">
    <w:abstractNumId w:val="39"/>
  </w:num>
  <w:num w:numId="33">
    <w:abstractNumId w:val="9"/>
  </w:num>
  <w:num w:numId="34">
    <w:abstractNumId w:val="34"/>
  </w:num>
  <w:num w:numId="35">
    <w:abstractNumId w:val="20"/>
  </w:num>
  <w:num w:numId="36">
    <w:abstractNumId w:val="45"/>
  </w:num>
  <w:num w:numId="37">
    <w:abstractNumId w:val="26"/>
  </w:num>
  <w:num w:numId="38">
    <w:abstractNumId w:val="36"/>
  </w:num>
  <w:num w:numId="39">
    <w:abstractNumId w:val="44"/>
  </w:num>
  <w:num w:numId="40">
    <w:abstractNumId w:val="18"/>
  </w:num>
  <w:num w:numId="41">
    <w:abstractNumId w:val="33"/>
  </w:num>
  <w:num w:numId="42">
    <w:abstractNumId w:val="31"/>
  </w:num>
  <w:num w:numId="43">
    <w:abstractNumId w:val="21"/>
  </w:num>
  <w:num w:numId="44">
    <w:abstractNumId w:val="43"/>
  </w:num>
  <w:num w:numId="45">
    <w:abstractNumId w:val="37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6B"/>
    <w:rsid w:val="000026DD"/>
    <w:rsid w:val="00006460"/>
    <w:rsid w:val="00006EC0"/>
    <w:rsid w:val="00007F4A"/>
    <w:rsid w:val="00021026"/>
    <w:rsid w:val="00025373"/>
    <w:rsid w:val="000337E3"/>
    <w:rsid w:val="000631FB"/>
    <w:rsid w:val="00091BCB"/>
    <w:rsid w:val="000A2041"/>
    <w:rsid w:val="000B21B5"/>
    <w:rsid w:val="000B5C8F"/>
    <w:rsid w:val="000B74AC"/>
    <w:rsid w:val="000B7757"/>
    <w:rsid w:val="000C66A2"/>
    <w:rsid w:val="000C6DB6"/>
    <w:rsid w:val="000D1DC5"/>
    <w:rsid w:val="000F2004"/>
    <w:rsid w:val="000F6871"/>
    <w:rsid w:val="0011183C"/>
    <w:rsid w:val="00123A9D"/>
    <w:rsid w:val="0014666E"/>
    <w:rsid w:val="0015359C"/>
    <w:rsid w:val="0015740B"/>
    <w:rsid w:val="00163E98"/>
    <w:rsid w:val="00177AC1"/>
    <w:rsid w:val="00181DA1"/>
    <w:rsid w:val="001850C8"/>
    <w:rsid w:val="00187801"/>
    <w:rsid w:val="00192294"/>
    <w:rsid w:val="00192D4A"/>
    <w:rsid w:val="001932AA"/>
    <w:rsid w:val="0019334C"/>
    <w:rsid w:val="001A0B6B"/>
    <w:rsid w:val="001A66AB"/>
    <w:rsid w:val="001A705A"/>
    <w:rsid w:val="001B1C0F"/>
    <w:rsid w:val="001C08BC"/>
    <w:rsid w:val="001C22E7"/>
    <w:rsid w:val="001C3A0B"/>
    <w:rsid w:val="001C7E23"/>
    <w:rsid w:val="001D302C"/>
    <w:rsid w:val="001D31A0"/>
    <w:rsid w:val="001D714C"/>
    <w:rsid w:val="001E5CC5"/>
    <w:rsid w:val="001E7D40"/>
    <w:rsid w:val="001F082A"/>
    <w:rsid w:val="00210791"/>
    <w:rsid w:val="00215D65"/>
    <w:rsid w:val="00216B98"/>
    <w:rsid w:val="00221AAB"/>
    <w:rsid w:val="002228AB"/>
    <w:rsid w:val="002333EA"/>
    <w:rsid w:val="00235311"/>
    <w:rsid w:val="0026202F"/>
    <w:rsid w:val="002878EC"/>
    <w:rsid w:val="002C2D61"/>
    <w:rsid w:val="002D7161"/>
    <w:rsid w:val="002D722A"/>
    <w:rsid w:val="002D750B"/>
    <w:rsid w:val="002F2A69"/>
    <w:rsid w:val="002F6D47"/>
    <w:rsid w:val="00304D3F"/>
    <w:rsid w:val="003547A3"/>
    <w:rsid w:val="00356052"/>
    <w:rsid w:val="0036254C"/>
    <w:rsid w:val="00391073"/>
    <w:rsid w:val="0039354C"/>
    <w:rsid w:val="00394FD1"/>
    <w:rsid w:val="00395C75"/>
    <w:rsid w:val="00396B09"/>
    <w:rsid w:val="00397846"/>
    <w:rsid w:val="003A4698"/>
    <w:rsid w:val="003B0635"/>
    <w:rsid w:val="003B66D7"/>
    <w:rsid w:val="003C566A"/>
    <w:rsid w:val="003C6175"/>
    <w:rsid w:val="00407247"/>
    <w:rsid w:val="00420267"/>
    <w:rsid w:val="00421E3B"/>
    <w:rsid w:val="00424215"/>
    <w:rsid w:val="00433CE9"/>
    <w:rsid w:val="00441A00"/>
    <w:rsid w:val="00442382"/>
    <w:rsid w:val="0044289B"/>
    <w:rsid w:val="00450065"/>
    <w:rsid w:val="004500EE"/>
    <w:rsid w:val="004751F9"/>
    <w:rsid w:val="004A3B06"/>
    <w:rsid w:val="004A46D4"/>
    <w:rsid w:val="004B548B"/>
    <w:rsid w:val="004B5546"/>
    <w:rsid w:val="004B7DEF"/>
    <w:rsid w:val="004C42A5"/>
    <w:rsid w:val="004E2225"/>
    <w:rsid w:val="004E311B"/>
    <w:rsid w:val="004F3688"/>
    <w:rsid w:val="00502A04"/>
    <w:rsid w:val="0051601D"/>
    <w:rsid w:val="00523080"/>
    <w:rsid w:val="00525687"/>
    <w:rsid w:val="00534457"/>
    <w:rsid w:val="005414C5"/>
    <w:rsid w:val="005513AE"/>
    <w:rsid w:val="00554BFD"/>
    <w:rsid w:val="00555311"/>
    <w:rsid w:val="00561453"/>
    <w:rsid w:val="00562722"/>
    <w:rsid w:val="005738DF"/>
    <w:rsid w:val="00574734"/>
    <w:rsid w:val="00574F3D"/>
    <w:rsid w:val="00576F3C"/>
    <w:rsid w:val="00580B77"/>
    <w:rsid w:val="005826C9"/>
    <w:rsid w:val="0059656E"/>
    <w:rsid w:val="005979A9"/>
    <w:rsid w:val="005A35A6"/>
    <w:rsid w:val="005A6D79"/>
    <w:rsid w:val="005C13F0"/>
    <w:rsid w:val="005D1277"/>
    <w:rsid w:val="005D1306"/>
    <w:rsid w:val="005D1C38"/>
    <w:rsid w:val="005D1CEF"/>
    <w:rsid w:val="005D3EEF"/>
    <w:rsid w:val="005D6A99"/>
    <w:rsid w:val="005E299F"/>
    <w:rsid w:val="005F2E59"/>
    <w:rsid w:val="005F4D7F"/>
    <w:rsid w:val="006023A1"/>
    <w:rsid w:val="00620136"/>
    <w:rsid w:val="006331A4"/>
    <w:rsid w:val="0063695F"/>
    <w:rsid w:val="00636A1D"/>
    <w:rsid w:val="006516DF"/>
    <w:rsid w:val="00653B92"/>
    <w:rsid w:val="00663101"/>
    <w:rsid w:val="0066714F"/>
    <w:rsid w:val="00670B35"/>
    <w:rsid w:val="00685238"/>
    <w:rsid w:val="006921DC"/>
    <w:rsid w:val="006B20D4"/>
    <w:rsid w:val="006D1385"/>
    <w:rsid w:val="006D25CA"/>
    <w:rsid w:val="007072CC"/>
    <w:rsid w:val="00714CBB"/>
    <w:rsid w:val="00731EB6"/>
    <w:rsid w:val="007332E1"/>
    <w:rsid w:val="0073615B"/>
    <w:rsid w:val="007364CF"/>
    <w:rsid w:val="00740FF8"/>
    <w:rsid w:val="00744387"/>
    <w:rsid w:val="00753973"/>
    <w:rsid w:val="00760A47"/>
    <w:rsid w:val="00761711"/>
    <w:rsid w:val="00761EDB"/>
    <w:rsid w:val="007634BD"/>
    <w:rsid w:val="007660E2"/>
    <w:rsid w:val="00773D7A"/>
    <w:rsid w:val="007759FB"/>
    <w:rsid w:val="007768FD"/>
    <w:rsid w:val="007866BA"/>
    <w:rsid w:val="007917E6"/>
    <w:rsid w:val="007A1D93"/>
    <w:rsid w:val="007A58EC"/>
    <w:rsid w:val="007B0FA3"/>
    <w:rsid w:val="007B312D"/>
    <w:rsid w:val="007B3DCE"/>
    <w:rsid w:val="007C1BDF"/>
    <w:rsid w:val="007D5739"/>
    <w:rsid w:val="007E0FC9"/>
    <w:rsid w:val="0080224F"/>
    <w:rsid w:val="00807316"/>
    <w:rsid w:val="0081280E"/>
    <w:rsid w:val="008160E7"/>
    <w:rsid w:val="00816F09"/>
    <w:rsid w:val="008210A9"/>
    <w:rsid w:val="0082143E"/>
    <w:rsid w:val="008372BE"/>
    <w:rsid w:val="008557B8"/>
    <w:rsid w:val="00875BF8"/>
    <w:rsid w:val="0088666D"/>
    <w:rsid w:val="00896137"/>
    <w:rsid w:val="008B0738"/>
    <w:rsid w:val="008B2DA7"/>
    <w:rsid w:val="008C5C5F"/>
    <w:rsid w:val="008E6C20"/>
    <w:rsid w:val="00900774"/>
    <w:rsid w:val="00900898"/>
    <w:rsid w:val="009075EF"/>
    <w:rsid w:val="00910ACF"/>
    <w:rsid w:val="00921353"/>
    <w:rsid w:val="00927474"/>
    <w:rsid w:val="009326D1"/>
    <w:rsid w:val="0093362B"/>
    <w:rsid w:val="00933809"/>
    <w:rsid w:val="00950315"/>
    <w:rsid w:val="00952422"/>
    <w:rsid w:val="00961C2A"/>
    <w:rsid w:val="009625ED"/>
    <w:rsid w:val="00964BB8"/>
    <w:rsid w:val="0097535F"/>
    <w:rsid w:val="00976AAD"/>
    <w:rsid w:val="0099485F"/>
    <w:rsid w:val="009A0E15"/>
    <w:rsid w:val="009B5283"/>
    <w:rsid w:val="009B5406"/>
    <w:rsid w:val="009C7BD6"/>
    <w:rsid w:val="009D2FF6"/>
    <w:rsid w:val="009D74C0"/>
    <w:rsid w:val="009D7B24"/>
    <w:rsid w:val="009E29A5"/>
    <w:rsid w:val="009F4503"/>
    <w:rsid w:val="009F7520"/>
    <w:rsid w:val="00A02965"/>
    <w:rsid w:val="00A130FE"/>
    <w:rsid w:val="00A13A14"/>
    <w:rsid w:val="00A140AA"/>
    <w:rsid w:val="00A1577D"/>
    <w:rsid w:val="00A21025"/>
    <w:rsid w:val="00A230E2"/>
    <w:rsid w:val="00A23302"/>
    <w:rsid w:val="00A27ED3"/>
    <w:rsid w:val="00A51545"/>
    <w:rsid w:val="00A6791D"/>
    <w:rsid w:val="00A71F84"/>
    <w:rsid w:val="00A76FBD"/>
    <w:rsid w:val="00A77732"/>
    <w:rsid w:val="00A8214D"/>
    <w:rsid w:val="00A94C3B"/>
    <w:rsid w:val="00AA1F57"/>
    <w:rsid w:val="00AB2721"/>
    <w:rsid w:val="00AC1655"/>
    <w:rsid w:val="00AD46C6"/>
    <w:rsid w:val="00AD6EF2"/>
    <w:rsid w:val="00AE54EB"/>
    <w:rsid w:val="00AE7315"/>
    <w:rsid w:val="00AF35C2"/>
    <w:rsid w:val="00B05313"/>
    <w:rsid w:val="00B0574C"/>
    <w:rsid w:val="00B13E51"/>
    <w:rsid w:val="00B22032"/>
    <w:rsid w:val="00B36994"/>
    <w:rsid w:val="00B51138"/>
    <w:rsid w:val="00B53C2A"/>
    <w:rsid w:val="00B56CB2"/>
    <w:rsid w:val="00B81A59"/>
    <w:rsid w:val="00B8274F"/>
    <w:rsid w:val="00B871AA"/>
    <w:rsid w:val="00BA7324"/>
    <w:rsid w:val="00BB1681"/>
    <w:rsid w:val="00BD003D"/>
    <w:rsid w:val="00BD0D9E"/>
    <w:rsid w:val="00BD61C0"/>
    <w:rsid w:val="00BE328F"/>
    <w:rsid w:val="00BF036F"/>
    <w:rsid w:val="00BF0F53"/>
    <w:rsid w:val="00BF24CD"/>
    <w:rsid w:val="00BF66FB"/>
    <w:rsid w:val="00C41D23"/>
    <w:rsid w:val="00C42F3A"/>
    <w:rsid w:val="00C451DB"/>
    <w:rsid w:val="00C47358"/>
    <w:rsid w:val="00C6113E"/>
    <w:rsid w:val="00C71786"/>
    <w:rsid w:val="00C745AB"/>
    <w:rsid w:val="00C90C44"/>
    <w:rsid w:val="00CB0EFD"/>
    <w:rsid w:val="00CB289C"/>
    <w:rsid w:val="00CB6C63"/>
    <w:rsid w:val="00CC5ED9"/>
    <w:rsid w:val="00CD4E1A"/>
    <w:rsid w:val="00CE14CF"/>
    <w:rsid w:val="00CF33A3"/>
    <w:rsid w:val="00CF5AF8"/>
    <w:rsid w:val="00D07C93"/>
    <w:rsid w:val="00D13255"/>
    <w:rsid w:val="00D15120"/>
    <w:rsid w:val="00D2168B"/>
    <w:rsid w:val="00D21C60"/>
    <w:rsid w:val="00D22406"/>
    <w:rsid w:val="00D24937"/>
    <w:rsid w:val="00D3432B"/>
    <w:rsid w:val="00D34397"/>
    <w:rsid w:val="00D44C93"/>
    <w:rsid w:val="00D45241"/>
    <w:rsid w:val="00D45CCD"/>
    <w:rsid w:val="00D46DDB"/>
    <w:rsid w:val="00D63E35"/>
    <w:rsid w:val="00D72228"/>
    <w:rsid w:val="00D747DA"/>
    <w:rsid w:val="00D8116C"/>
    <w:rsid w:val="00D83073"/>
    <w:rsid w:val="00D85590"/>
    <w:rsid w:val="00D91E35"/>
    <w:rsid w:val="00D9374F"/>
    <w:rsid w:val="00DB07FC"/>
    <w:rsid w:val="00DB5173"/>
    <w:rsid w:val="00DC2AE6"/>
    <w:rsid w:val="00DD120B"/>
    <w:rsid w:val="00DD1276"/>
    <w:rsid w:val="00DE2292"/>
    <w:rsid w:val="00DE42C1"/>
    <w:rsid w:val="00DE62A8"/>
    <w:rsid w:val="00DF263B"/>
    <w:rsid w:val="00DF3AC1"/>
    <w:rsid w:val="00E03151"/>
    <w:rsid w:val="00E060CA"/>
    <w:rsid w:val="00E113FD"/>
    <w:rsid w:val="00E1763F"/>
    <w:rsid w:val="00E22AB0"/>
    <w:rsid w:val="00E3717C"/>
    <w:rsid w:val="00E41AA4"/>
    <w:rsid w:val="00E5155E"/>
    <w:rsid w:val="00E53F1D"/>
    <w:rsid w:val="00E547B0"/>
    <w:rsid w:val="00E56216"/>
    <w:rsid w:val="00E60266"/>
    <w:rsid w:val="00E6213F"/>
    <w:rsid w:val="00E675DE"/>
    <w:rsid w:val="00E86231"/>
    <w:rsid w:val="00E90C6B"/>
    <w:rsid w:val="00E95147"/>
    <w:rsid w:val="00E9645E"/>
    <w:rsid w:val="00EA2C10"/>
    <w:rsid w:val="00EA5C40"/>
    <w:rsid w:val="00EC6C2A"/>
    <w:rsid w:val="00ED42EB"/>
    <w:rsid w:val="00EF7CA6"/>
    <w:rsid w:val="00F14A4D"/>
    <w:rsid w:val="00F14F6B"/>
    <w:rsid w:val="00F21255"/>
    <w:rsid w:val="00F253A6"/>
    <w:rsid w:val="00F35395"/>
    <w:rsid w:val="00F41DB9"/>
    <w:rsid w:val="00F54DDE"/>
    <w:rsid w:val="00F6349C"/>
    <w:rsid w:val="00F65C31"/>
    <w:rsid w:val="00F7062E"/>
    <w:rsid w:val="00F73644"/>
    <w:rsid w:val="00F73B15"/>
    <w:rsid w:val="00F96558"/>
    <w:rsid w:val="00FA4A8D"/>
    <w:rsid w:val="00FA5863"/>
    <w:rsid w:val="00FA7993"/>
    <w:rsid w:val="00FB7639"/>
    <w:rsid w:val="00FC05F6"/>
    <w:rsid w:val="00FC0969"/>
    <w:rsid w:val="00FC20A2"/>
    <w:rsid w:val="00FC2571"/>
    <w:rsid w:val="00FD4326"/>
    <w:rsid w:val="00FD52C5"/>
    <w:rsid w:val="00FE29CB"/>
    <w:rsid w:val="00FF206B"/>
    <w:rsid w:val="00FF2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1D107"/>
  <w15:docId w15:val="{ED8F9D92-8AC5-4B0C-B3C1-E3B8AC4C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3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DF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36A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20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8214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2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1">
    <w:name w:val="Pa1"/>
    <w:basedOn w:val="Default"/>
    <w:next w:val="Default"/>
    <w:uiPriority w:val="99"/>
    <w:rsid w:val="00D15120"/>
    <w:pPr>
      <w:spacing w:line="241" w:lineRule="atLeast"/>
    </w:pPr>
    <w:rPr>
      <w:rFonts w:ascii="Exo 2" w:hAnsi="Exo 2" w:cstheme="minorBidi"/>
      <w:color w:val="auto"/>
    </w:rPr>
  </w:style>
  <w:style w:type="character" w:customStyle="1" w:styleId="A6">
    <w:name w:val="A6"/>
    <w:uiPriority w:val="99"/>
    <w:rsid w:val="00D15120"/>
    <w:rPr>
      <w:rFonts w:cs="Exo 2"/>
      <w:color w:val="000000"/>
      <w:u w:val="single"/>
    </w:rPr>
  </w:style>
  <w:style w:type="character" w:customStyle="1" w:styleId="A40">
    <w:name w:val="A4"/>
    <w:uiPriority w:val="99"/>
    <w:rsid w:val="00D15120"/>
    <w:rPr>
      <w:rFonts w:cs="Exo 2"/>
      <w:color w:val="000000"/>
    </w:rPr>
  </w:style>
  <w:style w:type="paragraph" w:customStyle="1" w:styleId="search-resultstext">
    <w:name w:val="search-results__text"/>
    <w:basedOn w:val="a"/>
    <w:rsid w:val="0096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625ED"/>
  </w:style>
  <w:style w:type="character" w:customStyle="1" w:styleId="b">
    <w:name w:val="b"/>
    <w:basedOn w:val="a0"/>
    <w:rsid w:val="009625ED"/>
  </w:style>
  <w:style w:type="paragraph" w:customStyle="1" w:styleId="search-resultslink-inherit">
    <w:name w:val="search-results__link-inherit"/>
    <w:basedOn w:val="a"/>
    <w:rsid w:val="0096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2135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135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1353"/>
    <w:rPr>
      <w:vertAlign w:val="superscript"/>
    </w:rPr>
  </w:style>
  <w:style w:type="character" w:styleId="aa">
    <w:name w:val="Strong"/>
    <w:basedOn w:val="a0"/>
    <w:uiPriority w:val="22"/>
    <w:qFormat/>
    <w:rsid w:val="00192294"/>
    <w:rPr>
      <w:b/>
      <w:bCs/>
    </w:rPr>
  </w:style>
  <w:style w:type="paragraph" w:styleId="ab">
    <w:name w:val="header"/>
    <w:basedOn w:val="a"/>
    <w:link w:val="ac"/>
    <w:uiPriority w:val="99"/>
    <w:unhideWhenUsed/>
    <w:rsid w:val="00E86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6231"/>
  </w:style>
  <w:style w:type="paragraph" w:styleId="ad">
    <w:name w:val="footer"/>
    <w:basedOn w:val="a"/>
    <w:link w:val="ae"/>
    <w:uiPriority w:val="99"/>
    <w:unhideWhenUsed/>
    <w:rsid w:val="00E86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6231"/>
  </w:style>
  <w:style w:type="table" w:customStyle="1" w:styleId="TableNormal">
    <w:name w:val="Table Normal"/>
    <w:uiPriority w:val="2"/>
    <w:semiHidden/>
    <w:unhideWhenUsed/>
    <w:qFormat/>
    <w:rsid w:val="009336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3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">
    <w:name w:val="FollowedHyperlink"/>
    <w:basedOn w:val="a0"/>
    <w:uiPriority w:val="99"/>
    <w:semiHidden/>
    <w:unhideWhenUsed/>
    <w:rsid w:val="00D45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zalo48.lipetsk.ru/obl/obl-med-prof" TargetMode="External"/><Relationship Id="rId18" Type="http://schemas.openxmlformats.org/officeDocument/2006/relationships/hyperlink" Target="https://legalacts.ru/doc/kontseptsija-razvitija-psikhologicheskoi-sluzhby-v-sisteme-obrazovanija-v-rossiiskoi/" TargetMode="External"/><Relationship Id="rId26" Type="http://schemas.openxmlformats.org/officeDocument/2006/relationships/hyperlink" Target="https://med-prof.ru/spetsialistam/meditsinskaya-profilaktika/metodicheskie-rekomendatsii/metod-rekomendatsii-mz-rf-poprofilaktike-zloupotrebleniya-alkogol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p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iskdeteilip48.ucoz.ru/" TargetMode="External"/><Relationship Id="rId17" Type="http://schemas.openxmlformats.org/officeDocument/2006/relationships/hyperlink" Target="http://umcgochs48.ru/" TargetMode="External"/><Relationship Id="rId25" Type="http://schemas.openxmlformats.org/officeDocument/2006/relationships/hyperlink" Target="URL:https://infourok.ru/programma-vneurochnoydeyatelnostiinformacionnayagramotnost1113200.html?ysclid=la51cgzwgz763656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gpss48.ru/" TargetMode="External"/><Relationship Id="rId20" Type="http://schemas.openxmlformats.org/officeDocument/2006/relationships/hyperlink" Target="http://static.government.ru/media/files/41d4e65eda8d60b71cca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vsu.ru/ru/Intellekt/2316/2172_Kompleks_GTO_(1)2.pdf?ysclid=lq2btcmhyh205474665" TargetMode="External"/><Relationship Id="rId24" Type="http://schemas.openxmlformats.org/officeDocument/2006/relationships/hyperlink" Target="https://base.garant.ru/12183577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90adear.xn--p1ai/check/media" TargetMode="External"/><Relationship Id="rId23" Type="http://schemas.openxmlformats.org/officeDocument/2006/relationships/hyperlink" Target="https://dou32.gusobr.ru/wp-content/uploads/2020/02%20/metodicheskaya-kopilka-1.pdf" TargetMode="External"/><Relationship Id="rId28" Type="http://schemas.openxmlformats.org/officeDocument/2006/relationships/hyperlink" Target="https://nasheprawo.ru/prezidentskaya-programma-zdorove-natsii/" TargetMode="External"/><Relationship Id="rId10" Type="http://schemas.openxmlformats.org/officeDocument/2006/relationships/hyperlink" Target="URL:https://www.zdoroviedetey.ru/node/114?ysclid=la4zomhsbk796535565" TargetMode="External"/><Relationship Id="rId19" Type="http://schemas.openxmlformats.org/officeDocument/2006/relationships/hyperlink" Target="https://&#1092;&#1094;&#1084;&#1087;&#1086;.&#1088;&#1092;/wp-content/uploads/2022/09/&#1050;&#1086;&#1085;&#1094;&#1077;&#1087;&#1094;&#1080;&#1103;-&#1086;&#1088;&#1075;&#1072;&#1085;&#1080;&#1079;&#1072;&#1094;&#1080;&#1080;-&#1080;-&#1082;&#1086;&#1085;&#1090;&#1088;&#1086;&#1083;&#1103;-&#1075;&#1086;&#1088;&#1103;&#1095;&#1077;&#1075;&#1086;-&#1087;&#1080;&#1090;&#1072;&#1085;&#1080;&#1103;.pdf?ysclid=lq2bcy5vlf48366579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48-mlc2ax2eva.xn--p1ai/wp-content/uploads/2022/10/bulling-metodrekomendaczii-dlya-klassnyh-rukovoditelej.pdf" TargetMode="External"/><Relationship Id="rId14" Type="http://schemas.openxmlformats.org/officeDocument/2006/relationships/hyperlink" Target="http://uzalo48.lipetsk.ru/obl/obl-nark-disp" TargetMode="External"/><Relationship Id="rId22" Type="http://schemas.openxmlformats.org/officeDocument/2006/relationships/hyperlink" Target="https://www.garant.ru/products/ipo/prime/doc/400331682/?ysclid=la48gmrc1l527278810" TargetMode="External"/><Relationship Id="rId27" Type="http://schemas.openxmlformats.org/officeDocument/2006/relationships/hyperlink" Target="http://roshumz.com/docs/PR_Zren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CF45-B262-45F5-AA3B-B6F436A3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7520</Words>
  <Characters>42864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dcterms:created xsi:type="dcterms:W3CDTF">2023-12-13T08:36:00Z</dcterms:created>
  <dcterms:modified xsi:type="dcterms:W3CDTF">2023-12-13T08:36:00Z</dcterms:modified>
</cp:coreProperties>
</file>