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6"/>
          <w:szCs w:val="26"/>
        </w:rPr>
      </w:pPr>
    </w:p>
    <w:p w:rsidR="000D3AED" w:rsidRPr="00694FF0" w:rsidRDefault="00E84A4E" w:rsidP="0053754A">
      <w:pPr>
        <w:pStyle w:val="pright"/>
        <w:shd w:val="clear" w:color="auto" w:fill="FFFFFF"/>
        <w:spacing w:before="0" w:beforeAutospacing="0" w:after="0" w:afterAutospacing="0"/>
        <w:jc w:val="right"/>
        <w:rPr>
          <w:color w:val="212529"/>
          <w:sz w:val="28"/>
          <w:szCs w:val="28"/>
        </w:rPr>
      </w:pPr>
      <w:r w:rsidRPr="00694FF0">
        <w:rPr>
          <w:color w:val="212529"/>
          <w:sz w:val="28"/>
          <w:szCs w:val="28"/>
        </w:rPr>
        <w:t>Утверждено</w:t>
      </w:r>
    </w:p>
    <w:p w:rsidR="000D3AED" w:rsidRPr="00694FF0" w:rsidRDefault="00E84A4E" w:rsidP="0053754A">
      <w:pPr>
        <w:pStyle w:val="pright"/>
        <w:shd w:val="clear" w:color="auto" w:fill="FFFFFF"/>
        <w:spacing w:before="0" w:beforeAutospacing="0" w:after="0" w:afterAutospacing="0"/>
        <w:jc w:val="right"/>
        <w:rPr>
          <w:color w:val="212529"/>
          <w:sz w:val="28"/>
          <w:szCs w:val="28"/>
        </w:rPr>
      </w:pPr>
      <w:r w:rsidRPr="00694FF0">
        <w:rPr>
          <w:color w:val="212529"/>
          <w:sz w:val="28"/>
          <w:szCs w:val="28"/>
        </w:rPr>
        <w:t xml:space="preserve">приказом </w:t>
      </w:r>
      <w:proofErr w:type="spellStart"/>
      <w:r w:rsidRPr="00694FF0">
        <w:rPr>
          <w:color w:val="212529"/>
          <w:sz w:val="28"/>
          <w:szCs w:val="28"/>
        </w:rPr>
        <w:t>и.о</w:t>
      </w:r>
      <w:proofErr w:type="spellEnd"/>
      <w:r w:rsidRPr="00694FF0">
        <w:rPr>
          <w:color w:val="212529"/>
          <w:sz w:val="28"/>
          <w:szCs w:val="28"/>
        </w:rPr>
        <w:t xml:space="preserve">. ректора ГАУДПО ЛО «ИРО»  </w:t>
      </w:r>
    </w:p>
    <w:p w:rsidR="000D3AED" w:rsidRPr="00694FF0" w:rsidRDefault="00E84A4E" w:rsidP="0053754A">
      <w:pPr>
        <w:pStyle w:val="pright"/>
        <w:shd w:val="clear" w:color="auto" w:fill="FFFFFF"/>
        <w:spacing w:before="0" w:beforeAutospacing="0" w:after="0" w:afterAutospacing="0"/>
        <w:jc w:val="right"/>
        <w:rPr>
          <w:color w:val="212529"/>
          <w:sz w:val="28"/>
          <w:szCs w:val="28"/>
        </w:rPr>
      </w:pPr>
      <w:r w:rsidRPr="00694FF0">
        <w:rPr>
          <w:color w:val="212529"/>
          <w:sz w:val="28"/>
          <w:szCs w:val="28"/>
        </w:rPr>
        <w:t xml:space="preserve">от </w:t>
      </w:r>
      <w:r w:rsidR="0053754A">
        <w:rPr>
          <w:color w:val="212529"/>
          <w:sz w:val="28"/>
          <w:szCs w:val="28"/>
        </w:rPr>
        <w:t>16.06.</w:t>
      </w:r>
      <w:r w:rsidRPr="00694FF0">
        <w:rPr>
          <w:color w:val="212529"/>
          <w:sz w:val="28"/>
          <w:szCs w:val="28"/>
        </w:rPr>
        <w:t>2025 г. №</w:t>
      </w:r>
      <w:r w:rsidR="0053754A">
        <w:rPr>
          <w:color w:val="212529"/>
          <w:sz w:val="28"/>
          <w:szCs w:val="28"/>
        </w:rPr>
        <w:t>112-од</w:t>
      </w:r>
    </w:p>
    <w:p w:rsidR="000D3AED" w:rsidRPr="00694FF0" w:rsidRDefault="000D3AED" w:rsidP="0053754A">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0D3AED" w:rsidRPr="00694FF0" w:rsidRDefault="00E84A4E" w:rsidP="00731B64">
      <w:pPr>
        <w:spacing w:line="276" w:lineRule="auto"/>
        <w:ind w:left="709" w:right="261"/>
        <w:jc w:val="center"/>
        <w:rPr>
          <w:b/>
          <w:sz w:val="28"/>
          <w:szCs w:val="28"/>
        </w:rPr>
      </w:pPr>
      <w:r w:rsidRPr="00694FF0">
        <w:rPr>
          <w:b/>
          <w:sz w:val="28"/>
          <w:szCs w:val="28"/>
        </w:rPr>
        <w:t xml:space="preserve">ПОЛОЖЕНИЕ О ПРОВЕДЕНИИ </w:t>
      </w:r>
    </w:p>
    <w:p w:rsidR="000D3AED" w:rsidRPr="00694FF0" w:rsidRDefault="00E84A4E" w:rsidP="00731B64">
      <w:pPr>
        <w:spacing w:line="276" w:lineRule="auto"/>
        <w:ind w:left="709" w:right="261"/>
        <w:jc w:val="center"/>
        <w:rPr>
          <w:b/>
          <w:sz w:val="28"/>
          <w:szCs w:val="28"/>
        </w:rPr>
      </w:pPr>
      <w:r w:rsidRPr="00694FF0">
        <w:rPr>
          <w:b/>
          <w:sz w:val="28"/>
          <w:szCs w:val="28"/>
        </w:rPr>
        <w:t>межрегионального конкурса библи</w:t>
      </w:r>
      <w:bookmarkStart w:id="0" w:name="_GoBack"/>
      <w:bookmarkEnd w:id="0"/>
      <w:r w:rsidRPr="00694FF0">
        <w:rPr>
          <w:b/>
          <w:sz w:val="28"/>
          <w:szCs w:val="28"/>
        </w:rPr>
        <w:t>отек и школьных информационно-библиотечных центров «Дружим с финансовой литературой» в 2025 году</w:t>
      </w:r>
    </w:p>
    <w:p w:rsidR="000D3AED" w:rsidRPr="00B226BF" w:rsidRDefault="000D3AED">
      <w:pPr>
        <w:pBdr>
          <w:top w:val="none" w:sz="4" w:space="0" w:color="000000"/>
          <w:left w:val="none" w:sz="4" w:space="0" w:color="000000"/>
          <w:bottom w:val="none" w:sz="4" w:space="0" w:color="000000"/>
          <w:right w:val="none" w:sz="4" w:space="0" w:color="000000"/>
          <w:between w:val="none" w:sz="4" w:space="0" w:color="000000"/>
        </w:pBdr>
        <w:spacing w:before="4"/>
        <w:rPr>
          <w:color w:val="000000"/>
          <w:sz w:val="28"/>
          <w:szCs w:val="28"/>
        </w:rPr>
      </w:pPr>
    </w:p>
    <w:p w:rsidR="000D3AED" w:rsidRPr="00C9663B" w:rsidRDefault="00E84A4E" w:rsidP="0040292E">
      <w:pPr>
        <w:pStyle w:val="af8"/>
        <w:numPr>
          <w:ilvl w:val="0"/>
          <w:numId w:val="25"/>
        </w:numPr>
        <w:pBdr>
          <w:top w:val="none" w:sz="4" w:space="0" w:color="000000"/>
          <w:left w:val="none" w:sz="4" w:space="0" w:color="000000"/>
          <w:bottom w:val="none" w:sz="4" w:space="0" w:color="000000"/>
          <w:right w:val="none" w:sz="4" w:space="0" w:color="000000"/>
          <w:between w:val="none" w:sz="4" w:space="0" w:color="000000"/>
        </w:pBdr>
        <w:tabs>
          <w:tab w:val="left" w:pos="5015"/>
        </w:tabs>
        <w:spacing w:line="273" w:lineRule="auto"/>
        <w:ind w:left="1134" w:hanging="283"/>
        <w:jc w:val="center"/>
        <w:rPr>
          <w:color w:val="000000"/>
          <w:sz w:val="28"/>
          <w:szCs w:val="28"/>
        </w:rPr>
      </w:pPr>
      <w:r w:rsidRPr="00C9663B">
        <w:rPr>
          <w:b/>
          <w:color w:val="000000"/>
          <w:sz w:val="28"/>
          <w:szCs w:val="28"/>
        </w:rPr>
        <w:t>ОБЩИЕ ПОЛОЖЕНИЯ</w:t>
      </w:r>
    </w:p>
    <w:p w:rsidR="000D3AED" w:rsidRDefault="00E84A4E" w:rsidP="00731B64">
      <w:pPr>
        <w:numPr>
          <w:ilvl w:val="1"/>
          <w:numId w:val="5"/>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right="113" w:firstLine="851"/>
        <w:jc w:val="both"/>
        <w:rPr>
          <w:color w:val="000000"/>
          <w:sz w:val="28"/>
          <w:szCs w:val="28"/>
        </w:rPr>
      </w:pPr>
      <w:r>
        <w:rPr>
          <w:color w:val="000000"/>
          <w:sz w:val="28"/>
          <w:szCs w:val="28"/>
        </w:rPr>
        <w:t xml:space="preserve">Настоящее Положение о проведении </w:t>
      </w:r>
      <w:r>
        <w:rPr>
          <w:sz w:val="28"/>
          <w:szCs w:val="28"/>
        </w:rPr>
        <w:t>конкурса библиотек и школьных информационно-библиотечных центров «Дружим с финансовой литературой» в 2025 году</w:t>
      </w:r>
      <w:r>
        <w:rPr>
          <w:color w:val="000000"/>
          <w:sz w:val="28"/>
          <w:szCs w:val="28"/>
        </w:rPr>
        <w:t xml:space="preserve"> (далее – Конкурс) устанавливает процедуру подачи заявки, перечень документов и материалов, предоставляемых для участия в Конкурсе, структуру, формат проведения и критерии оценки конкурсных испытаний, регламент определения и награждения победителя и призеров, проводимого среди работников библиотек</w:t>
      </w:r>
      <w:r w:rsidR="009B7C38">
        <w:rPr>
          <w:color w:val="000000"/>
          <w:sz w:val="28"/>
          <w:szCs w:val="28"/>
        </w:rPr>
        <w:t xml:space="preserve"> в том числе</w:t>
      </w:r>
      <w:r>
        <w:rPr>
          <w:color w:val="000000"/>
          <w:sz w:val="28"/>
          <w:szCs w:val="28"/>
        </w:rPr>
        <w:t xml:space="preserve"> </w:t>
      </w:r>
      <w:r w:rsidR="009B7C38">
        <w:rPr>
          <w:color w:val="000000"/>
          <w:sz w:val="28"/>
          <w:szCs w:val="28"/>
        </w:rPr>
        <w:t>школьных.</w:t>
      </w:r>
    </w:p>
    <w:p w:rsidR="000D3AED" w:rsidRDefault="00E84A4E" w:rsidP="00731B64">
      <w:pPr>
        <w:numPr>
          <w:ilvl w:val="1"/>
          <w:numId w:val="5"/>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right="114" w:firstLine="708"/>
        <w:jc w:val="both"/>
        <w:rPr>
          <w:color w:val="000000"/>
          <w:sz w:val="28"/>
          <w:szCs w:val="28"/>
        </w:rPr>
      </w:pPr>
      <w:r>
        <w:rPr>
          <w:color w:val="000000"/>
          <w:sz w:val="28"/>
          <w:szCs w:val="28"/>
        </w:rPr>
        <w:t>Организатором Конкурса является «Региональный центр финансовой грамотности» (далее – «РЦФГ», действующий при государственном автономном учреждении дополнительного профессионального образования Липецкой области «Институт развития образования» (далее – ГАУДПО ЛО «ИРО). Конкурс проводится при поддержке Отделения Липецк Банка России и ГБУК «Липецкая областная универсальная научная библиотека».</w:t>
      </w:r>
    </w:p>
    <w:p w:rsidR="000D3AED" w:rsidRDefault="00E84A4E" w:rsidP="00731B64">
      <w:pPr>
        <w:numPr>
          <w:ilvl w:val="1"/>
          <w:numId w:val="5"/>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right="113" w:firstLine="708"/>
        <w:jc w:val="both"/>
        <w:rPr>
          <w:color w:val="000000"/>
          <w:sz w:val="28"/>
          <w:szCs w:val="28"/>
        </w:rPr>
      </w:pPr>
      <w:r>
        <w:rPr>
          <w:color w:val="000000"/>
          <w:sz w:val="28"/>
          <w:szCs w:val="28"/>
        </w:rPr>
        <w:t xml:space="preserve">Цель Конкурса: </w:t>
      </w:r>
      <w:r>
        <w:rPr>
          <w:sz w:val="28"/>
          <w:szCs w:val="28"/>
        </w:rPr>
        <w:t xml:space="preserve">выявление и распространение лучших практик организаций Липецкой области и иных регионов, занимающихся просветительской деятельностью по финансовой грамотности в детской и молодёжной среде.  </w:t>
      </w:r>
    </w:p>
    <w:p w:rsidR="000D3AED" w:rsidRDefault="00E84A4E" w:rsidP="00731B64">
      <w:pPr>
        <w:numPr>
          <w:ilvl w:val="1"/>
          <w:numId w:val="5"/>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1562"/>
        <w:jc w:val="both"/>
        <w:rPr>
          <w:color w:val="000000"/>
          <w:sz w:val="28"/>
          <w:szCs w:val="28"/>
        </w:rPr>
      </w:pPr>
      <w:r>
        <w:rPr>
          <w:color w:val="000000"/>
          <w:sz w:val="28"/>
          <w:szCs w:val="28"/>
        </w:rPr>
        <w:t>Задачи Конкурса:</w:t>
      </w:r>
    </w:p>
    <w:p w:rsidR="000D3AED" w:rsidRDefault="00E84A4E" w:rsidP="00731B64">
      <w:pPr>
        <w:widowControl/>
        <w:numPr>
          <w:ilvl w:val="0"/>
          <w:numId w:val="21"/>
        </w:numPr>
        <w:spacing w:line="276" w:lineRule="auto"/>
        <w:ind w:firstLine="1155"/>
        <w:jc w:val="both"/>
        <w:rPr>
          <w:sz w:val="28"/>
          <w:szCs w:val="28"/>
        </w:rPr>
      </w:pPr>
      <w:r>
        <w:rPr>
          <w:sz w:val="28"/>
          <w:szCs w:val="28"/>
        </w:rPr>
        <w:t xml:space="preserve"> выявление библиотек</w:t>
      </w:r>
      <w:r w:rsidR="009B7C38">
        <w:rPr>
          <w:sz w:val="28"/>
          <w:szCs w:val="28"/>
        </w:rPr>
        <w:t xml:space="preserve"> </w:t>
      </w:r>
      <w:r w:rsidR="00B226BF">
        <w:rPr>
          <w:sz w:val="28"/>
          <w:szCs w:val="28"/>
        </w:rPr>
        <w:t xml:space="preserve">(в </w:t>
      </w:r>
      <w:proofErr w:type="spellStart"/>
      <w:r w:rsidR="00B226BF">
        <w:rPr>
          <w:sz w:val="28"/>
          <w:szCs w:val="28"/>
        </w:rPr>
        <w:t>т.ч</w:t>
      </w:r>
      <w:proofErr w:type="spellEnd"/>
      <w:r w:rsidR="00B226BF">
        <w:rPr>
          <w:sz w:val="28"/>
          <w:szCs w:val="28"/>
        </w:rPr>
        <w:t>. школьных)</w:t>
      </w:r>
      <w:r>
        <w:rPr>
          <w:sz w:val="28"/>
          <w:szCs w:val="28"/>
        </w:rPr>
        <w:t>, активно продвигающих информацию по финансовой грамотности среди детей и молодежи;</w:t>
      </w:r>
    </w:p>
    <w:p w:rsidR="000D3AED" w:rsidRDefault="00E84A4E" w:rsidP="00731B64">
      <w:pPr>
        <w:widowControl/>
        <w:numPr>
          <w:ilvl w:val="0"/>
          <w:numId w:val="21"/>
        </w:numPr>
        <w:spacing w:line="276" w:lineRule="auto"/>
        <w:ind w:firstLine="1155"/>
        <w:jc w:val="both"/>
        <w:rPr>
          <w:sz w:val="28"/>
          <w:szCs w:val="28"/>
        </w:rPr>
      </w:pPr>
      <w:r>
        <w:rPr>
          <w:sz w:val="28"/>
          <w:szCs w:val="28"/>
        </w:rPr>
        <w:t xml:space="preserve"> стимулирование работников библиотек</w:t>
      </w:r>
      <w:r w:rsidR="00B803D1">
        <w:rPr>
          <w:sz w:val="28"/>
          <w:szCs w:val="28"/>
        </w:rPr>
        <w:t xml:space="preserve"> </w:t>
      </w:r>
      <w:r w:rsidR="00B226BF">
        <w:rPr>
          <w:sz w:val="28"/>
          <w:szCs w:val="28"/>
        </w:rPr>
        <w:t xml:space="preserve">(в </w:t>
      </w:r>
      <w:proofErr w:type="spellStart"/>
      <w:r w:rsidR="00B226BF">
        <w:rPr>
          <w:sz w:val="28"/>
          <w:szCs w:val="28"/>
        </w:rPr>
        <w:t>т.ч</w:t>
      </w:r>
      <w:proofErr w:type="spellEnd"/>
      <w:r w:rsidR="00B226BF">
        <w:rPr>
          <w:sz w:val="28"/>
          <w:szCs w:val="28"/>
        </w:rPr>
        <w:t>. школьных)</w:t>
      </w:r>
      <w:r w:rsidR="00B226BF">
        <w:rPr>
          <w:color w:val="000000"/>
          <w:sz w:val="28"/>
          <w:szCs w:val="28"/>
        </w:rPr>
        <w:t xml:space="preserve"> </w:t>
      </w:r>
      <w:r>
        <w:rPr>
          <w:sz w:val="28"/>
          <w:szCs w:val="28"/>
        </w:rPr>
        <w:t>к использованию инновационных форм для привлечения детей и молодежи доступным источникам информации по финансовой грамотности;</w:t>
      </w:r>
    </w:p>
    <w:p w:rsidR="000D3AED" w:rsidRDefault="00E84A4E" w:rsidP="00731B64">
      <w:pPr>
        <w:widowControl/>
        <w:numPr>
          <w:ilvl w:val="0"/>
          <w:numId w:val="21"/>
        </w:numPr>
        <w:spacing w:line="276" w:lineRule="auto"/>
        <w:ind w:firstLine="1155"/>
        <w:jc w:val="both"/>
        <w:rPr>
          <w:sz w:val="28"/>
          <w:szCs w:val="28"/>
        </w:rPr>
      </w:pPr>
      <w:r>
        <w:rPr>
          <w:sz w:val="28"/>
          <w:szCs w:val="28"/>
        </w:rPr>
        <w:t xml:space="preserve"> обобщение и распространение результативного опыта работы сотрудников </w:t>
      </w:r>
      <w:r w:rsidR="00B803D1">
        <w:rPr>
          <w:sz w:val="28"/>
          <w:szCs w:val="28"/>
        </w:rPr>
        <w:t xml:space="preserve">библиотек </w:t>
      </w:r>
      <w:r w:rsidR="00B226BF">
        <w:rPr>
          <w:sz w:val="28"/>
          <w:szCs w:val="28"/>
        </w:rPr>
        <w:t xml:space="preserve">(в </w:t>
      </w:r>
      <w:proofErr w:type="spellStart"/>
      <w:r w:rsidR="00B226BF">
        <w:rPr>
          <w:sz w:val="28"/>
          <w:szCs w:val="28"/>
        </w:rPr>
        <w:t>т.ч</w:t>
      </w:r>
      <w:proofErr w:type="spellEnd"/>
      <w:r w:rsidR="00B226BF">
        <w:rPr>
          <w:sz w:val="28"/>
          <w:szCs w:val="28"/>
        </w:rPr>
        <w:t>. школьных)</w:t>
      </w:r>
      <w:r w:rsidR="00B226BF">
        <w:rPr>
          <w:color w:val="000000"/>
          <w:sz w:val="28"/>
          <w:szCs w:val="28"/>
        </w:rPr>
        <w:t xml:space="preserve"> </w:t>
      </w:r>
      <w:r>
        <w:rPr>
          <w:sz w:val="28"/>
          <w:szCs w:val="28"/>
        </w:rPr>
        <w:t>по продвижению информации по финансовой грамотности среди педагогических работников, обучающихся и их родителей;</w:t>
      </w:r>
    </w:p>
    <w:p w:rsidR="000D3AED" w:rsidRDefault="00E84A4E" w:rsidP="00731B64">
      <w:pPr>
        <w:widowControl/>
        <w:numPr>
          <w:ilvl w:val="0"/>
          <w:numId w:val="21"/>
        </w:numPr>
        <w:spacing w:line="276" w:lineRule="auto"/>
        <w:ind w:firstLine="1155"/>
        <w:jc w:val="both"/>
        <w:rPr>
          <w:sz w:val="28"/>
          <w:szCs w:val="28"/>
        </w:rPr>
      </w:pPr>
      <w:r>
        <w:rPr>
          <w:sz w:val="28"/>
          <w:szCs w:val="28"/>
        </w:rPr>
        <w:t xml:space="preserve"> популяризация изданий на бумажных и электронных носителях по финансовой грамотности.</w:t>
      </w:r>
    </w:p>
    <w:p w:rsidR="000D3AED" w:rsidRDefault="000D3AED">
      <w:pPr>
        <w:widowControl/>
        <w:spacing w:line="264" w:lineRule="auto"/>
        <w:ind w:left="1276"/>
        <w:jc w:val="both"/>
        <w:rPr>
          <w:sz w:val="28"/>
          <w:szCs w:val="28"/>
        </w:rPr>
      </w:pPr>
    </w:p>
    <w:p w:rsidR="00B226BF" w:rsidRDefault="00B226BF">
      <w:pPr>
        <w:widowControl/>
        <w:spacing w:line="264" w:lineRule="auto"/>
        <w:ind w:left="1276"/>
        <w:jc w:val="both"/>
        <w:rPr>
          <w:sz w:val="28"/>
          <w:szCs w:val="28"/>
        </w:rPr>
      </w:pPr>
    </w:p>
    <w:p w:rsidR="000D3AED" w:rsidRDefault="00E84A4E" w:rsidP="0040292E">
      <w:pPr>
        <w:pStyle w:val="1"/>
        <w:numPr>
          <w:ilvl w:val="0"/>
          <w:numId w:val="25"/>
        </w:numPr>
        <w:spacing w:before="66"/>
        <w:ind w:left="2552" w:firstLine="0"/>
      </w:pPr>
      <w:r>
        <w:t>РУКОВОДСТВО И ОРГАНИЗАЦИЯ КОНКУРСА</w:t>
      </w:r>
    </w:p>
    <w:p w:rsidR="000D3AED" w:rsidRDefault="00E84A4E" w:rsidP="009E0562">
      <w:pPr>
        <w:numPr>
          <w:ilvl w:val="1"/>
          <w:numId w:val="3"/>
        </w:numPr>
        <w:pBdr>
          <w:top w:val="none" w:sz="4" w:space="0" w:color="000000"/>
          <w:left w:val="none" w:sz="4" w:space="0" w:color="000000"/>
          <w:bottom w:val="none" w:sz="4" w:space="0" w:color="000000"/>
          <w:right w:val="none" w:sz="4" w:space="0" w:color="000000"/>
          <w:between w:val="none" w:sz="4" w:space="0" w:color="000000"/>
        </w:pBdr>
        <w:tabs>
          <w:tab w:val="left" w:pos="1562"/>
        </w:tabs>
        <w:spacing w:before="46" w:line="276" w:lineRule="auto"/>
        <w:ind w:right="117" w:firstLine="708"/>
        <w:jc w:val="both"/>
        <w:rPr>
          <w:color w:val="000000"/>
          <w:sz w:val="28"/>
          <w:szCs w:val="28"/>
        </w:rPr>
      </w:pPr>
      <w:r>
        <w:rPr>
          <w:color w:val="000000"/>
          <w:sz w:val="28"/>
          <w:szCs w:val="28"/>
        </w:rPr>
        <w:t xml:space="preserve">Общее руководство организацией и проведением Конкурса осуществляет организационный комитет (далее – Оргкомитет), который формируется приказом </w:t>
      </w:r>
      <w:r>
        <w:rPr>
          <w:color w:val="000000"/>
          <w:sz w:val="28"/>
          <w:szCs w:val="28"/>
        </w:rPr>
        <w:lastRenderedPageBreak/>
        <w:t>ГАУДПО ЛО «ИРО».</w:t>
      </w:r>
    </w:p>
    <w:p w:rsidR="000D3AED" w:rsidRDefault="00E84A4E" w:rsidP="009E0562">
      <w:pPr>
        <w:numPr>
          <w:ilvl w:val="1"/>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830"/>
        <w:contextualSpacing/>
        <w:jc w:val="both"/>
        <w:rPr>
          <w:color w:val="000000"/>
          <w:sz w:val="28"/>
          <w:szCs w:val="28"/>
        </w:rPr>
      </w:pPr>
      <w:r>
        <w:rPr>
          <w:color w:val="000000"/>
          <w:sz w:val="28"/>
          <w:szCs w:val="28"/>
        </w:rPr>
        <w:t>Оргкомитет Конкурса осуществляет следующие мероприятия:</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spacing w:line="276" w:lineRule="auto"/>
        <w:ind w:left="121" w:right="118" w:firstLine="708"/>
        <w:contextualSpacing/>
        <w:jc w:val="both"/>
        <w:rPr>
          <w:color w:val="000000"/>
          <w:sz w:val="28"/>
          <w:szCs w:val="28"/>
        </w:rPr>
      </w:pPr>
      <w:r>
        <w:rPr>
          <w:color w:val="000000"/>
          <w:sz w:val="28"/>
          <w:szCs w:val="28"/>
        </w:rPr>
        <w:t xml:space="preserve">− объявляет на официальном сайте </w:t>
      </w:r>
      <w:hyperlink r:id="rId7" w:tooltip="https://iom48.ru/" w:history="1">
        <w:r>
          <w:rPr>
            <w:color w:val="0000FF"/>
            <w:sz w:val="28"/>
            <w:szCs w:val="28"/>
            <w:u w:val="single"/>
          </w:rPr>
          <w:t>https://iom48.ru/</w:t>
        </w:r>
      </w:hyperlink>
      <w:hyperlink r:id="rId8" w:tooltip="https://iom48.ru/" w:history="1">
        <w:r>
          <w:rPr>
            <w:color w:val="0000FF"/>
            <w:sz w:val="28"/>
            <w:szCs w:val="28"/>
          </w:rPr>
          <w:t xml:space="preserve"> </w:t>
        </w:r>
      </w:hyperlink>
      <w:r>
        <w:rPr>
          <w:color w:val="000000"/>
          <w:sz w:val="28"/>
          <w:szCs w:val="28"/>
        </w:rPr>
        <w:t>, на страницах в социальных сетях и (или) через средства массовой информации и другими способами об условиях, порядке и сроках проведения Конкурса;</w:t>
      </w:r>
    </w:p>
    <w:p w:rsidR="000D3AED" w:rsidRDefault="00B226BF" w:rsidP="009E0562">
      <w:pPr>
        <w:pBdr>
          <w:top w:val="none" w:sz="4" w:space="0" w:color="000000"/>
          <w:left w:val="none" w:sz="4" w:space="0" w:color="000000"/>
          <w:bottom w:val="none" w:sz="4" w:space="0" w:color="000000"/>
          <w:right w:val="none" w:sz="4" w:space="0" w:color="000000"/>
          <w:between w:val="none" w:sz="4" w:space="0" w:color="000000"/>
        </w:pBdr>
        <w:spacing w:line="276" w:lineRule="auto"/>
        <w:ind w:left="830"/>
        <w:jc w:val="both"/>
        <w:rPr>
          <w:color w:val="000000"/>
          <w:sz w:val="28"/>
          <w:szCs w:val="28"/>
        </w:rPr>
      </w:pPr>
      <w:r>
        <w:rPr>
          <w:color w:val="000000"/>
          <w:sz w:val="28"/>
          <w:szCs w:val="28"/>
        </w:rPr>
        <w:t xml:space="preserve">− </w:t>
      </w:r>
      <w:r w:rsidR="00E84A4E">
        <w:rPr>
          <w:color w:val="000000"/>
          <w:sz w:val="28"/>
          <w:szCs w:val="28"/>
        </w:rPr>
        <w:t>формирует список участников;</w:t>
      </w:r>
    </w:p>
    <w:p w:rsidR="000D3AED" w:rsidRDefault="00B226BF" w:rsidP="009E0562">
      <w:pPr>
        <w:pBdr>
          <w:top w:val="none" w:sz="4" w:space="0" w:color="000000"/>
          <w:left w:val="none" w:sz="4" w:space="0" w:color="000000"/>
          <w:bottom w:val="none" w:sz="4" w:space="0" w:color="000000"/>
          <w:right w:val="none" w:sz="4" w:space="0" w:color="000000"/>
          <w:between w:val="none" w:sz="4" w:space="0" w:color="000000"/>
        </w:pBdr>
        <w:spacing w:before="48" w:line="276" w:lineRule="auto"/>
        <w:ind w:left="830"/>
        <w:jc w:val="both"/>
        <w:rPr>
          <w:color w:val="000000"/>
          <w:sz w:val="28"/>
          <w:szCs w:val="28"/>
        </w:rPr>
      </w:pPr>
      <w:r>
        <w:rPr>
          <w:color w:val="000000"/>
          <w:sz w:val="28"/>
          <w:szCs w:val="28"/>
        </w:rPr>
        <w:t>−</w:t>
      </w:r>
      <w:r w:rsidR="00E84A4E">
        <w:rPr>
          <w:color w:val="000000"/>
          <w:sz w:val="28"/>
          <w:szCs w:val="28"/>
        </w:rPr>
        <w:t xml:space="preserve"> организует проведение Конкурса на основании положения о его проведении;</w:t>
      </w:r>
    </w:p>
    <w:p w:rsidR="000D3AED" w:rsidRDefault="00B226BF" w:rsidP="009E0562">
      <w:pPr>
        <w:pBdr>
          <w:top w:val="none" w:sz="4" w:space="0" w:color="000000"/>
          <w:left w:val="none" w:sz="4" w:space="0" w:color="000000"/>
          <w:bottom w:val="none" w:sz="4" w:space="0" w:color="000000"/>
          <w:right w:val="none" w:sz="4" w:space="0" w:color="000000"/>
          <w:between w:val="none" w:sz="4" w:space="0" w:color="000000"/>
        </w:pBdr>
        <w:spacing w:before="47" w:line="276" w:lineRule="auto"/>
        <w:ind w:left="121" w:right="114" w:firstLine="708"/>
        <w:jc w:val="both"/>
        <w:rPr>
          <w:color w:val="000000"/>
          <w:sz w:val="28"/>
          <w:szCs w:val="28"/>
        </w:rPr>
      </w:pPr>
      <w:r>
        <w:rPr>
          <w:color w:val="000000"/>
          <w:sz w:val="28"/>
          <w:szCs w:val="28"/>
        </w:rPr>
        <w:t>−</w:t>
      </w:r>
      <w:r w:rsidR="00E84A4E">
        <w:rPr>
          <w:color w:val="000000"/>
          <w:sz w:val="28"/>
          <w:szCs w:val="28"/>
        </w:rPr>
        <w:t xml:space="preserve"> организует подведение итогов Конкурса и награждение победителя, призеров.</w:t>
      </w:r>
    </w:p>
    <w:p w:rsidR="000D3AED" w:rsidRDefault="000D3AED">
      <w:pPr>
        <w:pBdr>
          <w:top w:val="none" w:sz="4" w:space="0" w:color="000000"/>
          <w:left w:val="none" w:sz="4" w:space="0" w:color="000000"/>
          <w:bottom w:val="none" w:sz="4" w:space="0" w:color="000000"/>
          <w:right w:val="none" w:sz="4" w:space="0" w:color="000000"/>
          <w:between w:val="none" w:sz="4" w:space="0" w:color="000000"/>
        </w:pBdr>
        <w:spacing w:before="8"/>
        <w:rPr>
          <w:color w:val="000000"/>
          <w:sz w:val="28"/>
          <w:szCs w:val="28"/>
        </w:rPr>
      </w:pPr>
    </w:p>
    <w:p w:rsidR="000D3AED" w:rsidRDefault="00C9663B" w:rsidP="0040292E">
      <w:pPr>
        <w:pStyle w:val="1"/>
        <w:numPr>
          <w:ilvl w:val="0"/>
          <w:numId w:val="25"/>
        </w:numPr>
        <w:ind w:left="2552" w:firstLine="0"/>
        <w:jc w:val="both"/>
      </w:pPr>
      <w:r>
        <w:t>ЭКСПЕРТНАЯ ГРУППА (ЖЮРИ) КОНКУРСА</w:t>
      </w:r>
    </w:p>
    <w:p w:rsidR="000D3AED" w:rsidRPr="0040292E" w:rsidRDefault="00E84A4E" w:rsidP="0040292E">
      <w:pPr>
        <w:pStyle w:val="af8"/>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left="0" w:firstLine="851"/>
        <w:jc w:val="both"/>
        <w:rPr>
          <w:color w:val="000000"/>
          <w:sz w:val="28"/>
          <w:szCs w:val="28"/>
        </w:rPr>
      </w:pPr>
      <w:r w:rsidRPr="0040292E">
        <w:rPr>
          <w:color w:val="000000"/>
          <w:sz w:val="28"/>
          <w:szCs w:val="28"/>
        </w:rPr>
        <w:t>Оценивание конкурсных работ и определение победителя и призеров конкурса осуществляет жюри, состав которого утверждается приказом</w:t>
      </w:r>
      <w:r w:rsidRPr="0040292E">
        <w:rPr>
          <w:color w:val="000000" w:themeColor="text1"/>
          <w:sz w:val="28"/>
          <w:szCs w:val="28"/>
        </w:rPr>
        <w:t>.</w:t>
      </w:r>
    </w:p>
    <w:p w:rsidR="000D3AED" w:rsidRPr="0040292E" w:rsidRDefault="00E84A4E" w:rsidP="0040292E">
      <w:pPr>
        <w:pStyle w:val="af8"/>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left="0" w:firstLine="851"/>
        <w:jc w:val="both"/>
        <w:rPr>
          <w:color w:val="000000"/>
          <w:sz w:val="28"/>
          <w:szCs w:val="28"/>
        </w:rPr>
      </w:pPr>
      <w:r w:rsidRPr="0040292E">
        <w:rPr>
          <w:color w:val="000000"/>
          <w:sz w:val="28"/>
          <w:szCs w:val="28"/>
        </w:rPr>
        <w:t>Состав Жюри формируется из специалистов, имеющих опыт практической работы в системе образования. В качестве членов Жюри могут быть приглашены представители:</w:t>
      </w:r>
    </w:p>
    <w:p w:rsidR="000D3AED" w:rsidRDefault="00E84A4E">
      <w:pPr>
        <w:pBdr>
          <w:top w:val="none" w:sz="4" w:space="0" w:color="000000"/>
          <w:left w:val="none" w:sz="4" w:space="0" w:color="000000"/>
          <w:bottom w:val="none" w:sz="4" w:space="0" w:color="000000"/>
          <w:right w:val="none" w:sz="4" w:space="0" w:color="000000"/>
          <w:between w:val="none" w:sz="4" w:space="0" w:color="000000"/>
        </w:pBdr>
        <w:tabs>
          <w:tab w:val="left" w:pos="1561"/>
        </w:tabs>
        <w:spacing w:line="276" w:lineRule="auto"/>
        <w:ind w:firstLine="709"/>
        <w:jc w:val="both"/>
        <w:rPr>
          <w:color w:val="000000"/>
          <w:sz w:val="28"/>
          <w:szCs w:val="28"/>
        </w:rPr>
      </w:pPr>
      <w:r>
        <w:rPr>
          <w:color w:val="000000"/>
          <w:sz w:val="28"/>
          <w:szCs w:val="28"/>
        </w:rPr>
        <w:t>− образовательных организаций;</w:t>
      </w:r>
    </w:p>
    <w:p w:rsidR="000D3AED" w:rsidRDefault="00E84A4E">
      <w:pPr>
        <w:pBdr>
          <w:top w:val="none" w:sz="4" w:space="0" w:color="000000"/>
          <w:left w:val="none" w:sz="4" w:space="0" w:color="000000"/>
          <w:bottom w:val="none" w:sz="4" w:space="0" w:color="000000"/>
          <w:right w:val="none" w:sz="4" w:space="0" w:color="000000"/>
          <w:between w:val="none" w:sz="4" w:space="0" w:color="000000"/>
        </w:pBdr>
        <w:tabs>
          <w:tab w:val="left" w:pos="1561"/>
        </w:tabs>
        <w:spacing w:line="276" w:lineRule="auto"/>
        <w:ind w:firstLine="709"/>
        <w:jc w:val="both"/>
        <w:rPr>
          <w:color w:val="000000"/>
          <w:sz w:val="28"/>
          <w:szCs w:val="28"/>
        </w:rPr>
      </w:pPr>
      <w:r>
        <w:rPr>
          <w:color w:val="000000"/>
          <w:sz w:val="28"/>
          <w:szCs w:val="28"/>
        </w:rPr>
        <w:t>− библиотек;</w:t>
      </w:r>
    </w:p>
    <w:p w:rsidR="000D3AED" w:rsidRDefault="00E84A4E">
      <w:pPr>
        <w:pBdr>
          <w:top w:val="none" w:sz="4" w:space="0" w:color="000000"/>
          <w:left w:val="none" w:sz="4" w:space="0" w:color="000000"/>
          <w:bottom w:val="none" w:sz="4" w:space="0" w:color="000000"/>
          <w:right w:val="none" w:sz="4" w:space="0" w:color="000000"/>
          <w:between w:val="none" w:sz="4" w:space="0" w:color="000000"/>
        </w:pBdr>
        <w:tabs>
          <w:tab w:val="left" w:pos="1561"/>
        </w:tabs>
        <w:spacing w:line="276" w:lineRule="auto"/>
        <w:ind w:firstLine="709"/>
        <w:jc w:val="both"/>
        <w:rPr>
          <w:color w:val="000000"/>
          <w:sz w:val="28"/>
          <w:szCs w:val="28"/>
        </w:rPr>
      </w:pPr>
      <w:r>
        <w:rPr>
          <w:color w:val="000000"/>
          <w:sz w:val="28"/>
          <w:szCs w:val="28"/>
        </w:rPr>
        <w:t>− партнеров Конкурса;</w:t>
      </w:r>
    </w:p>
    <w:p w:rsidR="000D3AED" w:rsidRDefault="00E84A4E">
      <w:pPr>
        <w:pBdr>
          <w:top w:val="none" w:sz="4" w:space="0" w:color="000000"/>
          <w:left w:val="none" w:sz="4" w:space="0" w:color="000000"/>
          <w:bottom w:val="none" w:sz="4" w:space="0" w:color="000000"/>
          <w:right w:val="none" w:sz="4" w:space="0" w:color="000000"/>
          <w:between w:val="none" w:sz="4" w:space="0" w:color="000000"/>
        </w:pBdr>
        <w:tabs>
          <w:tab w:val="left" w:pos="1561"/>
        </w:tabs>
        <w:spacing w:line="276" w:lineRule="auto"/>
        <w:ind w:firstLine="709"/>
        <w:jc w:val="both"/>
        <w:rPr>
          <w:color w:val="000000"/>
          <w:sz w:val="28"/>
          <w:szCs w:val="28"/>
        </w:rPr>
      </w:pPr>
      <w:r>
        <w:rPr>
          <w:color w:val="000000"/>
          <w:sz w:val="28"/>
          <w:szCs w:val="28"/>
        </w:rPr>
        <w:t>− общественных организаций, общественности, а также специалисты в области образования, науки, культуры, спорта, государственные и муниципальные служащие.</w:t>
      </w:r>
    </w:p>
    <w:p w:rsidR="000D3AED" w:rsidRDefault="00E84A4E" w:rsidP="0040292E">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0" w:firstLine="709"/>
        <w:jc w:val="both"/>
        <w:rPr>
          <w:color w:val="000000"/>
          <w:sz w:val="28"/>
          <w:szCs w:val="28"/>
        </w:rPr>
      </w:pPr>
      <w:r>
        <w:rPr>
          <w:color w:val="000000"/>
          <w:sz w:val="28"/>
          <w:szCs w:val="28"/>
        </w:rPr>
        <w:t>Членом Жюри не может быть сотрудник образовательной организации, если в конкурсе участвует сотрудник этой же образовательной организации.</w:t>
      </w:r>
    </w:p>
    <w:p w:rsidR="000D3AED" w:rsidRDefault="00E84A4E" w:rsidP="0040292E">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0" w:firstLine="709"/>
        <w:jc w:val="both"/>
        <w:rPr>
          <w:color w:val="000000"/>
          <w:sz w:val="28"/>
          <w:szCs w:val="28"/>
        </w:rPr>
      </w:pPr>
      <w:r>
        <w:rPr>
          <w:color w:val="000000"/>
          <w:sz w:val="28"/>
          <w:szCs w:val="28"/>
        </w:rPr>
        <w:t>Работа Жюри:</w:t>
      </w:r>
    </w:p>
    <w:p w:rsidR="000D3AED" w:rsidRDefault="00E84A4E" w:rsidP="0040292E">
      <w:pPr>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firstLine="709"/>
        <w:jc w:val="both"/>
        <w:rPr>
          <w:color w:val="000000"/>
          <w:sz w:val="28"/>
          <w:szCs w:val="28"/>
        </w:rPr>
      </w:pPr>
      <w:r>
        <w:rPr>
          <w:color w:val="000000"/>
          <w:sz w:val="28"/>
          <w:szCs w:val="28"/>
        </w:rPr>
        <w:t>При оценивании конкурсных материалов оргкомитет может привлекать независимых экспертов.</w:t>
      </w:r>
    </w:p>
    <w:p w:rsidR="000D3AED" w:rsidRDefault="00E84A4E" w:rsidP="0040292E">
      <w:pPr>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firstLine="709"/>
        <w:jc w:val="both"/>
        <w:rPr>
          <w:color w:val="000000"/>
          <w:sz w:val="28"/>
          <w:szCs w:val="28"/>
        </w:rPr>
      </w:pPr>
      <w:r>
        <w:rPr>
          <w:color w:val="000000"/>
          <w:sz w:val="28"/>
          <w:szCs w:val="28"/>
        </w:rPr>
        <w:t>При оценивании конкурсных материалов обеспечивается:</w:t>
      </w:r>
    </w:p>
    <w:p w:rsidR="000D3AED" w:rsidRDefault="00E84A4E">
      <w:pPr>
        <w:pBdr>
          <w:top w:val="none" w:sz="4" w:space="0" w:color="000000"/>
          <w:left w:val="none" w:sz="4" w:space="0" w:color="000000"/>
          <w:bottom w:val="none" w:sz="4" w:space="0" w:color="000000"/>
          <w:right w:val="none" w:sz="4" w:space="0" w:color="000000"/>
          <w:between w:val="none" w:sz="4" w:space="0" w:color="000000"/>
        </w:pBdr>
        <w:tabs>
          <w:tab w:val="left" w:pos="1561"/>
        </w:tabs>
        <w:spacing w:line="276" w:lineRule="auto"/>
        <w:ind w:firstLine="709"/>
        <w:jc w:val="both"/>
        <w:rPr>
          <w:color w:val="000000"/>
          <w:sz w:val="28"/>
          <w:szCs w:val="28"/>
        </w:rPr>
      </w:pPr>
      <w:r>
        <w:rPr>
          <w:color w:val="000000"/>
          <w:sz w:val="28"/>
          <w:szCs w:val="28"/>
        </w:rPr>
        <w:t>−</w:t>
      </w:r>
      <w:r>
        <w:rPr>
          <w:color w:val="000000"/>
          <w:sz w:val="28"/>
          <w:szCs w:val="28"/>
        </w:rPr>
        <w:tab/>
        <w:t>объективность оценки представленных материалов в строгом соответствии с критериями оценивания;</w:t>
      </w:r>
    </w:p>
    <w:p w:rsidR="000D3AED" w:rsidRDefault="00E84A4E">
      <w:pPr>
        <w:pBdr>
          <w:top w:val="none" w:sz="4" w:space="0" w:color="000000"/>
          <w:left w:val="none" w:sz="4" w:space="0" w:color="000000"/>
          <w:bottom w:val="none" w:sz="4" w:space="0" w:color="000000"/>
          <w:right w:val="none" w:sz="4" w:space="0" w:color="000000"/>
          <w:between w:val="none" w:sz="4" w:space="0" w:color="000000"/>
        </w:pBdr>
        <w:tabs>
          <w:tab w:val="left" w:pos="1561"/>
        </w:tabs>
        <w:spacing w:line="276" w:lineRule="auto"/>
        <w:ind w:firstLine="709"/>
        <w:jc w:val="both"/>
        <w:rPr>
          <w:color w:val="000000"/>
          <w:sz w:val="28"/>
          <w:szCs w:val="28"/>
        </w:rPr>
      </w:pPr>
      <w:r>
        <w:rPr>
          <w:color w:val="000000"/>
          <w:sz w:val="28"/>
          <w:szCs w:val="28"/>
        </w:rPr>
        <w:t>−</w:t>
      </w:r>
      <w:r>
        <w:rPr>
          <w:color w:val="000000"/>
          <w:sz w:val="28"/>
          <w:szCs w:val="28"/>
        </w:rPr>
        <w:tab/>
        <w:t>конфиденциальность (в том числе и по отношению к экспертам, не задействованным в оценивании конкретного участника).</w:t>
      </w:r>
    </w:p>
    <w:p w:rsidR="000D3AED" w:rsidRDefault="00E84A4E" w:rsidP="0040292E">
      <w:pPr>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firstLine="709"/>
        <w:jc w:val="both"/>
        <w:rPr>
          <w:color w:val="000000"/>
          <w:sz w:val="28"/>
          <w:szCs w:val="28"/>
        </w:rPr>
      </w:pPr>
      <w:r>
        <w:rPr>
          <w:color w:val="000000"/>
          <w:sz w:val="28"/>
          <w:szCs w:val="28"/>
        </w:rPr>
        <w:t>Жюри имеет право ходатайствовать перед Оргкомитетом о дополнительном поощрении конкурсантов по итогам отдельных конкурсных испытаний.</w:t>
      </w:r>
    </w:p>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0D3AED" w:rsidRDefault="00E84A4E" w:rsidP="0040292E">
      <w:pPr>
        <w:pStyle w:val="1"/>
        <w:numPr>
          <w:ilvl w:val="0"/>
          <w:numId w:val="26"/>
        </w:numPr>
        <w:tabs>
          <w:tab w:val="left" w:pos="2552"/>
          <w:tab w:val="left" w:pos="3119"/>
        </w:tabs>
        <w:ind w:left="2552" w:firstLine="0"/>
      </w:pPr>
      <w:r>
        <w:t>УЧАСТНИКИ КОНКУРСА</w:t>
      </w:r>
    </w:p>
    <w:p w:rsidR="000D3AED" w:rsidRDefault="00E84A4E" w:rsidP="009E0562">
      <w:pPr>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1632"/>
        </w:tabs>
        <w:spacing w:before="43" w:line="276" w:lineRule="auto"/>
        <w:ind w:right="122" w:firstLine="708"/>
        <w:jc w:val="both"/>
        <w:rPr>
          <w:color w:val="000000"/>
          <w:sz w:val="28"/>
          <w:szCs w:val="28"/>
        </w:rPr>
      </w:pPr>
      <w:r>
        <w:rPr>
          <w:color w:val="000000"/>
          <w:sz w:val="28"/>
          <w:szCs w:val="28"/>
        </w:rPr>
        <w:t xml:space="preserve">Участниками Конкурса являются работники </w:t>
      </w:r>
      <w:r w:rsidR="00B803D1">
        <w:rPr>
          <w:sz w:val="28"/>
          <w:szCs w:val="28"/>
        </w:rPr>
        <w:t xml:space="preserve">библиотек (в </w:t>
      </w:r>
      <w:proofErr w:type="spellStart"/>
      <w:r w:rsidR="00B226BF">
        <w:rPr>
          <w:sz w:val="28"/>
          <w:szCs w:val="28"/>
        </w:rPr>
        <w:t>т.ч</w:t>
      </w:r>
      <w:proofErr w:type="spellEnd"/>
      <w:r w:rsidR="00B226BF">
        <w:rPr>
          <w:sz w:val="28"/>
          <w:szCs w:val="28"/>
        </w:rPr>
        <w:t xml:space="preserve">. </w:t>
      </w:r>
      <w:r w:rsidR="00B803D1">
        <w:rPr>
          <w:sz w:val="28"/>
          <w:szCs w:val="28"/>
        </w:rPr>
        <w:t>школьных)</w:t>
      </w:r>
      <w:r>
        <w:rPr>
          <w:color w:val="000000"/>
          <w:sz w:val="28"/>
          <w:szCs w:val="28"/>
        </w:rPr>
        <w:t>.</w:t>
      </w:r>
    </w:p>
    <w:p w:rsidR="000D3AED" w:rsidRDefault="00E84A4E" w:rsidP="009E0562">
      <w:pPr>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1562" w:hanging="732"/>
        <w:jc w:val="both"/>
        <w:rPr>
          <w:color w:val="000000"/>
          <w:sz w:val="28"/>
          <w:szCs w:val="28"/>
        </w:rPr>
      </w:pPr>
      <w:r>
        <w:rPr>
          <w:color w:val="000000"/>
          <w:sz w:val="28"/>
          <w:szCs w:val="28"/>
        </w:rPr>
        <w:t>Участие в Конкурсе является добровольным.</w:t>
      </w:r>
    </w:p>
    <w:p w:rsidR="000D3AED" w:rsidRDefault="00E84A4E" w:rsidP="009E0562">
      <w:pPr>
        <w:numPr>
          <w:ilvl w:val="1"/>
          <w:numId w:val="18"/>
        </w:numPr>
        <w:pBdr>
          <w:top w:val="none" w:sz="4" w:space="0" w:color="000000"/>
          <w:left w:val="none" w:sz="4" w:space="0" w:color="000000"/>
          <w:bottom w:val="none" w:sz="4" w:space="0" w:color="000000"/>
          <w:right w:val="none" w:sz="4" w:space="0" w:color="000000"/>
          <w:between w:val="none" w:sz="4" w:space="0" w:color="000000"/>
        </w:pBdr>
        <w:tabs>
          <w:tab w:val="left" w:pos="1562"/>
        </w:tabs>
        <w:spacing w:before="48" w:line="276" w:lineRule="auto"/>
        <w:ind w:left="1562" w:hanging="732"/>
        <w:jc w:val="both"/>
        <w:rPr>
          <w:color w:val="000000"/>
          <w:sz w:val="28"/>
          <w:szCs w:val="28"/>
        </w:rPr>
      </w:pPr>
      <w:r>
        <w:rPr>
          <w:color w:val="000000"/>
          <w:sz w:val="28"/>
          <w:szCs w:val="28"/>
        </w:rPr>
        <w:t>Возраст участников конкурса не ограничивается.</w:t>
      </w:r>
    </w:p>
    <w:p w:rsidR="000D3AED" w:rsidRDefault="000D3AED">
      <w:pPr>
        <w:pBdr>
          <w:top w:val="none" w:sz="4" w:space="0" w:color="000000"/>
          <w:left w:val="none" w:sz="4" w:space="0" w:color="000000"/>
          <w:bottom w:val="none" w:sz="4" w:space="0" w:color="000000"/>
          <w:right w:val="none" w:sz="4" w:space="0" w:color="000000"/>
          <w:between w:val="none" w:sz="4" w:space="0" w:color="000000"/>
        </w:pBdr>
        <w:spacing w:before="10"/>
        <w:rPr>
          <w:color w:val="000000"/>
          <w:sz w:val="28"/>
          <w:szCs w:val="28"/>
        </w:rPr>
      </w:pPr>
    </w:p>
    <w:p w:rsidR="000D3AED" w:rsidRDefault="00E84A4E" w:rsidP="0040292E">
      <w:pPr>
        <w:pStyle w:val="1"/>
        <w:numPr>
          <w:ilvl w:val="0"/>
          <w:numId w:val="26"/>
        </w:numPr>
        <w:tabs>
          <w:tab w:val="left" w:pos="1111"/>
        </w:tabs>
        <w:spacing w:line="360" w:lineRule="auto"/>
        <w:ind w:left="1110" w:hanging="280"/>
        <w:jc w:val="center"/>
      </w:pPr>
      <w:r>
        <w:t>ПОРЯДОК ВЫДВИЖЕНИЯ КАНДИДАТОВ НА УЧАСТИЕ В КОНКУРСЕ</w:t>
      </w:r>
    </w:p>
    <w:p w:rsidR="000D3AED" w:rsidRDefault="00E84A4E" w:rsidP="0040292E">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370"/>
        </w:tabs>
        <w:spacing w:line="276" w:lineRule="auto"/>
        <w:ind w:left="0" w:firstLine="709"/>
        <w:jc w:val="both"/>
        <w:rPr>
          <w:color w:val="000000"/>
          <w:sz w:val="28"/>
          <w:szCs w:val="28"/>
        </w:rPr>
      </w:pPr>
      <w:r>
        <w:rPr>
          <w:color w:val="000000"/>
          <w:sz w:val="28"/>
          <w:szCs w:val="28"/>
        </w:rPr>
        <w:t>Выдвижение кандидатов на участие в Конкурсе может осуществляться:</w:t>
      </w:r>
    </w:p>
    <w:p w:rsidR="000D3AED" w:rsidRDefault="00E84A4E" w:rsidP="009E0562">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left="0" w:firstLine="709"/>
        <w:jc w:val="both"/>
        <w:rPr>
          <w:color w:val="000000"/>
          <w:sz w:val="28"/>
          <w:szCs w:val="28"/>
        </w:rPr>
      </w:pPr>
      <w:r>
        <w:rPr>
          <w:color w:val="000000"/>
          <w:sz w:val="28"/>
          <w:szCs w:val="28"/>
        </w:rPr>
        <w:lastRenderedPageBreak/>
        <w:t>муниципальными органами управления образованием</w:t>
      </w:r>
    </w:p>
    <w:p w:rsidR="000D3AED" w:rsidRDefault="00E84A4E" w:rsidP="009E0562">
      <w:pPr>
        <w:numPr>
          <w:ilvl w:val="0"/>
          <w:numId w:val="24"/>
        </w:numPr>
        <w:pBdr>
          <w:top w:val="none" w:sz="4" w:space="0" w:color="000000"/>
          <w:left w:val="none" w:sz="4" w:space="0" w:color="000000"/>
          <w:bottom w:val="none" w:sz="4" w:space="0" w:color="000000"/>
          <w:right w:val="none" w:sz="4" w:space="0" w:color="000000"/>
          <w:between w:val="none" w:sz="4" w:space="0" w:color="000000"/>
        </w:pBdr>
        <w:spacing w:line="276" w:lineRule="auto"/>
        <w:ind w:left="993" w:hanging="284"/>
        <w:jc w:val="both"/>
        <w:rPr>
          <w:color w:val="000000"/>
          <w:sz w:val="28"/>
          <w:szCs w:val="28"/>
        </w:rPr>
      </w:pPr>
      <w:r>
        <w:rPr>
          <w:color w:val="000000"/>
          <w:sz w:val="28"/>
          <w:szCs w:val="28"/>
        </w:rPr>
        <w:t>органом самоуправления образовательной организации (советом образовательной организации, попечительским советом, родительским комитетом и др.);</w:t>
      </w:r>
    </w:p>
    <w:p w:rsidR="000D3AED" w:rsidRDefault="00E84A4E" w:rsidP="009E0562">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left="0" w:firstLine="709"/>
        <w:jc w:val="both"/>
        <w:rPr>
          <w:color w:val="000000"/>
          <w:sz w:val="28"/>
          <w:szCs w:val="28"/>
        </w:rPr>
      </w:pPr>
      <w:r>
        <w:rPr>
          <w:color w:val="000000"/>
          <w:sz w:val="28"/>
          <w:szCs w:val="28"/>
        </w:rPr>
        <w:t>педагогическим советом (коллективом) образовательной организации;</w:t>
      </w:r>
    </w:p>
    <w:p w:rsidR="000D3AED" w:rsidRDefault="00E84A4E" w:rsidP="009E0562">
      <w:pPr>
        <w:numPr>
          <w:ilvl w:val="0"/>
          <w:numId w:val="24"/>
        </w:numPr>
        <w:pBdr>
          <w:top w:val="none" w:sz="4" w:space="0" w:color="000000"/>
          <w:left w:val="none" w:sz="4" w:space="0" w:color="000000"/>
          <w:bottom w:val="none" w:sz="4" w:space="0" w:color="000000"/>
          <w:right w:val="none" w:sz="4" w:space="0" w:color="000000"/>
          <w:between w:val="none" w:sz="4" w:space="0" w:color="000000"/>
        </w:pBdr>
        <w:spacing w:line="276" w:lineRule="auto"/>
        <w:ind w:left="993" w:hanging="284"/>
        <w:jc w:val="both"/>
        <w:rPr>
          <w:color w:val="000000"/>
          <w:sz w:val="28"/>
          <w:szCs w:val="28"/>
        </w:rPr>
      </w:pPr>
      <w:r>
        <w:rPr>
          <w:color w:val="000000"/>
          <w:sz w:val="28"/>
          <w:szCs w:val="28"/>
        </w:rPr>
        <w:t>профессиональной педагогической ассоциацией, профессиональным союзом и др.</w:t>
      </w:r>
    </w:p>
    <w:p w:rsidR="000D3AED" w:rsidRDefault="00E84A4E" w:rsidP="009E0562">
      <w:pPr>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hanging="11"/>
        <w:jc w:val="both"/>
        <w:rPr>
          <w:color w:val="000000"/>
          <w:sz w:val="28"/>
          <w:szCs w:val="28"/>
        </w:rPr>
      </w:pPr>
      <w:r>
        <w:rPr>
          <w:color w:val="000000"/>
          <w:sz w:val="28"/>
          <w:szCs w:val="28"/>
        </w:rPr>
        <w:t>самовыдвижением.</w:t>
      </w:r>
    </w:p>
    <w:p w:rsidR="000D3AED" w:rsidRDefault="000D3AED">
      <w:pPr>
        <w:pBdr>
          <w:top w:val="none" w:sz="4" w:space="0" w:color="000000"/>
          <w:left w:val="none" w:sz="4" w:space="0" w:color="000000"/>
          <w:bottom w:val="none" w:sz="4" w:space="0" w:color="000000"/>
          <w:right w:val="none" w:sz="4" w:space="0" w:color="000000"/>
          <w:between w:val="none" w:sz="4" w:space="0" w:color="000000"/>
        </w:pBdr>
        <w:spacing w:before="11"/>
        <w:rPr>
          <w:color w:val="000000"/>
          <w:sz w:val="28"/>
          <w:szCs w:val="28"/>
        </w:rPr>
      </w:pPr>
    </w:p>
    <w:p w:rsidR="000D3AED" w:rsidRDefault="00694FF0" w:rsidP="0040292E">
      <w:pPr>
        <w:pStyle w:val="1"/>
        <w:numPr>
          <w:ilvl w:val="0"/>
          <w:numId w:val="26"/>
        </w:numPr>
        <w:ind w:left="2552" w:firstLine="0"/>
        <w:jc w:val="both"/>
      </w:pPr>
      <w:r>
        <w:t>УСЛОВИЯ КОНКУРСА</w:t>
      </w:r>
    </w:p>
    <w:p w:rsidR="000D3AED" w:rsidRDefault="00E84A4E">
      <w:pPr>
        <w:numPr>
          <w:ilvl w:val="1"/>
          <w:numId w:val="17"/>
        </w:numPr>
        <w:pBdr>
          <w:top w:val="none" w:sz="4" w:space="0" w:color="000000"/>
          <w:left w:val="none" w:sz="4" w:space="0" w:color="000000"/>
          <w:bottom w:val="none" w:sz="4" w:space="0" w:color="000000"/>
          <w:right w:val="none" w:sz="4" w:space="0" w:color="000000"/>
          <w:between w:val="none" w:sz="4" w:space="0" w:color="000000"/>
        </w:pBdr>
        <w:tabs>
          <w:tab w:val="left" w:pos="1922"/>
        </w:tabs>
        <w:spacing w:before="43"/>
        <w:jc w:val="both"/>
        <w:rPr>
          <w:color w:val="000000"/>
          <w:sz w:val="28"/>
          <w:szCs w:val="28"/>
        </w:rPr>
      </w:pPr>
      <w:r>
        <w:rPr>
          <w:color w:val="000000"/>
          <w:sz w:val="28"/>
          <w:szCs w:val="28"/>
        </w:rPr>
        <w:t>Конкурс проходит в соответствии с графиком:</w:t>
      </w:r>
    </w:p>
    <w:tbl>
      <w:tblPr>
        <w:tblStyle w:val="StGen0"/>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701"/>
        <w:gridCol w:w="2835"/>
      </w:tblGrid>
      <w:tr w:rsidR="000D3AED" w:rsidTr="00B226BF">
        <w:tc>
          <w:tcPr>
            <w:tcW w:w="6091" w:type="dxa"/>
          </w:tcPr>
          <w:p w:rsidR="000D3AED" w:rsidRDefault="00E84A4E">
            <w:pPr>
              <w:tabs>
                <w:tab w:val="left" w:pos="1922"/>
              </w:tabs>
              <w:spacing w:before="43"/>
              <w:rPr>
                <w:sz w:val="28"/>
                <w:szCs w:val="28"/>
              </w:rPr>
            </w:pPr>
            <w:r>
              <w:rPr>
                <w:sz w:val="28"/>
                <w:szCs w:val="28"/>
              </w:rPr>
              <w:t>Этап</w:t>
            </w:r>
          </w:p>
        </w:tc>
        <w:tc>
          <w:tcPr>
            <w:tcW w:w="1701" w:type="dxa"/>
          </w:tcPr>
          <w:p w:rsidR="000D3AED" w:rsidRDefault="00E84A4E">
            <w:pPr>
              <w:tabs>
                <w:tab w:val="left" w:pos="1922"/>
              </w:tabs>
              <w:spacing w:before="43"/>
              <w:rPr>
                <w:sz w:val="28"/>
                <w:szCs w:val="28"/>
              </w:rPr>
            </w:pPr>
            <w:r>
              <w:rPr>
                <w:sz w:val="28"/>
                <w:szCs w:val="28"/>
              </w:rPr>
              <w:t>Формат проведения этапа</w:t>
            </w:r>
          </w:p>
        </w:tc>
        <w:tc>
          <w:tcPr>
            <w:tcW w:w="2835" w:type="dxa"/>
          </w:tcPr>
          <w:p w:rsidR="000D3AED" w:rsidRDefault="00E84A4E">
            <w:pPr>
              <w:tabs>
                <w:tab w:val="left" w:pos="1922"/>
              </w:tabs>
              <w:spacing w:before="43"/>
              <w:rPr>
                <w:sz w:val="28"/>
                <w:szCs w:val="28"/>
              </w:rPr>
            </w:pPr>
            <w:r>
              <w:rPr>
                <w:sz w:val="28"/>
                <w:szCs w:val="28"/>
              </w:rPr>
              <w:t>Сроки</w:t>
            </w:r>
          </w:p>
        </w:tc>
      </w:tr>
      <w:tr w:rsidR="000D3AED" w:rsidTr="00B226BF">
        <w:tc>
          <w:tcPr>
            <w:tcW w:w="6091" w:type="dxa"/>
          </w:tcPr>
          <w:p w:rsidR="000D3AED" w:rsidRDefault="00E84A4E">
            <w:pPr>
              <w:pStyle w:val="af8"/>
              <w:numPr>
                <w:ilvl w:val="0"/>
                <w:numId w:val="22"/>
              </w:numPr>
              <w:tabs>
                <w:tab w:val="left" w:pos="306"/>
              </w:tabs>
              <w:spacing w:before="43"/>
              <w:ind w:left="0" w:firstLine="0"/>
              <w:rPr>
                <w:sz w:val="28"/>
                <w:szCs w:val="28"/>
              </w:rPr>
            </w:pPr>
            <w:r>
              <w:rPr>
                <w:sz w:val="28"/>
                <w:szCs w:val="28"/>
              </w:rPr>
              <w:t>Прием заявок и конкурсных материалов</w:t>
            </w:r>
          </w:p>
        </w:tc>
        <w:tc>
          <w:tcPr>
            <w:tcW w:w="1701" w:type="dxa"/>
            <w:vAlign w:val="center"/>
          </w:tcPr>
          <w:p w:rsidR="000D3AED" w:rsidRDefault="00E84A4E">
            <w:pPr>
              <w:tabs>
                <w:tab w:val="left" w:pos="1922"/>
              </w:tabs>
              <w:spacing w:before="43"/>
              <w:jc w:val="center"/>
              <w:rPr>
                <w:sz w:val="28"/>
                <w:szCs w:val="28"/>
              </w:rPr>
            </w:pPr>
            <w:r>
              <w:rPr>
                <w:sz w:val="28"/>
                <w:szCs w:val="28"/>
              </w:rPr>
              <w:t>Заочный</w:t>
            </w:r>
          </w:p>
        </w:tc>
        <w:tc>
          <w:tcPr>
            <w:tcW w:w="2835" w:type="dxa"/>
            <w:vAlign w:val="center"/>
          </w:tcPr>
          <w:p w:rsidR="000D3AED" w:rsidRDefault="00E84A4E">
            <w:pPr>
              <w:tabs>
                <w:tab w:val="left" w:pos="1922"/>
              </w:tabs>
              <w:spacing w:before="43"/>
              <w:jc w:val="center"/>
              <w:rPr>
                <w:sz w:val="28"/>
                <w:szCs w:val="28"/>
              </w:rPr>
            </w:pPr>
            <w:r>
              <w:rPr>
                <w:sz w:val="28"/>
                <w:szCs w:val="28"/>
              </w:rPr>
              <w:t>18.06.2025-20.07.2025</w:t>
            </w:r>
          </w:p>
        </w:tc>
      </w:tr>
      <w:tr w:rsidR="000D3AED" w:rsidTr="00B226BF">
        <w:tc>
          <w:tcPr>
            <w:tcW w:w="6091" w:type="dxa"/>
          </w:tcPr>
          <w:p w:rsidR="000D3AED" w:rsidRDefault="00E84A4E">
            <w:pPr>
              <w:pStyle w:val="af8"/>
              <w:numPr>
                <w:ilvl w:val="0"/>
                <w:numId w:val="22"/>
              </w:numPr>
              <w:tabs>
                <w:tab w:val="left" w:pos="306"/>
              </w:tabs>
              <w:spacing w:before="43"/>
              <w:ind w:left="0" w:firstLine="0"/>
              <w:rPr>
                <w:sz w:val="28"/>
                <w:szCs w:val="28"/>
              </w:rPr>
            </w:pPr>
            <w:r>
              <w:rPr>
                <w:sz w:val="28"/>
                <w:szCs w:val="28"/>
              </w:rPr>
              <w:t>Экспертиза конкурсных материалов</w:t>
            </w:r>
          </w:p>
        </w:tc>
        <w:tc>
          <w:tcPr>
            <w:tcW w:w="1701" w:type="dxa"/>
            <w:vAlign w:val="center"/>
          </w:tcPr>
          <w:p w:rsidR="000D3AED" w:rsidRDefault="00E84A4E">
            <w:pPr>
              <w:tabs>
                <w:tab w:val="left" w:pos="1922"/>
              </w:tabs>
              <w:spacing w:before="43"/>
              <w:jc w:val="center"/>
              <w:rPr>
                <w:sz w:val="28"/>
                <w:szCs w:val="28"/>
              </w:rPr>
            </w:pPr>
            <w:r>
              <w:rPr>
                <w:sz w:val="28"/>
                <w:szCs w:val="28"/>
              </w:rPr>
              <w:t>Заочный</w:t>
            </w:r>
          </w:p>
        </w:tc>
        <w:tc>
          <w:tcPr>
            <w:tcW w:w="2835" w:type="dxa"/>
            <w:vAlign w:val="center"/>
          </w:tcPr>
          <w:p w:rsidR="000D3AED" w:rsidRDefault="00E84A4E">
            <w:pPr>
              <w:tabs>
                <w:tab w:val="left" w:pos="1922"/>
              </w:tabs>
              <w:spacing w:before="43"/>
              <w:jc w:val="center"/>
              <w:rPr>
                <w:sz w:val="28"/>
                <w:szCs w:val="28"/>
              </w:rPr>
            </w:pPr>
            <w:r>
              <w:rPr>
                <w:sz w:val="28"/>
                <w:szCs w:val="28"/>
              </w:rPr>
              <w:t>21.07.2025-30.07.2025</w:t>
            </w:r>
          </w:p>
        </w:tc>
      </w:tr>
      <w:tr w:rsidR="000D3AED" w:rsidTr="00B226BF">
        <w:tc>
          <w:tcPr>
            <w:tcW w:w="6091" w:type="dxa"/>
          </w:tcPr>
          <w:p w:rsidR="000D3AED" w:rsidRDefault="00E84A4E" w:rsidP="00B803D1">
            <w:pPr>
              <w:pStyle w:val="af8"/>
              <w:numPr>
                <w:ilvl w:val="0"/>
                <w:numId w:val="22"/>
              </w:numPr>
              <w:tabs>
                <w:tab w:val="left" w:pos="306"/>
              </w:tabs>
              <w:spacing w:before="43"/>
              <w:ind w:left="0" w:firstLine="0"/>
              <w:rPr>
                <w:sz w:val="28"/>
                <w:szCs w:val="28"/>
              </w:rPr>
            </w:pPr>
            <w:r>
              <w:rPr>
                <w:sz w:val="28"/>
                <w:szCs w:val="28"/>
              </w:rPr>
              <w:t xml:space="preserve">Подведение итогов Конкурса, конференция </w:t>
            </w:r>
            <w:r w:rsidR="00B803D1" w:rsidRPr="00B803D1">
              <w:rPr>
                <w:sz w:val="28"/>
                <w:szCs w:val="28"/>
              </w:rPr>
              <w:t xml:space="preserve"> «Библиотеки как центры продвижения финансовой грамотности: стратегии, инструменты и лучшие практики»</w:t>
            </w:r>
          </w:p>
        </w:tc>
        <w:tc>
          <w:tcPr>
            <w:tcW w:w="1701" w:type="dxa"/>
            <w:vAlign w:val="center"/>
          </w:tcPr>
          <w:p w:rsidR="000D3AED" w:rsidRDefault="00E84A4E">
            <w:pPr>
              <w:tabs>
                <w:tab w:val="left" w:pos="1922"/>
              </w:tabs>
              <w:spacing w:before="43"/>
              <w:jc w:val="center"/>
              <w:rPr>
                <w:sz w:val="28"/>
                <w:szCs w:val="28"/>
              </w:rPr>
            </w:pPr>
            <w:r>
              <w:rPr>
                <w:sz w:val="28"/>
                <w:szCs w:val="28"/>
              </w:rPr>
              <w:t>Онлайн</w:t>
            </w:r>
          </w:p>
        </w:tc>
        <w:tc>
          <w:tcPr>
            <w:tcW w:w="2835" w:type="dxa"/>
            <w:vAlign w:val="center"/>
          </w:tcPr>
          <w:p w:rsidR="000D3AED" w:rsidRDefault="00E84A4E">
            <w:pPr>
              <w:tabs>
                <w:tab w:val="left" w:pos="1922"/>
              </w:tabs>
              <w:spacing w:before="43"/>
              <w:jc w:val="center"/>
              <w:rPr>
                <w:sz w:val="28"/>
                <w:szCs w:val="28"/>
              </w:rPr>
            </w:pPr>
            <w:r>
              <w:rPr>
                <w:sz w:val="28"/>
                <w:szCs w:val="28"/>
              </w:rPr>
              <w:t>30.07.2025</w:t>
            </w:r>
          </w:p>
        </w:tc>
      </w:tr>
    </w:tbl>
    <w:p w:rsidR="000D3AED" w:rsidRDefault="000D3AED">
      <w:pPr>
        <w:tabs>
          <w:tab w:val="left" w:pos="1922"/>
        </w:tabs>
        <w:spacing w:before="43"/>
        <w:rPr>
          <w:sz w:val="28"/>
          <w:szCs w:val="28"/>
          <w:highlight w:val="yellow"/>
        </w:rPr>
      </w:pPr>
    </w:p>
    <w:p w:rsidR="000D3AED" w:rsidRDefault="00E84A4E" w:rsidP="009E0562">
      <w:pPr>
        <w:numPr>
          <w:ilvl w:val="2"/>
          <w:numId w:val="16"/>
        </w:numPr>
        <w:pBdr>
          <w:top w:val="none" w:sz="4" w:space="0" w:color="000000"/>
          <w:left w:val="none" w:sz="4" w:space="0" w:color="000000"/>
          <w:bottom w:val="none" w:sz="4" w:space="0" w:color="000000"/>
          <w:right w:val="none" w:sz="4" w:space="0" w:color="000000"/>
          <w:between w:val="none" w:sz="4" w:space="0" w:color="000000"/>
        </w:pBdr>
        <w:tabs>
          <w:tab w:val="left" w:pos="1562"/>
        </w:tabs>
        <w:spacing w:before="48" w:line="276" w:lineRule="auto"/>
        <w:ind w:right="116" w:firstLine="708"/>
        <w:jc w:val="both"/>
        <w:rPr>
          <w:sz w:val="28"/>
          <w:szCs w:val="28"/>
        </w:rPr>
      </w:pPr>
      <w:r>
        <w:rPr>
          <w:color w:val="000000"/>
          <w:sz w:val="28"/>
          <w:szCs w:val="28"/>
        </w:rPr>
        <w:t xml:space="preserve">Первый этап проводится в период с </w:t>
      </w:r>
      <w:r>
        <w:rPr>
          <w:sz w:val="28"/>
          <w:szCs w:val="28"/>
        </w:rPr>
        <w:t xml:space="preserve">18.06.2025 </w:t>
      </w:r>
      <w:r>
        <w:rPr>
          <w:color w:val="000000"/>
          <w:sz w:val="28"/>
          <w:szCs w:val="28"/>
        </w:rPr>
        <w:t xml:space="preserve">года по </w:t>
      </w:r>
      <w:r>
        <w:rPr>
          <w:sz w:val="28"/>
          <w:szCs w:val="28"/>
        </w:rPr>
        <w:t>20.07.2025.</w:t>
      </w:r>
    </w:p>
    <w:p w:rsidR="000D3AED" w:rsidRDefault="00E84A4E" w:rsidP="009E0562">
      <w:pPr>
        <w:tabs>
          <w:tab w:val="left" w:pos="982"/>
        </w:tabs>
        <w:spacing w:line="276" w:lineRule="auto"/>
        <w:ind w:left="121" w:right="116"/>
        <w:rPr>
          <w:b/>
          <w:sz w:val="28"/>
          <w:szCs w:val="28"/>
        </w:rPr>
      </w:pPr>
      <w:r>
        <w:rPr>
          <w:sz w:val="28"/>
          <w:szCs w:val="28"/>
        </w:rPr>
        <w:t>Заявки</w:t>
      </w:r>
      <w:r>
        <w:rPr>
          <w:b/>
          <w:sz w:val="28"/>
          <w:szCs w:val="28"/>
        </w:rPr>
        <w:t>, поступившие после 20.07.2025 года, а также подготовленные с нарушением требований к их оформлению, не подлежат оцениванию.</w:t>
      </w:r>
    </w:p>
    <w:p w:rsidR="000D3AED" w:rsidRDefault="00E84A4E" w:rsidP="009E0562">
      <w:pPr>
        <w:numPr>
          <w:ilvl w:val="2"/>
          <w:numId w:val="16"/>
        </w:numPr>
        <w:pBdr>
          <w:top w:val="none" w:sz="4" w:space="0" w:color="000000"/>
          <w:left w:val="none" w:sz="4" w:space="0" w:color="000000"/>
          <w:bottom w:val="none" w:sz="4" w:space="0" w:color="000000"/>
          <w:right w:val="none" w:sz="4" w:space="0" w:color="000000"/>
          <w:between w:val="none" w:sz="4" w:space="0" w:color="000000"/>
        </w:pBdr>
        <w:tabs>
          <w:tab w:val="left" w:pos="1562"/>
        </w:tabs>
        <w:spacing w:before="48" w:line="276" w:lineRule="auto"/>
        <w:ind w:right="114" w:firstLine="708"/>
        <w:jc w:val="both"/>
        <w:rPr>
          <w:color w:val="000000"/>
          <w:sz w:val="28"/>
          <w:szCs w:val="28"/>
        </w:rPr>
      </w:pPr>
      <w:r>
        <w:rPr>
          <w:color w:val="000000"/>
          <w:sz w:val="28"/>
          <w:szCs w:val="28"/>
        </w:rPr>
        <w:t xml:space="preserve">Второй этап проводится в период с </w:t>
      </w:r>
      <w:r>
        <w:rPr>
          <w:sz w:val="28"/>
          <w:szCs w:val="28"/>
        </w:rPr>
        <w:t>21.07.2025 года по 30.07.2025 года.</w:t>
      </w:r>
    </w:p>
    <w:p w:rsidR="000D3AED" w:rsidRDefault="00E84A4E" w:rsidP="009E0562">
      <w:pPr>
        <w:numPr>
          <w:ilvl w:val="2"/>
          <w:numId w:val="16"/>
        </w:numPr>
        <w:pBdr>
          <w:top w:val="none" w:sz="4" w:space="0" w:color="000000"/>
          <w:left w:val="none" w:sz="4" w:space="0" w:color="000000"/>
          <w:bottom w:val="none" w:sz="4" w:space="0" w:color="000000"/>
          <w:right w:val="none" w:sz="4" w:space="0" w:color="000000"/>
          <w:between w:val="none" w:sz="4" w:space="0" w:color="000000"/>
        </w:pBdr>
        <w:tabs>
          <w:tab w:val="left" w:pos="1562"/>
        </w:tabs>
        <w:spacing w:before="48" w:line="276" w:lineRule="auto"/>
        <w:ind w:right="114" w:firstLine="730"/>
        <w:jc w:val="both"/>
        <w:rPr>
          <w:color w:val="000000"/>
          <w:sz w:val="28"/>
          <w:szCs w:val="28"/>
        </w:rPr>
      </w:pPr>
      <w:r>
        <w:rPr>
          <w:color w:val="000000"/>
          <w:sz w:val="28"/>
          <w:szCs w:val="28"/>
        </w:rPr>
        <w:t xml:space="preserve">Третий этап проводится </w:t>
      </w:r>
      <w:r>
        <w:rPr>
          <w:sz w:val="28"/>
          <w:szCs w:val="28"/>
        </w:rPr>
        <w:t>30.07.2025 года</w:t>
      </w:r>
      <w:r>
        <w:rPr>
          <w:color w:val="000000"/>
          <w:sz w:val="28"/>
          <w:szCs w:val="28"/>
        </w:rPr>
        <w:t>.</w:t>
      </w:r>
    </w:p>
    <w:p w:rsidR="000D3AED" w:rsidRDefault="00E84A4E" w:rsidP="009E0562">
      <w:pPr>
        <w:numPr>
          <w:ilvl w:val="2"/>
          <w:numId w:val="16"/>
        </w:numPr>
        <w:pBdr>
          <w:top w:val="none" w:sz="4" w:space="0" w:color="000000"/>
          <w:left w:val="none" w:sz="4" w:space="0" w:color="000000"/>
          <w:bottom w:val="none" w:sz="4" w:space="0" w:color="000000"/>
          <w:right w:val="none" w:sz="4" w:space="0" w:color="000000"/>
          <w:between w:val="none" w:sz="4" w:space="0" w:color="000000"/>
        </w:pBdr>
        <w:tabs>
          <w:tab w:val="left" w:pos="1559"/>
        </w:tabs>
        <w:spacing w:line="276" w:lineRule="auto"/>
        <w:ind w:right="117" w:firstLine="708"/>
        <w:jc w:val="both"/>
        <w:rPr>
          <w:color w:val="000000"/>
          <w:sz w:val="28"/>
          <w:szCs w:val="28"/>
        </w:rPr>
      </w:pPr>
      <w:r>
        <w:rPr>
          <w:color w:val="000000"/>
          <w:sz w:val="28"/>
          <w:szCs w:val="28"/>
        </w:rPr>
        <w:t xml:space="preserve">Информация о точной дате подведения итогов Конкурса размещается на сайте </w:t>
      </w:r>
      <w:hyperlink r:id="rId9" w:tooltip="http://www.iom48.ru/" w:history="1">
        <w:r>
          <w:rPr>
            <w:color w:val="000000"/>
            <w:sz w:val="28"/>
            <w:szCs w:val="28"/>
            <w:u w:val="single"/>
          </w:rPr>
          <w:t>http://www.iom48.ru/</w:t>
        </w:r>
      </w:hyperlink>
      <w:r>
        <w:rPr>
          <w:color w:val="000000"/>
          <w:sz w:val="28"/>
          <w:szCs w:val="28"/>
        </w:rPr>
        <w:t xml:space="preserve"> не позднее 3 рабочих дней до даты проведения.</w:t>
      </w:r>
    </w:p>
    <w:p w:rsidR="000D3AED" w:rsidRDefault="000D3AED" w:rsidP="00560BDA">
      <w:pPr>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 w:val="28"/>
          <w:szCs w:val="28"/>
        </w:rPr>
      </w:pPr>
    </w:p>
    <w:p w:rsidR="000D3AED" w:rsidRDefault="00694FF0" w:rsidP="00560BDA">
      <w:pPr>
        <w:pStyle w:val="1"/>
        <w:numPr>
          <w:ilvl w:val="0"/>
          <w:numId w:val="26"/>
        </w:numPr>
        <w:ind w:left="0" w:firstLine="851"/>
        <w:jc w:val="center"/>
      </w:pPr>
      <w:r>
        <w:t>ПРАВИЛА ОФОРМЛЕНИЯ КОНКУРСНЫХ МАТЕРИАЛОВ И ПОРЯДОК ИХ ПРЕДОСТАВЛЕНИЯ</w:t>
      </w:r>
    </w:p>
    <w:p w:rsidR="000D3AED" w:rsidRDefault="000D3AED">
      <w:pPr>
        <w:pBdr>
          <w:top w:val="none" w:sz="4" w:space="0" w:color="000000"/>
          <w:left w:val="none" w:sz="4" w:space="0" w:color="000000"/>
          <w:bottom w:val="none" w:sz="4" w:space="0" w:color="000000"/>
          <w:right w:val="none" w:sz="4" w:space="0" w:color="000000"/>
          <w:between w:val="none" w:sz="4" w:space="0" w:color="000000"/>
        </w:pBdr>
        <w:spacing w:before="10"/>
        <w:rPr>
          <w:b/>
          <w:color w:val="000000"/>
          <w:sz w:val="28"/>
          <w:szCs w:val="28"/>
        </w:rPr>
      </w:pPr>
    </w:p>
    <w:p w:rsidR="009E0562" w:rsidRPr="009E0562"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631"/>
          <w:tab w:val="left" w:pos="1632"/>
        </w:tabs>
        <w:spacing w:line="276" w:lineRule="auto"/>
        <w:ind w:left="142" w:right="77" w:firstLine="851"/>
        <w:jc w:val="both"/>
        <w:rPr>
          <w:i/>
          <w:sz w:val="28"/>
          <w:szCs w:val="28"/>
        </w:rPr>
      </w:pPr>
      <w:r>
        <w:rPr>
          <w:color w:val="000000"/>
          <w:sz w:val="28"/>
          <w:szCs w:val="28"/>
        </w:rPr>
        <w:t>Для участия в Конкурсе необходимо подать материалы, пройдя регистрацию по ссылке</w:t>
      </w:r>
      <w:r w:rsidR="0040292E">
        <w:rPr>
          <w:color w:val="000000"/>
          <w:sz w:val="28"/>
          <w:szCs w:val="28"/>
        </w:rPr>
        <w:t>:</w:t>
      </w:r>
      <w:r>
        <w:rPr>
          <w:color w:val="000000"/>
          <w:sz w:val="28"/>
          <w:szCs w:val="28"/>
        </w:rPr>
        <w:t xml:space="preserve"> </w:t>
      </w:r>
      <w:hyperlink r:id="rId10" w:tooltip="https://clck.ru/3MX6kw" w:history="1">
        <w:r>
          <w:rPr>
            <w:rStyle w:val="af7"/>
            <w:sz w:val="28"/>
            <w:szCs w:val="28"/>
          </w:rPr>
          <w:t>https://clck.ru/3MX6kw</w:t>
        </w:r>
      </w:hyperlink>
      <w:r>
        <w:rPr>
          <w:sz w:val="28"/>
          <w:szCs w:val="28"/>
        </w:rPr>
        <w:t xml:space="preserve"> </w:t>
      </w:r>
      <w:r>
        <w:rPr>
          <w:color w:val="000000"/>
          <w:sz w:val="28"/>
          <w:szCs w:val="28"/>
        </w:rPr>
        <w:t xml:space="preserve">или QR-коду </w:t>
      </w:r>
    </w:p>
    <w:p w:rsidR="009E0562" w:rsidRPr="009E0562"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631"/>
          <w:tab w:val="left" w:pos="1632"/>
        </w:tabs>
        <w:spacing w:line="276" w:lineRule="auto"/>
        <w:ind w:left="993" w:right="77"/>
        <w:jc w:val="both"/>
        <w:rPr>
          <w:i/>
          <w:sz w:val="28"/>
          <w:szCs w:val="28"/>
        </w:rPr>
      </w:pPr>
      <w:r>
        <w:rPr>
          <w:i/>
          <w:noProof/>
          <w:sz w:val="28"/>
          <w:szCs w:val="28"/>
        </w:rPr>
        <w:drawing>
          <wp:inline distT="0" distB="0" distL="0" distR="0">
            <wp:extent cx="1419225" cy="1419225"/>
            <wp:effectExtent l="0" t="0" r="9525" b="9525"/>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ck.jpeg"/>
                    <pic:cNvPicPr>
                      <a:picLocks noChangeAspect="1"/>
                    </pic:cNvPicPr>
                  </pic:nvPicPr>
                  <pic:blipFill>
                    <a:blip r:embed="rId11"/>
                    <a:stretch/>
                  </pic:blipFill>
                  <pic:spPr bwMode="auto">
                    <a:xfrm>
                      <a:off x="0" y="0"/>
                      <a:ext cx="1419225" cy="1419225"/>
                    </a:xfrm>
                    <a:prstGeom prst="rect">
                      <a:avLst/>
                    </a:prstGeom>
                  </pic:spPr>
                </pic:pic>
              </a:graphicData>
            </a:graphic>
          </wp:inline>
        </w:drawing>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709"/>
        </w:tabs>
        <w:spacing w:before="1" w:line="276" w:lineRule="auto"/>
        <w:ind w:left="0" w:firstLine="709"/>
        <w:jc w:val="both"/>
        <w:rPr>
          <w:color w:val="000000"/>
          <w:sz w:val="28"/>
          <w:szCs w:val="28"/>
        </w:rPr>
      </w:pPr>
      <w:r>
        <w:rPr>
          <w:color w:val="000000"/>
          <w:sz w:val="28"/>
          <w:szCs w:val="28"/>
        </w:rPr>
        <w:t>Материалы включают в себя:</w:t>
      </w:r>
    </w:p>
    <w:p w:rsidR="000D3AED" w:rsidRDefault="00E84A4E" w:rsidP="009E05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325"/>
        </w:tabs>
        <w:spacing w:line="276" w:lineRule="auto"/>
        <w:ind w:left="0" w:firstLine="851"/>
        <w:jc w:val="both"/>
        <w:rPr>
          <w:color w:val="000000"/>
          <w:sz w:val="28"/>
          <w:szCs w:val="28"/>
        </w:rPr>
      </w:pPr>
      <w:r>
        <w:rPr>
          <w:color w:val="000000"/>
          <w:sz w:val="28"/>
          <w:szCs w:val="28"/>
        </w:rPr>
        <w:t>заявку участника по форме согласно приложению 1;</w:t>
      </w:r>
    </w:p>
    <w:p w:rsidR="000D3AED" w:rsidRDefault="00E84A4E" w:rsidP="009E05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325"/>
        </w:tabs>
        <w:spacing w:line="276" w:lineRule="auto"/>
        <w:ind w:left="0" w:firstLine="851"/>
        <w:jc w:val="both"/>
        <w:rPr>
          <w:color w:val="000000"/>
          <w:sz w:val="28"/>
          <w:szCs w:val="28"/>
        </w:rPr>
      </w:pPr>
      <w:r>
        <w:rPr>
          <w:color w:val="000000"/>
          <w:sz w:val="28"/>
          <w:szCs w:val="28"/>
        </w:rPr>
        <w:t>согласие на обработку персональных данных согласно приложению 2;</w:t>
      </w:r>
    </w:p>
    <w:p w:rsidR="000D3AED" w:rsidRDefault="00E84A4E" w:rsidP="009E0562">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851"/>
        <w:jc w:val="both"/>
        <w:rPr>
          <w:color w:val="000000"/>
          <w:sz w:val="28"/>
          <w:szCs w:val="28"/>
        </w:rPr>
      </w:pPr>
      <w:r>
        <w:rPr>
          <w:color w:val="000000"/>
          <w:sz w:val="28"/>
          <w:szCs w:val="28"/>
        </w:rPr>
        <w:lastRenderedPageBreak/>
        <w:t>конкурсные материалы.</w:t>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2"/>
        </w:tabs>
        <w:spacing w:before="50" w:line="276" w:lineRule="auto"/>
        <w:ind w:left="121" w:right="113" w:firstLine="708"/>
        <w:jc w:val="both"/>
        <w:rPr>
          <w:color w:val="000000"/>
          <w:sz w:val="28"/>
          <w:szCs w:val="28"/>
        </w:rPr>
      </w:pPr>
      <w:r>
        <w:rPr>
          <w:color w:val="000000"/>
          <w:sz w:val="28"/>
          <w:szCs w:val="28"/>
        </w:rPr>
        <w:t>Материалы, представленные на Конкурс, не рецензируются и не возвращаются. Материалы, отправленные после указанного срока подачи или не отвечающие конкурсным требованиям оформления и содержания, членами жюри не рассматриваются и автору не возвращаются.</w:t>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right="114" w:firstLine="829"/>
        <w:jc w:val="both"/>
        <w:rPr>
          <w:color w:val="000000"/>
          <w:sz w:val="28"/>
          <w:szCs w:val="28"/>
        </w:rPr>
      </w:pPr>
      <w:r>
        <w:rPr>
          <w:color w:val="000000"/>
          <w:sz w:val="28"/>
          <w:szCs w:val="28"/>
        </w:rPr>
        <w:t>Представляя материалы и согласие на участие (Приложение 2) в Оргкомитет, автор соглашается на использование персональных данных членами Оргкомитета и Жюри для целей Конкурса.</w:t>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firstLine="709"/>
        <w:jc w:val="both"/>
        <w:rPr>
          <w:i/>
          <w:color w:val="000000"/>
          <w:sz w:val="28"/>
          <w:szCs w:val="28"/>
        </w:rPr>
      </w:pPr>
      <w:r>
        <w:rPr>
          <w:color w:val="000000"/>
          <w:sz w:val="28"/>
          <w:szCs w:val="28"/>
        </w:rPr>
        <w:t xml:space="preserve">Консультации     по     вопросам      участия      в     конкурсе      проводятся по </w:t>
      </w:r>
      <w:r>
        <w:rPr>
          <w:noProof/>
          <w:sz w:val="28"/>
          <w:szCs w:val="28"/>
        </w:rPr>
        <mc:AlternateContent>
          <mc:Choice Requires="wpg">
            <w:drawing>
              <wp:anchor distT="0" distB="0" distL="0" distR="0" simplePos="0" relativeHeight="251658240" behindDoc="1" locked="0" layoutInCell="1" allowOverlap="1">
                <wp:simplePos x="0" y="0"/>
                <wp:positionH relativeFrom="column">
                  <wp:posOffset>2478405</wp:posOffset>
                </wp:positionH>
                <wp:positionV relativeFrom="paragraph">
                  <wp:posOffset>420370</wp:posOffset>
                </wp:positionV>
                <wp:extent cx="44450" cy="8890"/>
                <wp:effectExtent l="0" t="0" r="0" b="0"/>
                <wp:wrapNone/>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wps:spPr>
                      <wps:bodyPr rot="0">
                        <a:prstTxWarp prst="textNoShape">
                          <a:avLst/>
                        </a:prstTxWarp>
                        <a:noAutofit/>
                      </wps:bodyPr>
                    </wps:wsp>
                  </a:graphicData>
                </a:graphic>
              </wp:anchor>
            </w:drawing>
          </mc:Choice>
          <mc:Fallback xmlns:a="http://schemas.openxmlformats.org/drawingml/2006/main">
            <w:pict>
              <v:shape id="shape 2" o:spid="_x0000_s2" o:spt="1" type="#_x0000_t1" style="position:absolute;z-index:-251658240;o:allowoverlap:true;o:allowincell:true;mso-position-horizontal-relative:text;margin-left:195.15pt;mso-position-horizontal:absolute;mso-position-vertical-relative:text;margin-top:33.10pt;mso-position-vertical:absolute;width:3.50pt;height:0.70pt;mso-wrap-distance-left:0.00pt;mso-wrap-distance-top:0.00pt;mso-wrap-distance-right:0.00pt;mso-wrap-distance-bottom:0.00pt;visibility:visible;" fillcolor="#000000" stroked="f"/>
            </w:pict>
          </mc:Fallback>
        </mc:AlternateContent>
      </w:r>
      <w:r>
        <w:rPr>
          <w:color w:val="000000"/>
          <w:sz w:val="28"/>
          <w:szCs w:val="28"/>
        </w:rPr>
        <w:t xml:space="preserve">телефону </w:t>
      </w:r>
      <w:r>
        <w:rPr>
          <w:sz w:val="28"/>
          <w:szCs w:val="28"/>
        </w:rPr>
        <w:t>8(4742) 32-95-19</w:t>
      </w:r>
      <w:r>
        <w:rPr>
          <w:color w:val="000000"/>
          <w:sz w:val="28"/>
          <w:szCs w:val="28"/>
        </w:rPr>
        <w:t xml:space="preserve"> или электронной почте: </w:t>
      </w:r>
      <w:hyperlink r:id="rId12" w:tooltip="file:///D:\Users\РЦФГ\Desktop\Меренкова%20Т.С\Конкурс%20библиотек\Положение\rcfg@admlr.lipetsk.ru" w:history="1">
        <w:r>
          <w:rPr>
            <w:rStyle w:val="af7"/>
            <w:sz w:val="28"/>
            <w:szCs w:val="28"/>
            <w:lang w:val="en-US"/>
          </w:rPr>
          <w:t>rcfg</w:t>
        </w:r>
        <w:r>
          <w:rPr>
            <w:rStyle w:val="af7"/>
            <w:sz w:val="28"/>
            <w:szCs w:val="28"/>
          </w:rPr>
          <w:t>@</w:t>
        </w:r>
        <w:r>
          <w:rPr>
            <w:rStyle w:val="af7"/>
            <w:sz w:val="28"/>
            <w:szCs w:val="28"/>
            <w:lang w:val="en-US"/>
          </w:rPr>
          <w:t>admlr</w:t>
        </w:r>
        <w:r>
          <w:rPr>
            <w:rStyle w:val="af7"/>
            <w:sz w:val="28"/>
            <w:szCs w:val="28"/>
          </w:rPr>
          <w:t>.</w:t>
        </w:r>
        <w:r>
          <w:rPr>
            <w:rStyle w:val="af7"/>
            <w:sz w:val="28"/>
            <w:szCs w:val="28"/>
            <w:lang w:val="en-US"/>
          </w:rPr>
          <w:t>lipetsk</w:t>
        </w:r>
        <w:r>
          <w:rPr>
            <w:rStyle w:val="af7"/>
            <w:sz w:val="28"/>
            <w:szCs w:val="28"/>
          </w:rPr>
          <w:t>.</w:t>
        </w:r>
        <w:proofErr w:type="spellStart"/>
        <w:r>
          <w:rPr>
            <w:rStyle w:val="af7"/>
            <w:sz w:val="28"/>
            <w:szCs w:val="28"/>
            <w:lang w:val="en-US"/>
          </w:rPr>
          <w:t>ru</w:t>
        </w:r>
        <w:proofErr w:type="spellEnd"/>
      </w:hyperlink>
      <w:r>
        <w:rPr>
          <w:i/>
          <w:color w:val="000000"/>
          <w:sz w:val="28"/>
          <w:szCs w:val="28"/>
        </w:rPr>
        <w:t>.</w:t>
      </w:r>
    </w:p>
    <w:p w:rsidR="000D3AED" w:rsidRDefault="000D3AED" w:rsidP="00F60057">
      <w:p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right="115" w:firstLine="851"/>
        <w:jc w:val="both"/>
        <w:rPr>
          <w:color w:val="000000"/>
          <w:sz w:val="28"/>
          <w:szCs w:val="28"/>
        </w:rPr>
      </w:pPr>
    </w:p>
    <w:p w:rsidR="000D3AED" w:rsidRDefault="00E84A4E" w:rsidP="00F60057">
      <w:pPr>
        <w:pStyle w:val="1"/>
        <w:numPr>
          <w:ilvl w:val="0"/>
          <w:numId w:val="26"/>
        </w:numPr>
        <w:tabs>
          <w:tab w:val="left" w:pos="1561"/>
          <w:tab w:val="left" w:pos="1562"/>
          <w:tab w:val="left" w:pos="3852"/>
          <w:tab w:val="left" w:pos="6334"/>
          <w:tab w:val="left" w:pos="8444"/>
          <w:tab w:val="left" w:pos="9150"/>
        </w:tabs>
        <w:spacing w:before="89" w:line="278" w:lineRule="auto"/>
        <w:ind w:left="0" w:right="113" w:firstLine="851"/>
        <w:jc w:val="center"/>
      </w:pPr>
      <w:r>
        <w:t>РЕГЛАМЕНТ</w:t>
      </w:r>
      <w:r>
        <w:tab/>
        <w:t>ПРОВЕДЕНИЯ</w:t>
      </w:r>
      <w:r>
        <w:tab/>
        <w:t>КОНКУРСА</w:t>
      </w:r>
      <w:r>
        <w:tab/>
        <w:t>И</w:t>
      </w:r>
      <w:r>
        <w:tab/>
        <w:t>КРИТЕРИИ ОЦЕНИВАНИЯ</w:t>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21" w:right="119" w:firstLine="708"/>
        <w:jc w:val="both"/>
        <w:rPr>
          <w:color w:val="000000"/>
          <w:sz w:val="28"/>
          <w:szCs w:val="28"/>
        </w:rPr>
      </w:pPr>
      <w:r>
        <w:rPr>
          <w:color w:val="000000"/>
          <w:sz w:val="28"/>
          <w:szCs w:val="28"/>
        </w:rPr>
        <w:t>Обязательным условием участия в Конкурсе является представление в Оргкомитет полного пакета материалов в соответствии с п. 7.2. настоящего Положения.</w:t>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21" w:right="119" w:firstLine="708"/>
        <w:jc w:val="both"/>
        <w:rPr>
          <w:color w:val="000000"/>
          <w:sz w:val="28"/>
          <w:szCs w:val="28"/>
        </w:rPr>
      </w:pPr>
      <w:r>
        <w:rPr>
          <w:color w:val="000000"/>
          <w:sz w:val="28"/>
          <w:szCs w:val="28"/>
        </w:rPr>
        <w:t xml:space="preserve">Конкурсные работы оцениваются по 3 номинациям: </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b/>
          <w:color w:val="000000"/>
          <w:sz w:val="28"/>
          <w:szCs w:val="28"/>
        </w:rPr>
      </w:pPr>
      <w:r>
        <w:rPr>
          <w:b/>
          <w:color w:val="000000"/>
          <w:sz w:val="28"/>
          <w:szCs w:val="28"/>
        </w:rPr>
        <w:t>Номинация «Школьная библиотека - центр развития финансовой грамотности».</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color w:val="000000"/>
          <w:sz w:val="28"/>
          <w:szCs w:val="28"/>
        </w:rPr>
      </w:pPr>
      <w:r>
        <w:rPr>
          <w:color w:val="000000"/>
          <w:sz w:val="28"/>
          <w:szCs w:val="28"/>
        </w:rPr>
        <w:t xml:space="preserve">Содержание работ, представленных в номинации, должно демонстрировать проведение на базе библиотеки мероприятий по повышению финансовой грамотности различных целевых групп, </w:t>
      </w:r>
      <w:proofErr w:type="gramStart"/>
      <w:r>
        <w:rPr>
          <w:color w:val="000000"/>
          <w:sz w:val="28"/>
          <w:szCs w:val="28"/>
        </w:rPr>
        <w:t>например</w:t>
      </w:r>
      <w:proofErr w:type="gramEnd"/>
      <w:r>
        <w:rPr>
          <w:color w:val="000000"/>
          <w:sz w:val="28"/>
          <w:szCs w:val="28"/>
        </w:rPr>
        <w:t xml:space="preserve">: </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color w:val="000000"/>
          <w:sz w:val="28"/>
          <w:szCs w:val="28"/>
        </w:rPr>
      </w:pPr>
      <w:r>
        <w:rPr>
          <w:color w:val="000000"/>
          <w:sz w:val="28"/>
          <w:szCs w:val="28"/>
        </w:rPr>
        <w:t>-</w:t>
      </w:r>
      <w:r>
        <w:rPr>
          <w:color w:val="000000"/>
          <w:sz w:val="28"/>
          <w:szCs w:val="28"/>
        </w:rPr>
        <w:tab/>
        <w:t xml:space="preserve">акции, </w:t>
      </w:r>
      <w:proofErr w:type="spellStart"/>
      <w:r>
        <w:rPr>
          <w:color w:val="000000"/>
          <w:sz w:val="28"/>
          <w:szCs w:val="28"/>
        </w:rPr>
        <w:t>флешмобы</w:t>
      </w:r>
      <w:proofErr w:type="spellEnd"/>
      <w:r>
        <w:rPr>
          <w:color w:val="000000"/>
          <w:sz w:val="28"/>
          <w:szCs w:val="28"/>
        </w:rPr>
        <w:t xml:space="preserve">, конкурсы, фестивали, интернет-викторины, </w:t>
      </w:r>
      <w:proofErr w:type="spellStart"/>
      <w:r>
        <w:rPr>
          <w:color w:val="000000"/>
          <w:sz w:val="28"/>
          <w:szCs w:val="28"/>
        </w:rPr>
        <w:t>квесты</w:t>
      </w:r>
      <w:proofErr w:type="spellEnd"/>
      <w:r>
        <w:rPr>
          <w:color w:val="000000"/>
          <w:sz w:val="28"/>
          <w:szCs w:val="28"/>
        </w:rPr>
        <w:t>, олимпиады, конференции, литературные чтения, театральная студия и др.;</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color w:val="000000"/>
          <w:sz w:val="28"/>
          <w:szCs w:val="28"/>
        </w:rPr>
      </w:pPr>
      <w:r>
        <w:rPr>
          <w:color w:val="000000"/>
          <w:sz w:val="28"/>
          <w:szCs w:val="28"/>
        </w:rPr>
        <w:t>-</w:t>
      </w:r>
      <w:r>
        <w:rPr>
          <w:color w:val="000000"/>
          <w:sz w:val="28"/>
          <w:szCs w:val="28"/>
        </w:rPr>
        <w:tab/>
        <w:t>конкурс детских литературных творческих работ, конкурс плакатов, конкурс на лучший читательский класс (лучшего читателя) и другие, организованные библиотекой общеобразовательной организации;</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color w:val="000000"/>
          <w:sz w:val="28"/>
          <w:szCs w:val="28"/>
        </w:rPr>
      </w:pPr>
      <w:r>
        <w:rPr>
          <w:color w:val="000000"/>
          <w:sz w:val="28"/>
          <w:szCs w:val="28"/>
        </w:rPr>
        <w:t>-</w:t>
      </w:r>
      <w:r>
        <w:rPr>
          <w:color w:val="000000"/>
          <w:sz w:val="28"/>
          <w:szCs w:val="28"/>
        </w:rPr>
        <w:tab/>
        <w:t>реклама книг читателями (отзывы, рецензии на книги в школьной газете, на сайте общеобразовательной организации и в блогах) и пр.</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right="119" w:firstLine="851"/>
        <w:jc w:val="both"/>
        <w:rPr>
          <w:b/>
          <w:color w:val="000000"/>
          <w:sz w:val="28"/>
          <w:szCs w:val="28"/>
        </w:rPr>
      </w:pPr>
      <w:r>
        <w:rPr>
          <w:b/>
          <w:color w:val="000000"/>
          <w:sz w:val="28"/>
          <w:szCs w:val="28"/>
        </w:rPr>
        <w:t>Номинация «Тематическая выставка».</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color w:val="000000"/>
          <w:sz w:val="28"/>
          <w:szCs w:val="28"/>
        </w:rPr>
      </w:pPr>
      <w:r>
        <w:rPr>
          <w:color w:val="000000"/>
          <w:sz w:val="28"/>
          <w:szCs w:val="28"/>
        </w:rPr>
        <w:t xml:space="preserve">Содержание работ, представленных в номинации должно демонстрировать организованные на базе библиотеки выставки литературы, учебно-методических материалов по финансовой грамотности, в том числе и виртуальные. Номинация Конкурса ориентирована на популяризацию в образовательной среде литературы, электронных изданий, специализированных сайтов по финансовой грамотности. </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b/>
          <w:color w:val="000000"/>
          <w:sz w:val="28"/>
          <w:szCs w:val="28"/>
        </w:rPr>
      </w:pPr>
      <w:r>
        <w:rPr>
          <w:b/>
          <w:color w:val="000000"/>
          <w:sz w:val="28"/>
          <w:szCs w:val="28"/>
        </w:rPr>
        <w:t xml:space="preserve">Номинация «Видеоролик». </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19" w:firstLine="709"/>
        <w:jc w:val="both"/>
        <w:rPr>
          <w:color w:val="000000"/>
          <w:sz w:val="28"/>
          <w:szCs w:val="28"/>
        </w:rPr>
      </w:pPr>
      <w:r>
        <w:rPr>
          <w:color w:val="000000"/>
          <w:sz w:val="28"/>
          <w:szCs w:val="28"/>
        </w:rPr>
        <w:t>Конкурсной работой является создание видеоролика, с целью популяризации литературных произведений, отражающих темы финансовой грамотности населения и защиты прав потребителей финансовых услуг на примере ошибок и успехов литературных героев.</w:t>
      </w:r>
    </w:p>
    <w:p w:rsidR="000D3AED" w:rsidRDefault="00E84A4E" w:rsidP="009E0562">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21" w:right="120" w:firstLine="708"/>
        <w:jc w:val="both"/>
        <w:rPr>
          <w:color w:val="000000"/>
          <w:sz w:val="28"/>
          <w:szCs w:val="28"/>
        </w:rPr>
      </w:pPr>
      <w:r>
        <w:rPr>
          <w:color w:val="000000"/>
          <w:sz w:val="28"/>
          <w:szCs w:val="28"/>
        </w:rPr>
        <w:t>Конкурсные работы оцениваются по следующим требованиям:</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b/>
          <w:color w:val="000000"/>
          <w:sz w:val="28"/>
          <w:szCs w:val="28"/>
        </w:rPr>
        <w:lastRenderedPageBreak/>
        <w:t>Общий объём</w:t>
      </w:r>
      <w:r>
        <w:rPr>
          <w:color w:val="000000"/>
          <w:sz w:val="28"/>
          <w:szCs w:val="28"/>
        </w:rPr>
        <w:t xml:space="preserve"> работы не должен превышать 20 страниц.</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Объём описания практики не более 12 страниц, приложения (фото, таблицы) – не более 8 страниц.</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rPr>
          <w:b/>
          <w:color w:val="000000"/>
          <w:sz w:val="28"/>
          <w:szCs w:val="28"/>
        </w:rPr>
      </w:pPr>
      <w:r>
        <w:rPr>
          <w:b/>
          <w:color w:val="000000"/>
          <w:sz w:val="28"/>
          <w:szCs w:val="28"/>
        </w:rPr>
        <w:t>Общие требования к оформлению конкурсной работы</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Поля – верхнее, нижнее, правое и левое – по 2 см.</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Ориентация – книжная (альбомная ориентация не допускается).</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Размер бумаги – А4 (210х297).</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Абзацный отступ – 1,25.</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Межстрочный интервал – 1,15.</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xml:space="preserve">Выравнивание текста по ширине страницы. </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Отступа между абзацами не должно быть.</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xml:space="preserve">Шрифт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обычный, размер 14 (для дополнительного текста (сноски, таблицы, литература, приложения и др.) допускается 12-13 кегль).</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Расстановка переносов – максимальное число последовательных переносов – 2.</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b/>
          <w:color w:val="000000"/>
          <w:sz w:val="28"/>
          <w:szCs w:val="28"/>
        </w:rPr>
      </w:pPr>
      <w:r>
        <w:rPr>
          <w:b/>
          <w:color w:val="000000"/>
          <w:sz w:val="28"/>
          <w:szCs w:val="28"/>
        </w:rPr>
        <w:t>Не допускается:</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два и более пробела между словами;</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формирование красной строки с помощью табуляции и пробелов;</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xml:space="preserve">- разрыв страниц знаком </w:t>
      </w:r>
      <w:proofErr w:type="spellStart"/>
      <w:r>
        <w:rPr>
          <w:color w:val="000000"/>
          <w:sz w:val="28"/>
          <w:szCs w:val="28"/>
        </w:rPr>
        <w:t>Enter</w:t>
      </w:r>
      <w:proofErr w:type="spellEnd"/>
      <w:r>
        <w:rPr>
          <w:color w:val="000000"/>
          <w:sz w:val="28"/>
          <w:szCs w:val="28"/>
        </w:rPr>
        <w:t>;</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использование в тексте разных видов кавычек (предпочтительно употреблять кавычки вида «ёлочки»).</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b/>
          <w:color w:val="000000"/>
          <w:sz w:val="28"/>
          <w:szCs w:val="28"/>
        </w:rPr>
      </w:pPr>
      <w:r>
        <w:rPr>
          <w:b/>
          <w:color w:val="000000"/>
          <w:sz w:val="28"/>
          <w:szCs w:val="28"/>
        </w:rPr>
        <w:t>Заголовки</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 xml:space="preserve">Заголовки разделов, подразделов отделяются от основного текста (перед заголовком – 3 </w:t>
      </w:r>
      <w:proofErr w:type="spellStart"/>
      <w:r>
        <w:rPr>
          <w:color w:val="000000"/>
          <w:sz w:val="28"/>
          <w:szCs w:val="28"/>
        </w:rPr>
        <w:t>Enter</w:t>
      </w:r>
      <w:proofErr w:type="spellEnd"/>
      <w:r>
        <w:rPr>
          <w:color w:val="000000"/>
          <w:sz w:val="28"/>
          <w:szCs w:val="28"/>
        </w:rPr>
        <w:t xml:space="preserve"> 14 размером, после заголовка – 1 </w:t>
      </w:r>
      <w:proofErr w:type="spellStart"/>
      <w:r>
        <w:rPr>
          <w:color w:val="000000"/>
          <w:sz w:val="28"/>
          <w:szCs w:val="28"/>
        </w:rPr>
        <w:t>Enter</w:t>
      </w:r>
      <w:proofErr w:type="spellEnd"/>
      <w:r>
        <w:rPr>
          <w:color w:val="000000"/>
          <w:sz w:val="28"/>
          <w:szCs w:val="28"/>
        </w:rPr>
        <w:t xml:space="preserve"> 14 размером, перед и после подзаголовка ставится по 1 </w:t>
      </w:r>
      <w:proofErr w:type="spellStart"/>
      <w:r>
        <w:rPr>
          <w:color w:val="000000"/>
          <w:sz w:val="28"/>
          <w:szCs w:val="28"/>
        </w:rPr>
        <w:t>Enter</w:t>
      </w:r>
      <w:proofErr w:type="spellEnd"/>
      <w:r>
        <w:rPr>
          <w:color w:val="000000"/>
          <w:sz w:val="28"/>
          <w:szCs w:val="28"/>
        </w:rPr>
        <w:t xml:space="preserve"> 14 размером). Заголовки и подзаголовки печатаются по центру, без абзацного отступа, точка в конце не ставится. Если заголовок состоит из нескольких предложений, их разделяют точкой. Заголовки не подчеркивают.</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b/>
          <w:color w:val="000000"/>
          <w:sz w:val="28"/>
          <w:szCs w:val="28"/>
        </w:rPr>
      </w:pPr>
      <w:r>
        <w:rPr>
          <w:b/>
          <w:color w:val="000000"/>
          <w:sz w:val="28"/>
          <w:szCs w:val="28"/>
        </w:rPr>
        <w:t>Таблицы</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Таблицу следует выполнять непосредственно после текста, в котором она упоминается впервые, или на следующей странице.</w:t>
      </w:r>
    </w:p>
    <w:p w:rsidR="000D3AED" w:rsidRDefault="00E84A4E" w:rsidP="009E0562">
      <w:p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42" w:right="120" w:firstLine="709"/>
        <w:jc w:val="both"/>
        <w:rPr>
          <w:color w:val="000000"/>
          <w:sz w:val="28"/>
          <w:szCs w:val="28"/>
        </w:rPr>
      </w:pPr>
      <w:r>
        <w:rPr>
          <w:color w:val="000000"/>
          <w:sz w:val="28"/>
          <w:szCs w:val="28"/>
        </w:rPr>
        <w:t>Таблицы следует нумеровать арабскими цифрами порядковой нумерацией в пределах всей работы. Нумерация таблицы должна быть расположена по правому краю непосредственно перед названием таблицы. Название таблицы следует помещать над таблицей по центру, без абзацного отступа, полужирным шрифтом. Таблица должна быть выровнена по центру страницы.</w:t>
      </w:r>
    </w:p>
    <w:p w:rsidR="000D3AED" w:rsidRDefault="00E84A4E" w:rsidP="009E0562">
      <w:pPr>
        <w:pStyle w:val="af8"/>
        <w:numPr>
          <w:ilvl w:val="1"/>
          <w:numId w:val="26"/>
        </w:numPr>
        <w:spacing w:before="240" w:line="276" w:lineRule="auto"/>
        <w:ind w:left="142" w:firstLine="688"/>
        <w:rPr>
          <w:b/>
          <w:bCs/>
          <w:sz w:val="28"/>
          <w:szCs w:val="28"/>
        </w:rPr>
      </w:pPr>
      <w:r>
        <w:rPr>
          <w:color w:val="000000"/>
          <w:sz w:val="28"/>
          <w:szCs w:val="28"/>
        </w:rPr>
        <w:t xml:space="preserve"> </w:t>
      </w:r>
      <w:r>
        <w:rPr>
          <w:bCs/>
          <w:sz w:val="28"/>
          <w:szCs w:val="28"/>
        </w:rPr>
        <w:t xml:space="preserve">Критерии </w:t>
      </w:r>
      <w:r>
        <w:rPr>
          <w:sz w:val="28"/>
          <w:szCs w:val="28"/>
        </w:rPr>
        <w:t>оценивания работ, поступивших на Конкурс.</w:t>
      </w:r>
    </w:p>
    <w:p w:rsidR="000D3AED" w:rsidRDefault="00E84A4E" w:rsidP="009E0562">
      <w:pPr>
        <w:spacing w:line="276" w:lineRule="auto"/>
        <w:ind w:firstLine="709"/>
        <w:rPr>
          <w:sz w:val="28"/>
          <w:szCs w:val="28"/>
        </w:rPr>
      </w:pPr>
      <w:r>
        <w:rPr>
          <w:sz w:val="28"/>
          <w:szCs w:val="28"/>
        </w:rPr>
        <w:tab/>
        <w:t>Экспертная группа оценивает работы участников Конкурса. Ознакомившись с содержанием работы, каждый член экспертной группы выставляет баллы от 0 до 10 (где 0-работа не соответствует указанному критерию, 10 - работа полностью соответствует критерию).</w:t>
      </w:r>
    </w:p>
    <w:tbl>
      <w:tblPr>
        <w:tblStyle w:val="af9"/>
        <w:tblW w:w="0" w:type="auto"/>
        <w:tblLook w:val="04A0" w:firstRow="1" w:lastRow="0" w:firstColumn="1" w:lastColumn="0" w:noHBand="0" w:noVBand="1"/>
      </w:tblPr>
      <w:tblGrid>
        <w:gridCol w:w="5665"/>
        <w:gridCol w:w="4820"/>
      </w:tblGrid>
      <w:tr w:rsidR="000D3AED">
        <w:tc>
          <w:tcPr>
            <w:tcW w:w="5665" w:type="dxa"/>
          </w:tcPr>
          <w:p w:rsidR="000D3AED" w:rsidRDefault="00E84A4E">
            <w:pPr>
              <w:jc w:val="center"/>
              <w:rPr>
                <w:rFonts w:cs="Times New Roman"/>
                <w:b/>
                <w:sz w:val="28"/>
                <w:szCs w:val="28"/>
              </w:rPr>
            </w:pPr>
            <w:proofErr w:type="spellStart"/>
            <w:r>
              <w:rPr>
                <w:rFonts w:cs="Times New Roman"/>
                <w:b/>
                <w:sz w:val="28"/>
                <w:szCs w:val="28"/>
              </w:rPr>
              <w:lastRenderedPageBreak/>
              <w:t>Критерий</w:t>
            </w:r>
            <w:proofErr w:type="spellEnd"/>
            <w:r>
              <w:rPr>
                <w:rFonts w:cs="Times New Roman"/>
                <w:b/>
                <w:sz w:val="28"/>
                <w:szCs w:val="28"/>
              </w:rPr>
              <w:t xml:space="preserve"> </w:t>
            </w:r>
            <w:proofErr w:type="spellStart"/>
            <w:r>
              <w:rPr>
                <w:rFonts w:cs="Times New Roman"/>
                <w:b/>
                <w:sz w:val="28"/>
                <w:szCs w:val="28"/>
              </w:rPr>
              <w:t>оценивания</w:t>
            </w:r>
            <w:proofErr w:type="spellEnd"/>
          </w:p>
        </w:tc>
        <w:tc>
          <w:tcPr>
            <w:tcW w:w="4820" w:type="dxa"/>
          </w:tcPr>
          <w:p w:rsidR="000D3AED" w:rsidRDefault="00E84A4E">
            <w:pPr>
              <w:jc w:val="center"/>
              <w:rPr>
                <w:rFonts w:cs="Times New Roman"/>
                <w:b/>
                <w:sz w:val="28"/>
                <w:szCs w:val="28"/>
              </w:rPr>
            </w:pPr>
            <w:proofErr w:type="spellStart"/>
            <w:r>
              <w:rPr>
                <w:rFonts w:cs="Times New Roman"/>
                <w:b/>
                <w:sz w:val="28"/>
                <w:szCs w:val="28"/>
              </w:rPr>
              <w:t>Баллы</w:t>
            </w:r>
            <w:proofErr w:type="spellEnd"/>
            <w:r>
              <w:rPr>
                <w:rFonts w:cs="Times New Roman"/>
                <w:b/>
                <w:sz w:val="28"/>
                <w:szCs w:val="28"/>
              </w:rPr>
              <w:t xml:space="preserve"> 0 - 10</w:t>
            </w:r>
          </w:p>
        </w:tc>
      </w:tr>
      <w:tr w:rsidR="000D3AED">
        <w:tc>
          <w:tcPr>
            <w:tcW w:w="5665" w:type="dxa"/>
          </w:tcPr>
          <w:p w:rsidR="000D3AED" w:rsidRDefault="00E84A4E">
            <w:pPr>
              <w:rPr>
                <w:rFonts w:cs="Times New Roman"/>
                <w:sz w:val="28"/>
                <w:szCs w:val="28"/>
                <w:lang w:val="ru-RU"/>
              </w:rPr>
            </w:pPr>
            <w:r>
              <w:rPr>
                <w:rFonts w:cs="Times New Roman"/>
                <w:sz w:val="28"/>
                <w:szCs w:val="28"/>
                <w:lang w:val="ru-RU"/>
              </w:rPr>
              <w:t>Соответствие представленной работы</w:t>
            </w:r>
          </w:p>
          <w:p w:rsidR="000D3AED" w:rsidRDefault="00E84A4E">
            <w:pPr>
              <w:rPr>
                <w:rFonts w:cs="Times New Roman"/>
                <w:sz w:val="28"/>
                <w:szCs w:val="28"/>
                <w:lang w:val="ru-RU"/>
              </w:rPr>
            </w:pPr>
            <w:r>
              <w:rPr>
                <w:rFonts w:cs="Times New Roman"/>
                <w:sz w:val="28"/>
                <w:szCs w:val="28"/>
                <w:lang w:val="ru-RU"/>
              </w:rPr>
              <w:t>заявленным номинациям, наличие полного</w:t>
            </w:r>
          </w:p>
          <w:p w:rsidR="000D3AED" w:rsidRDefault="00E84A4E">
            <w:pPr>
              <w:rPr>
                <w:rFonts w:cs="Times New Roman"/>
                <w:sz w:val="28"/>
                <w:szCs w:val="28"/>
              </w:rPr>
            </w:pPr>
            <w:proofErr w:type="spellStart"/>
            <w:r>
              <w:rPr>
                <w:rFonts w:cs="Times New Roman"/>
                <w:sz w:val="28"/>
                <w:szCs w:val="28"/>
              </w:rPr>
              <w:t>комплекта</w:t>
            </w:r>
            <w:proofErr w:type="spellEnd"/>
            <w:r>
              <w:rPr>
                <w:rFonts w:cs="Times New Roman"/>
                <w:sz w:val="28"/>
                <w:szCs w:val="28"/>
              </w:rPr>
              <w:t xml:space="preserve"> </w:t>
            </w:r>
            <w:proofErr w:type="spellStart"/>
            <w:r>
              <w:rPr>
                <w:rFonts w:cs="Times New Roman"/>
                <w:sz w:val="28"/>
                <w:szCs w:val="28"/>
              </w:rPr>
              <w:t>документов</w:t>
            </w:r>
            <w:proofErr w:type="spellEnd"/>
            <w:r>
              <w:rPr>
                <w:rFonts w:cs="Times New Roman"/>
                <w:sz w:val="28"/>
                <w:szCs w:val="28"/>
              </w:rPr>
              <w:t xml:space="preserve"> (</w:t>
            </w:r>
            <w:proofErr w:type="spellStart"/>
            <w:r>
              <w:rPr>
                <w:rFonts w:cs="Times New Roman"/>
                <w:sz w:val="28"/>
                <w:szCs w:val="28"/>
              </w:rPr>
              <w:t>материалов</w:t>
            </w:r>
            <w:proofErr w:type="spellEnd"/>
            <w:r>
              <w:rPr>
                <w:rFonts w:cs="Times New Roman"/>
                <w:sz w:val="28"/>
                <w:szCs w:val="28"/>
              </w:rPr>
              <w:t>)</w:t>
            </w:r>
          </w:p>
        </w:tc>
        <w:tc>
          <w:tcPr>
            <w:tcW w:w="4820" w:type="dxa"/>
          </w:tcPr>
          <w:p w:rsidR="000D3AED" w:rsidRDefault="000D3AED">
            <w:pPr>
              <w:jc w:val="both"/>
              <w:rPr>
                <w:rFonts w:cs="Times New Roman"/>
                <w:sz w:val="28"/>
                <w:szCs w:val="28"/>
              </w:rPr>
            </w:pPr>
          </w:p>
        </w:tc>
      </w:tr>
      <w:tr w:rsidR="000D3AED">
        <w:tc>
          <w:tcPr>
            <w:tcW w:w="5665" w:type="dxa"/>
          </w:tcPr>
          <w:p w:rsidR="000D3AED" w:rsidRDefault="00E84A4E">
            <w:pPr>
              <w:rPr>
                <w:rFonts w:cs="Times New Roman"/>
                <w:sz w:val="28"/>
                <w:szCs w:val="28"/>
                <w:lang w:val="ru-RU"/>
              </w:rPr>
            </w:pPr>
            <w:r>
              <w:rPr>
                <w:rFonts w:cs="Times New Roman"/>
                <w:sz w:val="28"/>
                <w:szCs w:val="28"/>
                <w:lang w:val="ru-RU"/>
              </w:rPr>
              <w:t>Соответствие представленного материала</w:t>
            </w:r>
          </w:p>
          <w:p w:rsidR="000D3AED" w:rsidRDefault="00E84A4E">
            <w:pPr>
              <w:rPr>
                <w:rFonts w:cs="Times New Roman"/>
                <w:sz w:val="28"/>
                <w:szCs w:val="28"/>
                <w:lang w:val="ru-RU"/>
              </w:rPr>
            </w:pPr>
            <w:r>
              <w:rPr>
                <w:rFonts w:cs="Times New Roman"/>
                <w:sz w:val="28"/>
                <w:szCs w:val="28"/>
                <w:lang w:val="ru-RU"/>
              </w:rPr>
              <w:t>потребностям библиотек в современном</w:t>
            </w:r>
          </w:p>
          <w:p w:rsidR="000D3AED" w:rsidRDefault="00E84A4E">
            <w:pPr>
              <w:rPr>
                <w:rFonts w:cs="Times New Roman"/>
                <w:sz w:val="28"/>
                <w:szCs w:val="28"/>
              </w:rPr>
            </w:pPr>
            <w:proofErr w:type="spellStart"/>
            <w:r>
              <w:rPr>
                <w:rFonts w:cs="Times New Roman"/>
                <w:sz w:val="28"/>
                <w:szCs w:val="28"/>
              </w:rPr>
              <w:t>пространстве</w:t>
            </w:r>
            <w:proofErr w:type="spellEnd"/>
          </w:p>
        </w:tc>
        <w:tc>
          <w:tcPr>
            <w:tcW w:w="4820" w:type="dxa"/>
          </w:tcPr>
          <w:p w:rsidR="000D3AED" w:rsidRDefault="000D3AED">
            <w:pPr>
              <w:jc w:val="both"/>
              <w:rPr>
                <w:rFonts w:cs="Times New Roman"/>
                <w:sz w:val="28"/>
                <w:szCs w:val="28"/>
              </w:rPr>
            </w:pPr>
          </w:p>
        </w:tc>
      </w:tr>
      <w:tr w:rsidR="000D3AED">
        <w:tc>
          <w:tcPr>
            <w:tcW w:w="5665" w:type="dxa"/>
          </w:tcPr>
          <w:p w:rsidR="000D3AED" w:rsidRDefault="00E84A4E">
            <w:pPr>
              <w:rPr>
                <w:rFonts w:cs="Times New Roman"/>
                <w:sz w:val="28"/>
                <w:szCs w:val="28"/>
                <w:lang w:val="ru-RU"/>
              </w:rPr>
            </w:pPr>
            <w:r>
              <w:rPr>
                <w:rFonts w:cs="Times New Roman"/>
                <w:sz w:val="28"/>
                <w:szCs w:val="28"/>
                <w:lang w:val="ru-RU"/>
              </w:rPr>
              <w:t>Содержательность и полнота раскрытия</w:t>
            </w:r>
          </w:p>
          <w:p w:rsidR="000D3AED" w:rsidRDefault="00E84A4E">
            <w:pPr>
              <w:rPr>
                <w:rFonts w:cs="Times New Roman"/>
                <w:sz w:val="28"/>
                <w:szCs w:val="28"/>
                <w:lang w:val="ru-RU"/>
              </w:rPr>
            </w:pPr>
            <w:r>
              <w:rPr>
                <w:rFonts w:cs="Times New Roman"/>
                <w:sz w:val="28"/>
                <w:szCs w:val="28"/>
                <w:lang w:val="ru-RU"/>
              </w:rPr>
              <w:t>темы повышения уровня финансовой</w:t>
            </w:r>
          </w:p>
          <w:p w:rsidR="000D3AED" w:rsidRDefault="00E84A4E">
            <w:pPr>
              <w:rPr>
                <w:rFonts w:cs="Times New Roman"/>
                <w:sz w:val="28"/>
                <w:szCs w:val="28"/>
              </w:rPr>
            </w:pPr>
            <w:r>
              <w:rPr>
                <w:rFonts w:cs="Times New Roman"/>
                <w:sz w:val="28"/>
                <w:szCs w:val="28"/>
              </w:rPr>
              <w:t xml:space="preserve">грамотности </w:t>
            </w:r>
            <w:proofErr w:type="spellStart"/>
            <w:r>
              <w:rPr>
                <w:rFonts w:cs="Times New Roman"/>
                <w:sz w:val="28"/>
                <w:szCs w:val="28"/>
              </w:rPr>
              <w:t>среди</w:t>
            </w:r>
            <w:proofErr w:type="spellEnd"/>
            <w:r>
              <w:rPr>
                <w:rFonts w:cs="Times New Roman"/>
                <w:sz w:val="28"/>
                <w:szCs w:val="28"/>
              </w:rPr>
              <w:t xml:space="preserve"> населения</w:t>
            </w:r>
          </w:p>
        </w:tc>
        <w:tc>
          <w:tcPr>
            <w:tcW w:w="4820" w:type="dxa"/>
          </w:tcPr>
          <w:p w:rsidR="000D3AED" w:rsidRDefault="000D3AED">
            <w:pPr>
              <w:jc w:val="both"/>
              <w:rPr>
                <w:rFonts w:cs="Times New Roman"/>
                <w:sz w:val="28"/>
                <w:szCs w:val="28"/>
              </w:rPr>
            </w:pPr>
          </w:p>
        </w:tc>
      </w:tr>
      <w:tr w:rsidR="000D3AED">
        <w:tc>
          <w:tcPr>
            <w:tcW w:w="5665" w:type="dxa"/>
          </w:tcPr>
          <w:p w:rsidR="000D3AED" w:rsidRDefault="00E84A4E">
            <w:pPr>
              <w:rPr>
                <w:rFonts w:cs="Times New Roman"/>
                <w:sz w:val="28"/>
                <w:szCs w:val="28"/>
                <w:lang w:val="ru-RU"/>
              </w:rPr>
            </w:pPr>
            <w:r>
              <w:rPr>
                <w:rFonts w:cs="Times New Roman"/>
                <w:sz w:val="28"/>
                <w:szCs w:val="28"/>
                <w:lang w:val="ru-RU"/>
              </w:rPr>
              <w:t>Креативная составляющая материала</w:t>
            </w:r>
          </w:p>
          <w:p w:rsidR="000D3AED" w:rsidRDefault="00E84A4E">
            <w:pPr>
              <w:rPr>
                <w:rFonts w:cs="Times New Roman"/>
                <w:sz w:val="28"/>
                <w:szCs w:val="28"/>
                <w:lang w:val="ru-RU"/>
              </w:rPr>
            </w:pPr>
            <w:r>
              <w:rPr>
                <w:rFonts w:cs="Times New Roman"/>
                <w:sz w:val="28"/>
                <w:szCs w:val="28"/>
                <w:lang w:val="ru-RU"/>
              </w:rPr>
              <w:t>(оригинальность, нестандартность проекта)</w:t>
            </w:r>
          </w:p>
        </w:tc>
        <w:tc>
          <w:tcPr>
            <w:tcW w:w="4820" w:type="dxa"/>
          </w:tcPr>
          <w:p w:rsidR="000D3AED" w:rsidRDefault="000D3AED">
            <w:pPr>
              <w:jc w:val="both"/>
              <w:rPr>
                <w:rFonts w:cs="Times New Roman"/>
                <w:sz w:val="28"/>
                <w:szCs w:val="28"/>
                <w:lang w:val="ru-RU"/>
              </w:rPr>
            </w:pPr>
          </w:p>
        </w:tc>
      </w:tr>
      <w:tr w:rsidR="000D3AED">
        <w:tc>
          <w:tcPr>
            <w:tcW w:w="5665" w:type="dxa"/>
          </w:tcPr>
          <w:p w:rsidR="000D3AED" w:rsidRDefault="00E84A4E">
            <w:pPr>
              <w:rPr>
                <w:rFonts w:cs="Times New Roman"/>
                <w:sz w:val="28"/>
                <w:szCs w:val="28"/>
                <w:lang w:val="ru-RU"/>
              </w:rPr>
            </w:pPr>
            <w:r>
              <w:rPr>
                <w:rFonts w:cs="Times New Roman"/>
                <w:sz w:val="28"/>
                <w:szCs w:val="28"/>
                <w:lang w:val="ru-RU"/>
              </w:rPr>
              <w:t>Востребованность работы, ее польза для</w:t>
            </w:r>
          </w:p>
          <w:p w:rsidR="000D3AED" w:rsidRDefault="00E84A4E">
            <w:pPr>
              <w:rPr>
                <w:rFonts w:cs="Times New Roman"/>
                <w:sz w:val="28"/>
                <w:szCs w:val="28"/>
                <w:lang w:val="ru-RU"/>
              </w:rPr>
            </w:pPr>
            <w:r>
              <w:rPr>
                <w:rFonts w:cs="Times New Roman"/>
                <w:sz w:val="28"/>
                <w:szCs w:val="28"/>
                <w:lang w:val="ru-RU"/>
              </w:rPr>
              <w:t>аудитории, возможность использования</w:t>
            </w:r>
          </w:p>
          <w:p w:rsidR="000D3AED" w:rsidRDefault="00E84A4E">
            <w:pPr>
              <w:rPr>
                <w:rFonts w:cs="Times New Roman"/>
                <w:sz w:val="28"/>
                <w:szCs w:val="28"/>
                <w:lang w:val="ru-RU"/>
              </w:rPr>
            </w:pPr>
            <w:r>
              <w:rPr>
                <w:rFonts w:cs="Times New Roman"/>
                <w:sz w:val="28"/>
                <w:szCs w:val="28"/>
                <w:lang w:val="ru-RU"/>
              </w:rPr>
              <w:t>опыта работы в других ИБЦ.</w:t>
            </w:r>
          </w:p>
        </w:tc>
        <w:tc>
          <w:tcPr>
            <w:tcW w:w="4820" w:type="dxa"/>
          </w:tcPr>
          <w:p w:rsidR="000D3AED" w:rsidRDefault="000D3AED">
            <w:pPr>
              <w:jc w:val="both"/>
              <w:rPr>
                <w:rFonts w:cs="Times New Roman"/>
                <w:sz w:val="28"/>
                <w:szCs w:val="28"/>
                <w:lang w:val="ru-RU"/>
              </w:rPr>
            </w:pPr>
          </w:p>
        </w:tc>
      </w:tr>
      <w:tr w:rsidR="000D3AED">
        <w:tc>
          <w:tcPr>
            <w:tcW w:w="5665" w:type="dxa"/>
          </w:tcPr>
          <w:p w:rsidR="000D3AED" w:rsidRDefault="00E84A4E">
            <w:pPr>
              <w:rPr>
                <w:rFonts w:cs="Times New Roman"/>
                <w:sz w:val="28"/>
                <w:szCs w:val="28"/>
              </w:rPr>
            </w:pPr>
            <w:proofErr w:type="spellStart"/>
            <w:r>
              <w:rPr>
                <w:rFonts w:cs="Times New Roman"/>
                <w:sz w:val="28"/>
                <w:szCs w:val="28"/>
              </w:rPr>
              <w:t>Итоговый</w:t>
            </w:r>
            <w:proofErr w:type="spellEnd"/>
            <w:r>
              <w:rPr>
                <w:rFonts w:cs="Times New Roman"/>
                <w:sz w:val="28"/>
                <w:szCs w:val="28"/>
              </w:rPr>
              <w:t xml:space="preserve"> </w:t>
            </w:r>
            <w:proofErr w:type="spellStart"/>
            <w:r>
              <w:rPr>
                <w:rFonts w:cs="Times New Roman"/>
                <w:sz w:val="28"/>
                <w:szCs w:val="28"/>
              </w:rPr>
              <w:t>балл</w:t>
            </w:r>
            <w:proofErr w:type="spellEnd"/>
            <w:r>
              <w:rPr>
                <w:rFonts w:cs="Times New Roman"/>
                <w:sz w:val="28"/>
                <w:szCs w:val="28"/>
              </w:rPr>
              <w:t xml:space="preserve"> (</w:t>
            </w:r>
            <w:proofErr w:type="spellStart"/>
            <w:r>
              <w:rPr>
                <w:rFonts w:cs="Times New Roman"/>
                <w:sz w:val="28"/>
                <w:szCs w:val="28"/>
              </w:rPr>
              <w:t>максимум</w:t>
            </w:r>
            <w:proofErr w:type="spellEnd"/>
            <w:r>
              <w:rPr>
                <w:rFonts w:cs="Times New Roman"/>
                <w:sz w:val="28"/>
                <w:szCs w:val="28"/>
              </w:rPr>
              <w:t xml:space="preserve"> 50)</w:t>
            </w:r>
          </w:p>
        </w:tc>
        <w:tc>
          <w:tcPr>
            <w:tcW w:w="4820" w:type="dxa"/>
          </w:tcPr>
          <w:p w:rsidR="000D3AED" w:rsidRDefault="000D3AED">
            <w:pPr>
              <w:jc w:val="both"/>
              <w:rPr>
                <w:rFonts w:cs="Times New Roman"/>
                <w:sz w:val="28"/>
                <w:szCs w:val="28"/>
              </w:rPr>
            </w:pPr>
          </w:p>
        </w:tc>
      </w:tr>
    </w:tbl>
    <w:p w:rsidR="000D3AED" w:rsidRDefault="000D3AED">
      <w:pPr>
        <w:jc w:val="both"/>
        <w:rPr>
          <w:sz w:val="28"/>
          <w:szCs w:val="28"/>
        </w:rPr>
      </w:pPr>
    </w:p>
    <w:p w:rsidR="000D3AED" w:rsidRDefault="00E84A4E" w:rsidP="009E0562">
      <w:pPr>
        <w:spacing w:line="276" w:lineRule="auto"/>
        <w:jc w:val="both"/>
        <w:rPr>
          <w:sz w:val="28"/>
          <w:szCs w:val="28"/>
        </w:rPr>
      </w:pPr>
      <w:r>
        <w:rPr>
          <w:sz w:val="28"/>
          <w:szCs w:val="28"/>
        </w:rPr>
        <w:tab/>
        <w:t>Максимальная сумма баллов за работу 50. Итоговый балл за каждую работу выставляется как среднее арифметическое от баллов, выставленных каждым проверяющим. Авторы трех работ, набравших максимальное количество баллов в своей номинации, становятся победителем и призерами. Оставшиеся участники Конкурса получают сертификаты.</w:t>
      </w:r>
    </w:p>
    <w:p w:rsidR="000D3AED" w:rsidRDefault="000D3AED">
      <w:pPr>
        <w:pStyle w:val="af8"/>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left="1370" w:right="120"/>
        <w:jc w:val="both"/>
        <w:rPr>
          <w:color w:val="000000"/>
          <w:sz w:val="28"/>
          <w:szCs w:val="28"/>
        </w:rPr>
      </w:pPr>
    </w:p>
    <w:p w:rsidR="000D3AED" w:rsidRDefault="00E84A4E" w:rsidP="00731B64">
      <w:pPr>
        <w:numPr>
          <w:ilvl w:val="0"/>
          <w:numId w:val="26"/>
        </w:numPr>
        <w:pBdr>
          <w:top w:val="none" w:sz="4" w:space="0" w:color="000000"/>
          <w:left w:val="none" w:sz="4" w:space="0" w:color="000000"/>
          <w:bottom w:val="none" w:sz="4" w:space="0" w:color="000000"/>
          <w:right w:val="none" w:sz="4" w:space="0" w:color="000000"/>
          <w:between w:val="none" w:sz="4" w:space="0" w:color="000000"/>
        </w:pBdr>
        <w:spacing w:before="90" w:line="274" w:lineRule="auto"/>
        <w:ind w:left="2552" w:firstLine="0"/>
        <w:rPr>
          <w:color w:val="000000"/>
          <w:sz w:val="28"/>
          <w:szCs w:val="28"/>
        </w:rPr>
      </w:pPr>
      <w:r>
        <w:rPr>
          <w:b/>
          <w:color w:val="000000"/>
          <w:sz w:val="28"/>
          <w:szCs w:val="28"/>
        </w:rPr>
        <w:t>ПОДВЕДЕНИЕ ИТОГОВ КОНКУРСА</w:t>
      </w:r>
    </w:p>
    <w:p w:rsidR="000D3AED" w:rsidRDefault="00E84A4E" w:rsidP="009E0562">
      <w:pPr>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1562"/>
        </w:tabs>
        <w:spacing w:line="276" w:lineRule="auto"/>
        <w:ind w:left="0" w:firstLine="709"/>
        <w:jc w:val="both"/>
        <w:rPr>
          <w:color w:val="000000"/>
          <w:sz w:val="28"/>
          <w:szCs w:val="28"/>
        </w:rPr>
      </w:pPr>
      <w:r>
        <w:rPr>
          <w:color w:val="000000"/>
          <w:sz w:val="28"/>
          <w:szCs w:val="28"/>
        </w:rPr>
        <w:t>Все участники Конкурса, принявшие участие, получают сертификаты участников. Сертификаты будут направлены на адрес электронной почты участника, указанный при регистрации, не позднее 30.09.2025 года.</w:t>
      </w:r>
    </w:p>
    <w:p w:rsidR="000D3AED" w:rsidRDefault="00E84A4E" w:rsidP="009E0562">
      <w:pPr>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989"/>
        </w:tabs>
        <w:spacing w:line="276" w:lineRule="auto"/>
        <w:ind w:left="0" w:firstLine="709"/>
        <w:jc w:val="both"/>
        <w:rPr>
          <w:color w:val="000000"/>
          <w:sz w:val="28"/>
          <w:szCs w:val="28"/>
        </w:rPr>
      </w:pPr>
      <w:bookmarkStart w:id="1" w:name="_gjdgxs"/>
      <w:bookmarkEnd w:id="1"/>
      <w:r>
        <w:rPr>
          <w:color w:val="000000"/>
          <w:sz w:val="28"/>
          <w:szCs w:val="28"/>
        </w:rPr>
        <w:t xml:space="preserve">Победителем Конкурса становится участник Конкурса, набравший наибольшее количество баллов в общем рейтинге в своей номинации, выстроенном на основании суммы баллов Жюри Конкурса. Победитель Конкурса награждается дипломом победителя. </w:t>
      </w:r>
    </w:p>
    <w:p w:rsidR="000D3AED" w:rsidRDefault="000D3AED" w:rsidP="009E0562">
      <w:pPr>
        <w:pBdr>
          <w:top w:val="none" w:sz="4" w:space="0" w:color="000000"/>
          <w:left w:val="none" w:sz="4" w:space="0" w:color="000000"/>
          <w:bottom w:val="none" w:sz="4" w:space="0" w:color="000000"/>
          <w:right w:val="none" w:sz="4" w:space="0" w:color="000000"/>
          <w:between w:val="none" w:sz="4" w:space="0" w:color="000000"/>
        </w:pBdr>
        <w:tabs>
          <w:tab w:val="left" w:pos="989"/>
        </w:tabs>
        <w:spacing w:line="276" w:lineRule="auto"/>
        <w:jc w:val="both"/>
        <w:rPr>
          <w:color w:val="000000"/>
          <w:sz w:val="28"/>
          <w:szCs w:val="28"/>
        </w:rPr>
      </w:pPr>
    </w:p>
    <w:p w:rsidR="000D3AED" w:rsidRDefault="00E84A4E" w:rsidP="009E0562">
      <w:pPr>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989"/>
        </w:tabs>
        <w:spacing w:line="276" w:lineRule="auto"/>
        <w:ind w:left="0" w:firstLine="709"/>
        <w:jc w:val="both"/>
        <w:rPr>
          <w:color w:val="000000"/>
          <w:sz w:val="28"/>
          <w:szCs w:val="28"/>
        </w:rPr>
      </w:pPr>
      <w:r>
        <w:rPr>
          <w:color w:val="000000"/>
          <w:sz w:val="28"/>
          <w:szCs w:val="28"/>
        </w:rPr>
        <w:t>Подведение</w:t>
      </w:r>
      <w:r>
        <w:rPr>
          <w:color w:val="000000"/>
          <w:sz w:val="28"/>
          <w:szCs w:val="28"/>
        </w:rPr>
        <w:tab/>
        <w:t>итогов</w:t>
      </w:r>
      <w:r>
        <w:rPr>
          <w:color w:val="000000"/>
          <w:sz w:val="28"/>
          <w:szCs w:val="28"/>
        </w:rPr>
        <w:tab/>
        <w:t>Конкурса,</w:t>
      </w:r>
      <w:r>
        <w:rPr>
          <w:color w:val="000000"/>
          <w:sz w:val="28"/>
          <w:szCs w:val="28"/>
        </w:rPr>
        <w:tab/>
        <w:t>церемония</w:t>
      </w:r>
      <w:r>
        <w:rPr>
          <w:color w:val="000000"/>
          <w:sz w:val="28"/>
          <w:szCs w:val="28"/>
        </w:rPr>
        <w:tab/>
        <w:t>награждения</w:t>
      </w:r>
      <w:r>
        <w:rPr>
          <w:color w:val="000000"/>
          <w:sz w:val="28"/>
          <w:szCs w:val="28"/>
        </w:rPr>
        <w:tab/>
        <w:t xml:space="preserve">победителя и призеров Конкурса проводится не позднее 30.07.2025 года </w:t>
      </w:r>
    </w:p>
    <w:p w:rsidR="000D3AED" w:rsidRDefault="00E84A4E" w:rsidP="009E0562">
      <w:pPr>
        <w:numPr>
          <w:ilvl w:val="1"/>
          <w:numId w:val="1"/>
        </w:numPr>
        <w:pBdr>
          <w:top w:val="none" w:sz="4" w:space="0" w:color="000000"/>
          <w:left w:val="none" w:sz="4" w:space="0" w:color="000000"/>
          <w:bottom w:val="none" w:sz="4" w:space="0" w:color="000000"/>
          <w:right w:val="none" w:sz="4" w:space="0" w:color="000000"/>
          <w:between w:val="none" w:sz="4" w:space="0" w:color="000000"/>
        </w:pBdr>
        <w:tabs>
          <w:tab w:val="left" w:pos="1561"/>
          <w:tab w:val="left" w:pos="1562"/>
        </w:tabs>
        <w:spacing w:line="276" w:lineRule="auto"/>
        <w:ind w:right="250" w:firstLine="588"/>
        <w:jc w:val="both"/>
        <w:rPr>
          <w:color w:val="000000"/>
        </w:rPr>
        <w:sectPr w:rsidR="000D3AED">
          <w:footerReference w:type="default" r:id="rId13"/>
          <w:pgSz w:w="11930" w:h="16860"/>
          <w:pgMar w:top="660" w:right="340" w:bottom="1220" w:left="740" w:header="0" w:footer="975" w:gutter="0"/>
          <w:pgNumType w:start="1"/>
          <w:cols w:space="720"/>
          <w:docGrid w:linePitch="360"/>
        </w:sectPr>
      </w:pPr>
      <w:r>
        <w:rPr>
          <w:color w:val="000000"/>
          <w:sz w:val="28"/>
          <w:szCs w:val="28"/>
        </w:rPr>
        <w:t>Оргкомитет может вносить изменения в сроки проведения и форму проведения Конкурса.</w:t>
      </w:r>
    </w:p>
    <w:p w:rsidR="000D3AED" w:rsidRDefault="00E84A4E" w:rsidP="00DF2791">
      <w:pPr>
        <w:spacing w:before="64" w:line="285" w:lineRule="auto"/>
        <w:ind w:left="6973" w:right="218"/>
        <w:jc w:val="right"/>
        <w:rPr>
          <w:sz w:val="28"/>
          <w:szCs w:val="24"/>
        </w:rPr>
      </w:pPr>
      <w:r>
        <w:rPr>
          <w:sz w:val="28"/>
          <w:szCs w:val="24"/>
        </w:rPr>
        <w:lastRenderedPageBreak/>
        <w:t>Приложени</w:t>
      </w:r>
      <w:r w:rsidR="00DF2791">
        <w:rPr>
          <w:sz w:val="28"/>
          <w:szCs w:val="24"/>
        </w:rPr>
        <w:t>е № 1 к положению о проведении К</w:t>
      </w:r>
      <w:r>
        <w:rPr>
          <w:sz w:val="28"/>
          <w:szCs w:val="24"/>
        </w:rPr>
        <w:t>онкурса</w:t>
      </w:r>
    </w:p>
    <w:p w:rsidR="000D3AED" w:rsidRDefault="00E84A4E">
      <w:pPr>
        <w:ind w:left="705" w:right="261"/>
        <w:jc w:val="center"/>
        <w:rPr>
          <w:b/>
          <w:sz w:val="32"/>
          <w:szCs w:val="32"/>
        </w:rPr>
      </w:pPr>
      <w:r>
        <w:rPr>
          <w:b/>
          <w:sz w:val="32"/>
          <w:szCs w:val="32"/>
        </w:rPr>
        <w:t>ЗАЯВКА УЧАСТНИКА</w:t>
      </w:r>
    </w:p>
    <w:p w:rsidR="000D3AED" w:rsidRDefault="000D3AED">
      <w:pPr>
        <w:pBdr>
          <w:top w:val="none" w:sz="4" w:space="0" w:color="000000"/>
          <w:left w:val="none" w:sz="4" w:space="0" w:color="000000"/>
          <w:bottom w:val="none" w:sz="4" w:space="0" w:color="000000"/>
          <w:right w:val="none" w:sz="4" w:space="0" w:color="000000"/>
          <w:between w:val="none" w:sz="4" w:space="0" w:color="000000"/>
        </w:pBdr>
        <w:spacing w:before="3"/>
        <w:rPr>
          <w:b/>
          <w:color w:val="000000"/>
          <w:sz w:val="7"/>
          <w:szCs w:val="7"/>
        </w:rPr>
      </w:pPr>
    </w:p>
    <w:tbl>
      <w:tblPr>
        <w:tblStyle w:val="StGen3"/>
        <w:tblW w:w="936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1"/>
        <w:gridCol w:w="4128"/>
      </w:tblGrid>
      <w:tr w:rsidR="000D3AED">
        <w:trPr>
          <w:trHeight w:val="433"/>
        </w:trPr>
        <w:tc>
          <w:tcPr>
            <w:tcW w:w="9369" w:type="dxa"/>
            <w:gridSpan w:val="2"/>
            <w:shd w:val="clear" w:color="auto" w:fill="FFEFCC"/>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77"/>
              <w:ind w:left="3858" w:right="3825"/>
              <w:jc w:val="center"/>
              <w:rPr>
                <w:b/>
                <w:color w:val="000000"/>
                <w:sz w:val="24"/>
                <w:szCs w:val="24"/>
              </w:rPr>
            </w:pPr>
            <w:r>
              <w:rPr>
                <w:b/>
                <w:color w:val="000000"/>
                <w:sz w:val="24"/>
                <w:szCs w:val="24"/>
              </w:rPr>
              <w:t>1.Общие сведения</w:t>
            </w:r>
          </w:p>
        </w:tc>
      </w:tr>
      <w:tr w:rsidR="000D3AED">
        <w:trPr>
          <w:trHeight w:val="974"/>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5"/>
              <w:ind w:left="91"/>
              <w:rPr>
                <w:color w:val="000000"/>
                <w:sz w:val="24"/>
                <w:szCs w:val="24"/>
              </w:rPr>
            </w:pPr>
            <w:r>
              <w:rPr>
                <w:color w:val="000000"/>
                <w:sz w:val="24"/>
                <w:szCs w:val="24"/>
              </w:rPr>
              <w:t>Наименование муниципального</w:t>
            </w:r>
          </w:p>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1"/>
              <w:ind w:left="91"/>
              <w:rPr>
                <w:color w:val="000000"/>
                <w:sz w:val="24"/>
                <w:szCs w:val="24"/>
              </w:rPr>
            </w:pPr>
            <w:r>
              <w:rPr>
                <w:color w:val="000000"/>
                <w:sz w:val="24"/>
                <w:szCs w:val="24"/>
              </w:rPr>
              <w:t>района/округа/городского округа/для областных образовательных организаций</w:t>
            </w:r>
          </w:p>
          <w:p w:rsidR="000D3AED" w:rsidRDefault="00E84A4E">
            <w:pPr>
              <w:pBdr>
                <w:top w:val="none" w:sz="4" w:space="0" w:color="000000"/>
                <w:left w:val="none" w:sz="4" w:space="0" w:color="000000"/>
                <w:bottom w:val="none" w:sz="4" w:space="0" w:color="000000"/>
                <w:right w:val="none" w:sz="4" w:space="0" w:color="000000"/>
                <w:between w:val="none" w:sz="4" w:space="0" w:color="000000"/>
              </w:pBdr>
              <w:spacing w:line="199" w:lineRule="auto"/>
              <w:ind w:left="91"/>
              <w:rPr>
                <w:color w:val="000000"/>
                <w:sz w:val="24"/>
                <w:szCs w:val="24"/>
              </w:rPr>
            </w:pPr>
            <w:r>
              <w:rPr>
                <w:color w:val="000000"/>
                <w:sz w:val="24"/>
                <w:szCs w:val="24"/>
              </w:rPr>
              <w:t>указывается статус - «областное подчинение»</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9"/>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5" w:line="215" w:lineRule="auto"/>
              <w:ind w:left="91"/>
              <w:rPr>
                <w:color w:val="000000"/>
                <w:sz w:val="24"/>
                <w:szCs w:val="24"/>
              </w:rPr>
            </w:pPr>
            <w:r>
              <w:rPr>
                <w:color w:val="000000"/>
                <w:sz w:val="24"/>
                <w:szCs w:val="24"/>
              </w:rPr>
              <w:t>Населенный пункт</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9"/>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5" w:line="215" w:lineRule="auto"/>
              <w:ind w:left="91"/>
              <w:rPr>
                <w:color w:val="000000"/>
                <w:sz w:val="24"/>
                <w:szCs w:val="24"/>
              </w:rPr>
            </w:pPr>
            <w:r>
              <w:rPr>
                <w:color w:val="000000"/>
                <w:sz w:val="24"/>
                <w:szCs w:val="24"/>
              </w:rPr>
              <w:t>Фамилия</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7"/>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2" w:line="215" w:lineRule="auto"/>
              <w:ind w:left="91"/>
              <w:rPr>
                <w:color w:val="000000"/>
                <w:sz w:val="24"/>
                <w:szCs w:val="24"/>
              </w:rPr>
            </w:pPr>
            <w:r>
              <w:rPr>
                <w:color w:val="000000"/>
                <w:sz w:val="24"/>
                <w:szCs w:val="24"/>
              </w:rPr>
              <w:t>Имя</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383"/>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2"/>
              <w:ind w:left="91"/>
              <w:rPr>
                <w:color w:val="000000"/>
                <w:sz w:val="24"/>
                <w:szCs w:val="24"/>
              </w:rPr>
            </w:pPr>
            <w:r>
              <w:rPr>
                <w:color w:val="000000"/>
                <w:sz w:val="24"/>
                <w:szCs w:val="24"/>
              </w:rPr>
              <w:t>Отчество</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350"/>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7"/>
              <w:ind w:left="91"/>
              <w:rPr>
                <w:color w:val="000000"/>
                <w:sz w:val="24"/>
                <w:szCs w:val="24"/>
              </w:rPr>
            </w:pPr>
            <w:r>
              <w:rPr>
                <w:color w:val="000000"/>
                <w:sz w:val="24"/>
                <w:szCs w:val="24"/>
              </w:rPr>
              <w:t>Дата рождения (день, месяц, год)</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434"/>
        </w:trPr>
        <w:tc>
          <w:tcPr>
            <w:tcW w:w="9369" w:type="dxa"/>
            <w:gridSpan w:val="2"/>
            <w:shd w:val="clear" w:color="auto" w:fill="FFEFCC"/>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82"/>
              <w:ind w:left="3766"/>
              <w:rPr>
                <w:b/>
                <w:color w:val="000000"/>
                <w:sz w:val="24"/>
                <w:szCs w:val="24"/>
              </w:rPr>
            </w:pPr>
            <w:r>
              <w:rPr>
                <w:b/>
                <w:color w:val="000000"/>
                <w:sz w:val="24"/>
                <w:szCs w:val="24"/>
              </w:rPr>
              <w:t>2. Работа и учеба</w:t>
            </w:r>
          </w:p>
        </w:tc>
      </w:tr>
      <w:tr w:rsidR="000D3AED">
        <w:trPr>
          <w:trHeight w:val="530"/>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4" w:line="228" w:lineRule="auto"/>
              <w:ind w:left="91" w:right="826"/>
              <w:rPr>
                <w:color w:val="000000"/>
                <w:sz w:val="24"/>
                <w:szCs w:val="24"/>
              </w:rPr>
            </w:pPr>
            <w:r>
              <w:rPr>
                <w:color w:val="000000"/>
                <w:sz w:val="24"/>
                <w:szCs w:val="24"/>
              </w:rPr>
              <w:t>Должность (по штатному расписанию с указанием преподаваемого предмета)</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318"/>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2"/>
              <w:ind w:left="91"/>
              <w:rPr>
                <w:color w:val="000000"/>
                <w:sz w:val="24"/>
                <w:szCs w:val="24"/>
              </w:rPr>
            </w:pPr>
            <w:r>
              <w:rPr>
                <w:color w:val="000000"/>
                <w:sz w:val="24"/>
                <w:szCs w:val="24"/>
              </w:rPr>
              <w:t>Место работы (сокращенное по Уставу)</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9"/>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5" w:line="215" w:lineRule="auto"/>
              <w:ind w:left="91"/>
              <w:rPr>
                <w:color w:val="000000"/>
                <w:sz w:val="24"/>
                <w:szCs w:val="24"/>
              </w:rPr>
            </w:pPr>
            <w:r>
              <w:rPr>
                <w:color w:val="000000"/>
                <w:sz w:val="24"/>
                <w:szCs w:val="24"/>
              </w:rPr>
              <w:t>Педагогический стаж (</w:t>
            </w:r>
            <w:r>
              <w:rPr>
                <w:b/>
                <w:color w:val="000000"/>
                <w:sz w:val="24"/>
                <w:szCs w:val="24"/>
              </w:rPr>
              <w:t xml:space="preserve">полных лет </w:t>
            </w:r>
            <w:r>
              <w:rPr>
                <w:color w:val="000000"/>
                <w:sz w:val="24"/>
                <w:szCs w:val="24"/>
              </w:rPr>
              <w:t>на 1 сентября 2024)</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436"/>
        </w:trPr>
        <w:tc>
          <w:tcPr>
            <w:tcW w:w="9369" w:type="dxa"/>
            <w:gridSpan w:val="2"/>
            <w:shd w:val="clear" w:color="auto" w:fill="FFEFCC"/>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70"/>
              <w:ind w:left="3864"/>
              <w:rPr>
                <w:b/>
                <w:color w:val="000000"/>
                <w:sz w:val="24"/>
                <w:szCs w:val="24"/>
              </w:rPr>
            </w:pPr>
            <w:r>
              <w:rPr>
                <w:b/>
                <w:color w:val="000000"/>
                <w:sz w:val="24"/>
                <w:szCs w:val="24"/>
              </w:rPr>
              <w:t>3. Образование</w:t>
            </w:r>
          </w:p>
        </w:tc>
      </w:tr>
      <w:tr w:rsidR="000D3AED">
        <w:trPr>
          <w:trHeight w:val="539"/>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5"/>
              <w:ind w:left="91" w:right="826"/>
              <w:rPr>
                <w:color w:val="000000"/>
                <w:sz w:val="24"/>
                <w:szCs w:val="24"/>
              </w:rPr>
            </w:pPr>
            <w:r>
              <w:rPr>
                <w:color w:val="000000"/>
                <w:sz w:val="24"/>
                <w:szCs w:val="24"/>
              </w:rPr>
              <w:t>Образование (укажите название и год окончания учебного заведения)</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436"/>
        </w:trPr>
        <w:tc>
          <w:tcPr>
            <w:tcW w:w="9369" w:type="dxa"/>
            <w:gridSpan w:val="2"/>
            <w:shd w:val="clear" w:color="auto" w:fill="FFEFCC"/>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67"/>
              <w:ind w:left="4013"/>
              <w:rPr>
                <w:b/>
                <w:color w:val="000000"/>
                <w:sz w:val="24"/>
                <w:szCs w:val="24"/>
              </w:rPr>
            </w:pPr>
            <w:r>
              <w:rPr>
                <w:b/>
                <w:color w:val="000000"/>
                <w:sz w:val="24"/>
                <w:szCs w:val="24"/>
              </w:rPr>
              <w:t>7. Контакты</w:t>
            </w:r>
          </w:p>
        </w:tc>
      </w:tr>
      <w:tr w:rsidR="000D3AED">
        <w:trPr>
          <w:trHeight w:val="287"/>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3" w:line="215" w:lineRule="auto"/>
              <w:ind w:left="91"/>
              <w:rPr>
                <w:color w:val="000000"/>
                <w:sz w:val="24"/>
                <w:szCs w:val="24"/>
              </w:rPr>
            </w:pPr>
            <w:r>
              <w:rPr>
                <w:color w:val="000000"/>
                <w:sz w:val="24"/>
                <w:szCs w:val="24"/>
              </w:rPr>
              <w:t>Рабочий телефон (с указанием кода)</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3"/>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8" w:line="215" w:lineRule="auto"/>
              <w:ind w:left="91"/>
              <w:rPr>
                <w:color w:val="000000"/>
                <w:sz w:val="24"/>
                <w:szCs w:val="24"/>
              </w:rPr>
            </w:pPr>
            <w:r>
              <w:rPr>
                <w:color w:val="000000"/>
                <w:sz w:val="24"/>
                <w:szCs w:val="24"/>
              </w:rPr>
              <w:t>Мобильный телефон</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2"/>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8" w:line="215" w:lineRule="auto"/>
              <w:ind w:left="91"/>
              <w:rPr>
                <w:color w:val="000000"/>
                <w:sz w:val="24"/>
                <w:szCs w:val="24"/>
              </w:rPr>
            </w:pPr>
            <w:r>
              <w:rPr>
                <w:color w:val="000000"/>
                <w:sz w:val="24"/>
                <w:szCs w:val="24"/>
              </w:rPr>
              <w:t>Рабочая электронная почта</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290"/>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5" w:line="215" w:lineRule="auto"/>
              <w:ind w:left="91"/>
              <w:rPr>
                <w:color w:val="000000"/>
                <w:sz w:val="24"/>
                <w:szCs w:val="24"/>
              </w:rPr>
            </w:pPr>
            <w:r>
              <w:rPr>
                <w:color w:val="000000"/>
                <w:sz w:val="24"/>
                <w:szCs w:val="24"/>
              </w:rPr>
              <w:t>Личная электронная почта</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r w:rsidR="000D3AED">
        <w:trPr>
          <w:trHeight w:val="362"/>
        </w:trPr>
        <w:tc>
          <w:tcPr>
            <w:tcW w:w="5241" w:type="dxa"/>
          </w:tcPr>
          <w:p w:rsidR="000D3AED" w:rsidRDefault="00E84A4E">
            <w:pPr>
              <w:pBdr>
                <w:top w:val="none" w:sz="4" w:space="0" w:color="000000"/>
                <w:left w:val="none" w:sz="4" w:space="0" w:color="000000"/>
                <w:bottom w:val="none" w:sz="4" w:space="0" w:color="000000"/>
                <w:right w:val="none" w:sz="4" w:space="0" w:color="000000"/>
                <w:between w:val="none" w:sz="4" w:space="0" w:color="000000"/>
              </w:pBdr>
              <w:spacing w:before="55"/>
              <w:ind w:left="91"/>
              <w:rPr>
                <w:color w:val="000000"/>
                <w:sz w:val="24"/>
                <w:szCs w:val="24"/>
              </w:rPr>
            </w:pPr>
            <w:r>
              <w:rPr>
                <w:color w:val="000000"/>
                <w:sz w:val="24"/>
                <w:szCs w:val="24"/>
              </w:rPr>
              <w:t>Адрес личного сайта, странички в Интернете</w:t>
            </w:r>
          </w:p>
        </w:tc>
        <w:tc>
          <w:tcPr>
            <w:tcW w:w="4128" w:type="dxa"/>
          </w:tcPr>
          <w:p w:rsidR="000D3AED" w:rsidRDefault="000D3AED">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tc>
      </w:tr>
    </w:tbl>
    <w:p w:rsidR="000D3AED" w:rsidRDefault="000D3AED"/>
    <w:p w:rsidR="000D3AED" w:rsidRDefault="000D3AED"/>
    <w:p w:rsidR="000D3AED" w:rsidRDefault="00E84A4E" w:rsidP="009E0562">
      <w:pPr>
        <w:spacing w:line="276" w:lineRule="auto"/>
        <w:jc w:val="both"/>
        <w:rPr>
          <w:sz w:val="28"/>
        </w:rPr>
      </w:pPr>
      <w:r>
        <w:rPr>
          <w:sz w:val="28"/>
        </w:rPr>
        <w:t xml:space="preserve">Заявка подписывается направляющей стороной в соответствии с п. 5.1. Положения: </w:t>
      </w:r>
    </w:p>
    <w:p w:rsidR="000D3AED" w:rsidRDefault="00E84A4E" w:rsidP="009E0562">
      <w:pPr>
        <w:spacing w:line="276" w:lineRule="auto"/>
        <w:jc w:val="both"/>
        <w:rPr>
          <w:sz w:val="28"/>
        </w:rPr>
      </w:pPr>
      <w:r>
        <w:rPr>
          <w:sz w:val="28"/>
        </w:rPr>
        <w:tab/>
        <w:t>муниципальным органом управления образованием</w:t>
      </w:r>
    </w:p>
    <w:p w:rsidR="000D3AED" w:rsidRDefault="00E84A4E" w:rsidP="009E0562">
      <w:pPr>
        <w:spacing w:line="276" w:lineRule="auto"/>
        <w:jc w:val="both"/>
        <w:rPr>
          <w:sz w:val="28"/>
        </w:rPr>
      </w:pPr>
      <w:r>
        <w:rPr>
          <w:sz w:val="28"/>
        </w:rPr>
        <w:tab/>
        <w:t>органом самоуправления образовательной организации (советом образовательной организации, попечительским советом, управляющим советом, родительским комитетом и др.);</w:t>
      </w:r>
    </w:p>
    <w:p w:rsidR="000D3AED" w:rsidRDefault="00E84A4E" w:rsidP="009E0562">
      <w:pPr>
        <w:spacing w:line="276" w:lineRule="auto"/>
        <w:jc w:val="both"/>
        <w:rPr>
          <w:sz w:val="28"/>
        </w:rPr>
      </w:pPr>
      <w:r>
        <w:rPr>
          <w:sz w:val="28"/>
        </w:rPr>
        <w:tab/>
        <w:t>педагогическим советом (коллективом) образовательной организации;</w:t>
      </w:r>
    </w:p>
    <w:p w:rsidR="000D3AED" w:rsidRDefault="00E84A4E" w:rsidP="009E0562">
      <w:pPr>
        <w:spacing w:line="276" w:lineRule="auto"/>
        <w:jc w:val="both"/>
        <w:rPr>
          <w:sz w:val="28"/>
        </w:rPr>
      </w:pPr>
      <w:r>
        <w:rPr>
          <w:sz w:val="28"/>
        </w:rPr>
        <w:tab/>
        <w:t>профессиональной педагогической ассоциацией, профессиональным союзом и др.</w:t>
      </w:r>
    </w:p>
    <w:p w:rsidR="000D3AED" w:rsidRDefault="00E84A4E" w:rsidP="009E0562">
      <w:pPr>
        <w:spacing w:line="276" w:lineRule="auto"/>
        <w:jc w:val="both"/>
        <w:rPr>
          <w:sz w:val="28"/>
        </w:rPr>
        <w:sectPr w:rsidR="000D3AED">
          <w:pgSz w:w="11930" w:h="16860"/>
          <w:pgMar w:top="820" w:right="340" w:bottom="1220" w:left="740" w:header="0" w:footer="975" w:gutter="0"/>
          <w:cols w:space="720"/>
          <w:docGrid w:linePitch="360"/>
        </w:sectPr>
      </w:pPr>
      <w:r>
        <w:rPr>
          <w:sz w:val="28"/>
        </w:rPr>
        <w:tab/>
        <w:t>участником (в случае самовыдвижения).</w:t>
      </w:r>
    </w:p>
    <w:p w:rsidR="008C360E" w:rsidRPr="008B4067" w:rsidRDefault="008C360E" w:rsidP="008C360E">
      <w:pPr>
        <w:pStyle w:val="L"/>
        <w:spacing w:line="240" w:lineRule="auto"/>
        <w:jc w:val="right"/>
        <w:rPr>
          <w:rFonts w:ascii="Times New Roman" w:hAnsi="Times New Roman"/>
          <w:szCs w:val="28"/>
        </w:rPr>
      </w:pPr>
      <w:r w:rsidRPr="008B4067">
        <w:rPr>
          <w:rFonts w:ascii="Times New Roman" w:hAnsi="Times New Roman"/>
          <w:szCs w:val="28"/>
        </w:rPr>
        <w:lastRenderedPageBreak/>
        <w:t>Приложение № 2 к положению</w:t>
      </w:r>
    </w:p>
    <w:p w:rsidR="008C360E" w:rsidRDefault="008C360E" w:rsidP="008C360E">
      <w:pPr>
        <w:pStyle w:val="L"/>
        <w:spacing w:line="240" w:lineRule="auto"/>
        <w:jc w:val="right"/>
        <w:rPr>
          <w:rFonts w:ascii="Times New Roman" w:hAnsi="Times New Roman"/>
          <w:szCs w:val="28"/>
        </w:rPr>
      </w:pPr>
      <w:r w:rsidRPr="008B4067">
        <w:rPr>
          <w:rFonts w:ascii="Times New Roman" w:hAnsi="Times New Roman"/>
          <w:szCs w:val="28"/>
        </w:rPr>
        <w:t xml:space="preserve"> о проведении Конкурса</w:t>
      </w:r>
    </w:p>
    <w:p w:rsidR="008C360E" w:rsidRPr="008B4067" w:rsidRDefault="008C360E" w:rsidP="008C360E">
      <w:pPr>
        <w:pStyle w:val="L"/>
        <w:spacing w:line="240" w:lineRule="auto"/>
        <w:jc w:val="right"/>
        <w:rPr>
          <w:rFonts w:ascii="Times New Roman" w:hAnsi="Times New Roman"/>
          <w:szCs w:val="28"/>
        </w:rPr>
      </w:pPr>
    </w:p>
    <w:p w:rsidR="008C360E" w:rsidRDefault="008C360E" w:rsidP="008C360E">
      <w:pPr>
        <w:pStyle w:val="L"/>
        <w:spacing w:line="240" w:lineRule="auto"/>
        <w:jc w:val="center"/>
        <w:rPr>
          <w:rFonts w:ascii="Times New Roman" w:hAnsi="Times New Roman"/>
          <w:b/>
          <w:sz w:val="24"/>
          <w:szCs w:val="24"/>
        </w:rPr>
      </w:pPr>
      <w:r>
        <w:rPr>
          <w:rFonts w:ascii="Times New Roman" w:hAnsi="Times New Roman"/>
          <w:b/>
          <w:sz w:val="24"/>
          <w:szCs w:val="24"/>
        </w:rPr>
        <w:t>СОГЛАСИЕ</w:t>
      </w:r>
    </w:p>
    <w:p w:rsidR="008C360E" w:rsidRDefault="008C360E" w:rsidP="008C360E">
      <w:pPr>
        <w:pStyle w:val="L"/>
        <w:spacing w:line="240" w:lineRule="auto"/>
        <w:jc w:val="center"/>
        <w:rPr>
          <w:rFonts w:ascii="Times New Roman" w:hAnsi="Times New Roman"/>
          <w:b/>
          <w:sz w:val="24"/>
          <w:szCs w:val="24"/>
        </w:rPr>
      </w:pPr>
      <w:r>
        <w:rPr>
          <w:rFonts w:ascii="Times New Roman" w:hAnsi="Times New Roman"/>
          <w:b/>
          <w:sz w:val="24"/>
          <w:szCs w:val="24"/>
        </w:rPr>
        <w:t>на обработку персональных данных</w:t>
      </w:r>
    </w:p>
    <w:p w:rsidR="008C360E" w:rsidRDefault="008C360E" w:rsidP="008C360E">
      <w:pPr>
        <w:pStyle w:val="L"/>
        <w:spacing w:line="240" w:lineRule="auto"/>
        <w:jc w:val="center"/>
        <w:rPr>
          <w:rFonts w:ascii="Times New Roman" w:hAnsi="Times New Roman"/>
          <w:b/>
          <w:sz w:val="24"/>
          <w:szCs w:val="24"/>
        </w:rPr>
      </w:pPr>
    </w:p>
    <w:p w:rsidR="008C360E" w:rsidRDefault="008C360E" w:rsidP="008C360E">
      <w:pPr>
        <w:tabs>
          <w:tab w:val="left" w:pos="2898"/>
        </w:tabs>
        <w:ind w:firstLine="142"/>
        <w:rPr>
          <w:sz w:val="24"/>
          <w:szCs w:val="24"/>
        </w:rPr>
      </w:pPr>
      <w:r>
        <w:rPr>
          <w:sz w:val="24"/>
          <w:szCs w:val="24"/>
        </w:rPr>
        <w:t xml:space="preserve">Я, __________________________________________________________________________________________, </w:t>
      </w:r>
    </w:p>
    <w:p w:rsidR="008C360E" w:rsidRDefault="008C360E" w:rsidP="008C360E">
      <w:pPr>
        <w:tabs>
          <w:tab w:val="left" w:pos="2898"/>
        </w:tabs>
        <w:rPr>
          <w:sz w:val="24"/>
          <w:szCs w:val="24"/>
        </w:rPr>
      </w:pPr>
    </w:p>
    <w:p w:rsidR="008C360E" w:rsidRDefault="008C360E" w:rsidP="008C360E">
      <w:pPr>
        <w:tabs>
          <w:tab w:val="left" w:pos="2898"/>
        </w:tabs>
        <w:ind w:firstLine="142"/>
        <w:rPr>
          <w:sz w:val="24"/>
          <w:szCs w:val="24"/>
        </w:rPr>
      </w:pPr>
      <w:r>
        <w:rPr>
          <w:sz w:val="24"/>
          <w:szCs w:val="24"/>
        </w:rPr>
        <w:t>проживающий по адресу ______________________________________________________________________</w:t>
      </w:r>
    </w:p>
    <w:p w:rsidR="008C360E" w:rsidRDefault="008C360E" w:rsidP="008C360E">
      <w:pPr>
        <w:tabs>
          <w:tab w:val="left" w:pos="2898"/>
        </w:tabs>
        <w:ind w:firstLine="142"/>
        <w:rPr>
          <w:sz w:val="24"/>
          <w:szCs w:val="24"/>
        </w:rPr>
      </w:pPr>
    </w:p>
    <w:p w:rsidR="008C360E" w:rsidRDefault="008C360E" w:rsidP="008C360E">
      <w:pPr>
        <w:tabs>
          <w:tab w:val="left" w:pos="2898"/>
        </w:tabs>
        <w:ind w:firstLine="142"/>
        <w:rPr>
          <w:sz w:val="24"/>
          <w:szCs w:val="24"/>
        </w:rPr>
      </w:pPr>
      <w:r>
        <w:rPr>
          <w:sz w:val="24"/>
          <w:szCs w:val="24"/>
        </w:rPr>
        <w:t>_____________________________________________________________________________________________,</w:t>
      </w:r>
    </w:p>
    <w:p w:rsidR="008C360E" w:rsidRDefault="008C360E" w:rsidP="008C360E">
      <w:pPr>
        <w:tabs>
          <w:tab w:val="left" w:pos="2898"/>
        </w:tabs>
        <w:rPr>
          <w:sz w:val="24"/>
          <w:szCs w:val="24"/>
        </w:rPr>
      </w:pPr>
    </w:p>
    <w:p w:rsidR="008C360E" w:rsidRDefault="008C360E" w:rsidP="008C360E">
      <w:pPr>
        <w:tabs>
          <w:tab w:val="left" w:pos="2898"/>
        </w:tabs>
        <w:rPr>
          <w:sz w:val="24"/>
          <w:szCs w:val="24"/>
        </w:rPr>
      </w:pPr>
      <w:r>
        <w:rPr>
          <w:sz w:val="24"/>
          <w:szCs w:val="24"/>
        </w:rPr>
        <w:t xml:space="preserve"> паспорт: серия ___________ номер ___________, выдан ____________________________________________</w:t>
      </w:r>
    </w:p>
    <w:p w:rsidR="008C360E" w:rsidRDefault="008C360E" w:rsidP="008C360E">
      <w:pPr>
        <w:tabs>
          <w:tab w:val="left" w:pos="2898"/>
        </w:tabs>
        <w:rPr>
          <w:sz w:val="24"/>
          <w:szCs w:val="24"/>
        </w:rPr>
      </w:pPr>
    </w:p>
    <w:p w:rsidR="008C360E" w:rsidRDefault="008C360E" w:rsidP="008C360E">
      <w:pPr>
        <w:tabs>
          <w:tab w:val="left" w:pos="2898"/>
        </w:tabs>
        <w:rPr>
          <w:sz w:val="24"/>
          <w:szCs w:val="24"/>
        </w:rPr>
      </w:pPr>
      <w:r>
        <w:rPr>
          <w:sz w:val="24"/>
          <w:szCs w:val="24"/>
        </w:rPr>
        <w:t>_______________________________________________________________________________________________,</w:t>
      </w:r>
    </w:p>
    <w:p w:rsidR="008C360E" w:rsidRDefault="008C360E" w:rsidP="008C360E">
      <w:pPr>
        <w:tabs>
          <w:tab w:val="left" w:pos="2898"/>
        </w:tabs>
        <w:rPr>
          <w:sz w:val="24"/>
          <w:szCs w:val="24"/>
        </w:rPr>
      </w:pPr>
    </w:p>
    <w:p w:rsidR="008C360E" w:rsidRDefault="008C360E" w:rsidP="008C360E">
      <w:pPr>
        <w:tabs>
          <w:tab w:val="left" w:pos="2898"/>
        </w:tabs>
        <w:rPr>
          <w:sz w:val="24"/>
          <w:szCs w:val="24"/>
        </w:rPr>
      </w:pPr>
      <w:r>
        <w:rPr>
          <w:sz w:val="24"/>
          <w:szCs w:val="24"/>
        </w:rPr>
        <w:t xml:space="preserve">дата выдачи _____________________, дата рождения ____________________________, в соответствии с требованиями статьи 9 федерального закона от 27.07.2006 г. "О персональных данных" № 152-ФЗ, подтверждаю свое согласие на обработку Государственным автономным учреждением дополнительного профессионального образования Липецкой области «Институт развития образования» (далее – Оператор) моих персональных данных, включающих: фамилию; имя; отчество; пол; дату рождения; сведения о документе, удостоверяющем личность (серия, номер, кем выдам, дата выдачи); данные об образовании; место работы; должность; стаж; ученная степень и/или ученное звание; контактный телефон; </w:t>
      </w:r>
      <w:r>
        <w:rPr>
          <w:sz w:val="24"/>
          <w:szCs w:val="24"/>
          <w:lang w:val="en-US"/>
        </w:rPr>
        <w:t>E</w:t>
      </w:r>
      <w:r>
        <w:rPr>
          <w:sz w:val="24"/>
          <w:szCs w:val="24"/>
        </w:rPr>
        <w:t>-</w:t>
      </w:r>
      <w:r>
        <w:rPr>
          <w:sz w:val="24"/>
          <w:szCs w:val="24"/>
          <w:lang w:val="en-US"/>
        </w:rPr>
        <w:t>mail</w:t>
      </w:r>
      <w:r>
        <w:rPr>
          <w:sz w:val="24"/>
          <w:szCs w:val="24"/>
        </w:rPr>
        <w:t>; адрес регистрации  и места жительства в целях получения  образовательных услуг.</w:t>
      </w:r>
    </w:p>
    <w:p w:rsidR="008C360E" w:rsidRDefault="008C360E" w:rsidP="008C360E">
      <w:pPr>
        <w:rPr>
          <w:sz w:val="24"/>
          <w:szCs w:val="24"/>
        </w:rPr>
      </w:pPr>
      <w:r>
        <w:rPr>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8C360E" w:rsidRDefault="008C360E" w:rsidP="008C360E">
      <w:pPr>
        <w:rPr>
          <w:sz w:val="24"/>
          <w:szCs w:val="24"/>
        </w:rPr>
      </w:pPr>
      <w:r>
        <w:rPr>
          <w:sz w:val="24"/>
          <w:szCs w:val="24"/>
        </w:rPr>
        <w:t>Оператор имеет право на обмен (прием и передачу) моими персональными данными с государственными органами, если это необходимо для осуществления переданных полномочий с целью создания условий для получения образовательных услуг, установленных нормативными документами вышестоящих органов и законодательством РФ.</w:t>
      </w:r>
    </w:p>
    <w:p w:rsidR="008C360E" w:rsidRDefault="008C360E" w:rsidP="008C360E">
      <w:pPr>
        <w:rPr>
          <w:sz w:val="24"/>
          <w:szCs w:val="24"/>
        </w:rPr>
      </w:pPr>
      <w:r>
        <w:rPr>
          <w:sz w:val="24"/>
          <w:szCs w:val="24"/>
        </w:rPr>
        <w:t>Обмен (прием и передача) моими персональными данными может осуществляться с использованием машинных носителей или по каналам связи, с соблюдением мер, обеспечивающих их защиту от несанкционированного доступа, при условиях, что их прием и обработка будет осуществляться лицом, обязанным сохранять профессиональную тайну.</w:t>
      </w:r>
    </w:p>
    <w:p w:rsidR="008C360E" w:rsidRDefault="008C360E" w:rsidP="008C360E">
      <w:pPr>
        <w:rPr>
          <w:sz w:val="24"/>
          <w:szCs w:val="24"/>
        </w:rPr>
      </w:pPr>
      <w:r>
        <w:rPr>
          <w:sz w:val="24"/>
          <w:szCs w:val="24"/>
        </w:rPr>
        <w:t>Передача моих персональных данных иным лицам или иное их разглашение может осуществляться только с моего письменного согласия.</w:t>
      </w:r>
    </w:p>
    <w:p w:rsidR="008C360E" w:rsidRDefault="008C360E" w:rsidP="008C360E">
      <w:pPr>
        <w:rPr>
          <w:sz w:val="24"/>
          <w:szCs w:val="24"/>
        </w:rPr>
      </w:pPr>
      <w:r>
        <w:rPr>
          <w:sz w:val="24"/>
          <w:szCs w:val="24"/>
        </w:rPr>
        <w:t xml:space="preserve">Настоящее согласие действует в течение периода обучения у Оператора и хранения после обучения в течение 5 лет. </w:t>
      </w:r>
    </w:p>
    <w:p w:rsidR="008C360E" w:rsidRDefault="008C360E" w:rsidP="008C360E">
      <w:pPr>
        <w:rPr>
          <w:sz w:val="24"/>
          <w:szCs w:val="24"/>
        </w:rPr>
      </w:pPr>
      <w:r>
        <w:rPr>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8C360E" w:rsidRDefault="008C360E" w:rsidP="008C360E">
      <w:pPr>
        <w:rPr>
          <w:color w:val="000000"/>
          <w:sz w:val="24"/>
          <w:szCs w:val="24"/>
        </w:rPr>
      </w:pPr>
      <w:r>
        <w:rPr>
          <w:sz w:val="24"/>
          <w:szCs w:val="24"/>
        </w:rPr>
        <w:t xml:space="preserve">В случае отзыва согласия на обработку персональных данных Оператор вправе продолжить обработку персональных данных без моего </w:t>
      </w:r>
      <w:r>
        <w:rPr>
          <w:color w:val="000000"/>
          <w:sz w:val="24"/>
          <w:szCs w:val="24"/>
        </w:rPr>
        <w:t xml:space="preserve">согласия в соответствии с частью 2 статьи 9, пунктом 4 части 1 статьи 6 Федерального закона от 27 июля 2006 г. № 152-ФЗ </w:t>
      </w:r>
    </w:p>
    <w:p w:rsidR="008C360E" w:rsidRDefault="008C360E" w:rsidP="008C360E">
      <w:pPr>
        <w:rPr>
          <w:color w:val="000000"/>
          <w:sz w:val="24"/>
          <w:szCs w:val="24"/>
        </w:rPr>
      </w:pPr>
    </w:p>
    <w:tbl>
      <w:tblPr>
        <w:tblW w:w="0" w:type="auto"/>
        <w:tblLook w:val="04A0" w:firstRow="1" w:lastRow="0" w:firstColumn="1" w:lastColumn="0" w:noHBand="0" w:noVBand="1"/>
      </w:tblPr>
      <w:tblGrid>
        <w:gridCol w:w="5748"/>
        <w:gridCol w:w="5743"/>
      </w:tblGrid>
      <w:tr w:rsidR="008C360E" w:rsidTr="00885322">
        <w:tc>
          <w:tcPr>
            <w:tcW w:w="5853" w:type="dxa"/>
            <w:shd w:val="clear" w:color="auto" w:fill="auto"/>
          </w:tcPr>
          <w:p w:rsidR="008C360E" w:rsidRDefault="008C360E" w:rsidP="00885322">
            <w:pPr>
              <w:jc w:val="center"/>
              <w:rPr>
                <w:b/>
                <w:sz w:val="24"/>
                <w:szCs w:val="24"/>
              </w:rPr>
            </w:pPr>
            <w:r>
              <w:rPr>
                <w:b/>
                <w:sz w:val="24"/>
                <w:szCs w:val="24"/>
              </w:rPr>
              <w:t>__________________________</w:t>
            </w:r>
          </w:p>
        </w:tc>
        <w:tc>
          <w:tcPr>
            <w:tcW w:w="5854" w:type="dxa"/>
            <w:shd w:val="clear" w:color="auto" w:fill="auto"/>
          </w:tcPr>
          <w:p w:rsidR="008C360E" w:rsidRDefault="008C360E" w:rsidP="00885322">
            <w:pPr>
              <w:jc w:val="center"/>
              <w:rPr>
                <w:b/>
                <w:sz w:val="24"/>
                <w:szCs w:val="24"/>
              </w:rPr>
            </w:pPr>
            <w:r>
              <w:rPr>
                <w:b/>
                <w:sz w:val="24"/>
                <w:szCs w:val="24"/>
              </w:rPr>
              <w:t>_________________________</w:t>
            </w:r>
          </w:p>
        </w:tc>
      </w:tr>
      <w:tr w:rsidR="008C360E" w:rsidTr="00885322">
        <w:tc>
          <w:tcPr>
            <w:tcW w:w="5853" w:type="dxa"/>
            <w:shd w:val="clear" w:color="auto" w:fill="auto"/>
          </w:tcPr>
          <w:p w:rsidR="008C360E" w:rsidRDefault="008C360E" w:rsidP="00885322">
            <w:pPr>
              <w:jc w:val="center"/>
              <w:rPr>
                <w:sz w:val="24"/>
                <w:szCs w:val="24"/>
              </w:rPr>
            </w:pPr>
            <w:proofErr w:type="spellStart"/>
            <w:r>
              <w:rPr>
                <w:sz w:val="24"/>
                <w:szCs w:val="24"/>
                <w:lang w:val="en-US"/>
              </w:rPr>
              <w:t>дата</w:t>
            </w:r>
            <w:proofErr w:type="spellEnd"/>
          </w:p>
        </w:tc>
        <w:tc>
          <w:tcPr>
            <w:tcW w:w="5854" w:type="dxa"/>
            <w:shd w:val="clear" w:color="auto" w:fill="auto"/>
          </w:tcPr>
          <w:p w:rsidR="008C360E" w:rsidRDefault="008C360E" w:rsidP="00885322">
            <w:pPr>
              <w:jc w:val="center"/>
              <w:rPr>
                <w:sz w:val="24"/>
                <w:szCs w:val="24"/>
              </w:rPr>
            </w:pPr>
            <w:r>
              <w:rPr>
                <w:sz w:val="24"/>
                <w:szCs w:val="24"/>
              </w:rPr>
              <w:t>подпись</w:t>
            </w:r>
          </w:p>
        </w:tc>
      </w:tr>
    </w:tbl>
    <w:p w:rsidR="008C360E" w:rsidRDefault="008C360E" w:rsidP="008C360E">
      <w:pPr>
        <w:rPr>
          <w:b/>
          <w:sz w:val="24"/>
          <w:szCs w:val="24"/>
        </w:rPr>
      </w:pPr>
    </w:p>
    <w:sectPr w:rsidR="008C360E">
      <w:headerReference w:type="even" r:id="rId14"/>
      <w:headerReference w:type="default" r:id="rId15"/>
      <w:footerReference w:type="even" r:id="rId16"/>
      <w:footerReference w:type="default" r:id="rId17"/>
      <w:headerReference w:type="first" r:id="rId18"/>
      <w:footerReference w:type="first" r:id="rId19"/>
      <w:pgSz w:w="12240" w:h="15840"/>
      <w:pgMar w:top="454" w:right="352" w:bottom="340" w:left="39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B5" w:rsidRDefault="005C74B5">
      <w:r>
        <w:separator/>
      </w:r>
    </w:p>
  </w:endnote>
  <w:endnote w:type="continuationSeparator" w:id="0">
    <w:p w:rsidR="005C74B5" w:rsidRDefault="005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ED" w:rsidRDefault="00E84A4E">
    <w:pPr>
      <w:pBdr>
        <w:top w:val="none" w:sz="4" w:space="0" w:color="000000"/>
        <w:left w:val="none" w:sz="4" w:space="0" w:color="000000"/>
        <w:bottom w:val="none" w:sz="4" w:space="0" w:color="000000"/>
        <w:right w:val="none" w:sz="4" w:space="0" w:color="000000"/>
        <w:between w:val="none" w:sz="4" w:space="0" w:color="000000"/>
      </w:pBdr>
      <w:spacing w:line="14" w:lineRule="auto"/>
      <w:rPr>
        <w:color w:val="000000"/>
        <w:sz w:val="20"/>
        <w:szCs w:val="20"/>
      </w:rPr>
    </w:pPr>
    <w:r>
      <w:rPr>
        <w:noProof/>
      </w:rPr>
      <mc:AlternateContent>
        <mc:Choice Requires="wps">
          <w:drawing>
            <wp:anchor distT="0" distB="0" distL="0" distR="0" simplePos="0" relativeHeight="251658240" behindDoc="1" locked="0" layoutInCell="1" allowOverlap="1">
              <wp:simplePos x="0" y="0"/>
              <wp:positionH relativeFrom="column">
                <wp:posOffset>3389629</wp:posOffset>
              </wp:positionH>
              <wp:positionV relativeFrom="paragraph">
                <wp:posOffset>0</wp:posOffset>
              </wp:positionV>
              <wp:extent cx="146685" cy="18097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wps:spPr>
                    <wps:txbx>
                      <w:txbxContent>
                        <w:p w:rsidR="000D3AED" w:rsidRDefault="00E84A4E">
                          <w:pPr>
                            <w:spacing w:before="11"/>
                            <w:ind w:left="60"/>
                          </w:pPr>
                          <w:r>
                            <w:fldChar w:fldCharType="begin"/>
                          </w:r>
                          <w:r>
                            <w:instrText xml:space="preserve"> PAGE </w:instrText>
                          </w:r>
                          <w:r>
                            <w:fldChar w:fldCharType="separate"/>
                          </w:r>
                          <w:r w:rsidR="0053754A">
                            <w:rPr>
                              <w:noProof/>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6.9pt;margin-top:0;width:11.55pt;height:14.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" filled="f" stroked="f">
              <v:textbox inset="0,0,0,0">
                <w:txbxContent>
                  <w:p w:rsidR="000D3AED" w:rsidRDefault="00E84A4E">
                    <w:pPr>
                      <w:spacing w:before="11"/>
                      <w:ind w:left="60"/>
                    </w:pPr>
                    <w:r>
                      <w:fldChar w:fldCharType="begin"/>
                    </w:r>
                    <w:r>
                      <w:instrText xml:space="preserve"> PAGE </w:instrText>
                    </w:r>
                    <w:r>
                      <w:fldChar w:fldCharType="separate"/>
                    </w:r>
                    <w:r w:rsidR="0053754A">
                      <w:rPr>
                        <w:noProof/>
                      </w:rP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6" w:rsidRDefault="005C74B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6" w:rsidRDefault="005C74B5">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6" w:rsidRDefault="005C74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B5" w:rsidRDefault="005C74B5">
      <w:r>
        <w:separator/>
      </w:r>
    </w:p>
  </w:footnote>
  <w:footnote w:type="continuationSeparator" w:id="0">
    <w:p w:rsidR="005C74B5" w:rsidRDefault="005C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6" w:rsidRDefault="005C74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6" w:rsidRDefault="005C74B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6" w:rsidRDefault="005C74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69"/>
    <w:multiLevelType w:val="hybridMultilevel"/>
    <w:tmpl w:val="3D380EC8"/>
    <w:lvl w:ilvl="0" w:tplc="6D0A9194">
      <w:start w:val="1"/>
      <w:numFmt w:val="bullet"/>
      <w:lvlText w:val="●"/>
      <w:lvlJc w:val="left"/>
      <w:pPr>
        <w:ind w:left="720" w:hanging="360"/>
      </w:pPr>
      <w:rPr>
        <w:rFonts w:ascii="Noto Sans Symbols" w:eastAsia="Noto Sans Symbols" w:hAnsi="Noto Sans Symbols" w:cs="Noto Sans Symbols"/>
      </w:rPr>
    </w:lvl>
    <w:lvl w:ilvl="1" w:tplc="45C88C00">
      <w:start w:val="1"/>
      <w:numFmt w:val="bullet"/>
      <w:lvlText w:val="o"/>
      <w:lvlJc w:val="left"/>
      <w:pPr>
        <w:ind w:left="1440" w:hanging="360"/>
      </w:pPr>
      <w:rPr>
        <w:rFonts w:ascii="Courier New" w:eastAsia="Courier New" w:hAnsi="Courier New" w:cs="Courier New"/>
      </w:rPr>
    </w:lvl>
    <w:lvl w:ilvl="2" w:tplc="7A28D5EE">
      <w:start w:val="1"/>
      <w:numFmt w:val="bullet"/>
      <w:lvlText w:val="▪"/>
      <w:lvlJc w:val="left"/>
      <w:pPr>
        <w:ind w:left="2160" w:hanging="360"/>
      </w:pPr>
      <w:rPr>
        <w:rFonts w:ascii="Noto Sans Symbols" w:eastAsia="Noto Sans Symbols" w:hAnsi="Noto Sans Symbols" w:cs="Noto Sans Symbols"/>
      </w:rPr>
    </w:lvl>
    <w:lvl w:ilvl="3" w:tplc="C1DA67BC">
      <w:start w:val="1"/>
      <w:numFmt w:val="bullet"/>
      <w:lvlText w:val="●"/>
      <w:lvlJc w:val="left"/>
      <w:pPr>
        <w:ind w:left="2880" w:hanging="360"/>
      </w:pPr>
      <w:rPr>
        <w:rFonts w:ascii="Noto Sans Symbols" w:eastAsia="Noto Sans Symbols" w:hAnsi="Noto Sans Symbols" w:cs="Noto Sans Symbols"/>
      </w:rPr>
    </w:lvl>
    <w:lvl w:ilvl="4" w:tplc="0A941580">
      <w:start w:val="1"/>
      <w:numFmt w:val="bullet"/>
      <w:lvlText w:val="o"/>
      <w:lvlJc w:val="left"/>
      <w:pPr>
        <w:ind w:left="3600" w:hanging="360"/>
      </w:pPr>
      <w:rPr>
        <w:rFonts w:ascii="Courier New" w:eastAsia="Courier New" w:hAnsi="Courier New" w:cs="Courier New"/>
      </w:rPr>
    </w:lvl>
    <w:lvl w:ilvl="5" w:tplc="34ECA474">
      <w:start w:val="1"/>
      <w:numFmt w:val="bullet"/>
      <w:lvlText w:val="▪"/>
      <w:lvlJc w:val="left"/>
      <w:pPr>
        <w:ind w:left="4320" w:hanging="360"/>
      </w:pPr>
      <w:rPr>
        <w:rFonts w:ascii="Noto Sans Symbols" w:eastAsia="Noto Sans Symbols" w:hAnsi="Noto Sans Symbols" w:cs="Noto Sans Symbols"/>
      </w:rPr>
    </w:lvl>
    <w:lvl w:ilvl="6" w:tplc="A9523C56">
      <w:start w:val="1"/>
      <w:numFmt w:val="bullet"/>
      <w:lvlText w:val="●"/>
      <w:lvlJc w:val="left"/>
      <w:pPr>
        <w:ind w:left="5040" w:hanging="360"/>
      </w:pPr>
      <w:rPr>
        <w:rFonts w:ascii="Noto Sans Symbols" w:eastAsia="Noto Sans Symbols" w:hAnsi="Noto Sans Symbols" w:cs="Noto Sans Symbols"/>
      </w:rPr>
    </w:lvl>
    <w:lvl w:ilvl="7" w:tplc="124679DE">
      <w:start w:val="1"/>
      <w:numFmt w:val="bullet"/>
      <w:lvlText w:val="o"/>
      <w:lvlJc w:val="left"/>
      <w:pPr>
        <w:ind w:left="5760" w:hanging="360"/>
      </w:pPr>
      <w:rPr>
        <w:rFonts w:ascii="Courier New" w:eastAsia="Courier New" w:hAnsi="Courier New" w:cs="Courier New"/>
      </w:rPr>
    </w:lvl>
    <w:lvl w:ilvl="8" w:tplc="B734D3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555CF"/>
    <w:multiLevelType w:val="multilevel"/>
    <w:tmpl w:val="11044420"/>
    <w:lvl w:ilvl="0">
      <w:start w:val="1"/>
      <w:numFmt w:val="bullet"/>
      <w:lvlText w:val=""/>
      <w:lvlJc w:val="left"/>
      <w:pPr>
        <w:ind w:left="121" w:hanging="732"/>
      </w:pPr>
      <w:rPr>
        <w:rFonts w:ascii="Wingdings" w:hAnsi="Wingdings" w:hint="default"/>
      </w:rPr>
    </w:lvl>
    <w:lvl w:ilvl="1">
      <w:start w:val="1"/>
      <w:numFmt w:val="decimal"/>
      <w:lvlText w:val="%1.%2."/>
      <w:lvlJc w:val="left"/>
      <w:pPr>
        <w:ind w:left="121" w:hanging="732"/>
      </w:pPr>
      <w:rPr>
        <w:rFonts w:ascii="Times New Roman" w:eastAsia="Times New Roman" w:hAnsi="Times New Roman" w:cs="Times New Roman"/>
        <w:sz w:val="24"/>
        <w:szCs w:val="24"/>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 w15:restartNumberingAfterBreak="0">
    <w:nsid w:val="01BF387C"/>
    <w:multiLevelType w:val="hybridMultilevel"/>
    <w:tmpl w:val="7E66A23C"/>
    <w:lvl w:ilvl="0" w:tplc="74FEC366">
      <w:start w:val="1"/>
      <w:numFmt w:val="bullet"/>
      <w:lvlText w:val="●"/>
      <w:lvlJc w:val="left"/>
      <w:pPr>
        <w:ind w:left="720" w:hanging="360"/>
      </w:pPr>
      <w:rPr>
        <w:rFonts w:ascii="Noto Sans Symbols" w:eastAsia="Noto Sans Symbols" w:hAnsi="Noto Sans Symbols" w:cs="Noto Sans Symbols"/>
      </w:rPr>
    </w:lvl>
    <w:lvl w:ilvl="1" w:tplc="995ABB9A">
      <w:start w:val="1"/>
      <w:numFmt w:val="bullet"/>
      <w:lvlText w:val="o"/>
      <w:lvlJc w:val="left"/>
      <w:pPr>
        <w:ind w:left="1440" w:hanging="360"/>
      </w:pPr>
      <w:rPr>
        <w:rFonts w:ascii="Courier New" w:eastAsia="Courier New" w:hAnsi="Courier New" w:cs="Courier New"/>
      </w:rPr>
    </w:lvl>
    <w:lvl w:ilvl="2" w:tplc="839C97C8">
      <w:start w:val="1"/>
      <w:numFmt w:val="bullet"/>
      <w:lvlText w:val="▪"/>
      <w:lvlJc w:val="left"/>
      <w:pPr>
        <w:ind w:left="2160" w:hanging="360"/>
      </w:pPr>
      <w:rPr>
        <w:rFonts w:ascii="Noto Sans Symbols" w:eastAsia="Noto Sans Symbols" w:hAnsi="Noto Sans Symbols" w:cs="Noto Sans Symbols"/>
      </w:rPr>
    </w:lvl>
    <w:lvl w:ilvl="3" w:tplc="6FB27BE6">
      <w:start w:val="1"/>
      <w:numFmt w:val="bullet"/>
      <w:lvlText w:val="●"/>
      <w:lvlJc w:val="left"/>
      <w:pPr>
        <w:ind w:left="2880" w:hanging="360"/>
      </w:pPr>
      <w:rPr>
        <w:rFonts w:ascii="Noto Sans Symbols" w:eastAsia="Noto Sans Symbols" w:hAnsi="Noto Sans Symbols" w:cs="Noto Sans Symbols"/>
      </w:rPr>
    </w:lvl>
    <w:lvl w:ilvl="4" w:tplc="A93CE602">
      <w:start w:val="1"/>
      <w:numFmt w:val="bullet"/>
      <w:lvlText w:val="o"/>
      <w:lvlJc w:val="left"/>
      <w:pPr>
        <w:ind w:left="3600" w:hanging="360"/>
      </w:pPr>
      <w:rPr>
        <w:rFonts w:ascii="Courier New" w:eastAsia="Courier New" w:hAnsi="Courier New" w:cs="Courier New"/>
      </w:rPr>
    </w:lvl>
    <w:lvl w:ilvl="5" w:tplc="6ABE88AE">
      <w:start w:val="1"/>
      <w:numFmt w:val="bullet"/>
      <w:lvlText w:val="▪"/>
      <w:lvlJc w:val="left"/>
      <w:pPr>
        <w:ind w:left="4320" w:hanging="360"/>
      </w:pPr>
      <w:rPr>
        <w:rFonts w:ascii="Noto Sans Symbols" w:eastAsia="Noto Sans Symbols" w:hAnsi="Noto Sans Symbols" w:cs="Noto Sans Symbols"/>
      </w:rPr>
    </w:lvl>
    <w:lvl w:ilvl="6" w:tplc="1DBE6D60">
      <w:start w:val="1"/>
      <w:numFmt w:val="bullet"/>
      <w:lvlText w:val="●"/>
      <w:lvlJc w:val="left"/>
      <w:pPr>
        <w:ind w:left="5040" w:hanging="360"/>
      </w:pPr>
      <w:rPr>
        <w:rFonts w:ascii="Noto Sans Symbols" w:eastAsia="Noto Sans Symbols" w:hAnsi="Noto Sans Symbols" w:cs="Noto Sans Symbols"/>
      </w:rPr>
    </w:lvl>
    <w:lvl w:ilvl="7" w:tplc="67C08EAC">
      <w:start w:val="1"/>
      <w:numFmt w:val="bullet"/>
      <w:lvlText w:val="o"/>
      <w:lvlJc w:val="left"/>
      <w:pPr>
        <w:ind w:left="5760" w:hanging="360"/>
      </w:pPr>
      <w:rPr>
        <w:rFonts w:ascii="Courier New" w:eastAsia="Courier New" w:hAnsi="Courier New" w:cs="Courier New"/>
      </w:rPr>
    </w:lvl>
    <w:lvl w:ilvl="8" w:tplc="D1343F02">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6635BA"/>
    <w:multiLevelType w:val="hybridMultilevel"/>
    <w:tmpl w:val="A0EC06CE"/>
    <w:lvl w:ilvl="0" w:tplc="7E7CE3D8">
      <w:start w:val="1"/>
      <w:numFmt w:val="bullet"/>
      <w:lvlText w:val="●"/>
      <w:lvlJc w:val="left"/>
      <w:pPr>
        <w:ind w:left="841" w:hanging="360"/>
      </w:pPr>
      <w:rPr>
        <w:rFonts w:ascii="Noto Sans Symbols" w:eastAsia="Noto Sans Symbols" w:hAnsi="Noto Sans Symbols" w:cs="Noto Sans Symbols"/>
      </w:rPr>
    </w:lvl>
    <w:lvl w:ilvl="1" w:tplc="68E0B42E">
      <w:start w:val="1"/>
      <w:numFmt w:val="bullet"/>
      <w:lvlText w:val="o"/>
      <w:lvlJc w:val="left"/>
      <w:pPr>
        <w:ind w:left="1561" w:hanging="360"/>
      </w:pPr>
      <w:rPr>
        <w:rFonts w:ascii="Courier New" w:eastAsia="Courier New" w:hAnsi="Courier New" w:cs="Courier New"/>
      </w:rPr>
    </w:lvl>
    <w:lvl w:ilvl="2" w:tplc="C9A2F178">
      <w:start w:val="1"/>
      <w:numFmt w:val="bullet"/>
      <w:lvlText w:val="▪"/>
      <w:lvlJc w:val="left"/>
      <w:pPr>
        <w:ind w:left="2281" w:hanging="360"/>
      </w:pPr>
      <w:rPr>
        <w:rFonts w:ascii="Noto Sans Symbols" w:eastAsia="Noto Sans Symbols" w:hAnsi="Noto Sans Symbols" w:cs="Noto Sans Symbols"/>
      </w:rPr>
    </w:lvl>
    <w:lvl w:ilvl="3" w:tplc="14C664E2">
      <w:start w:val="1"/>
      <w:numFmt w:val="bullet"/>
      <w:lvlText w:val="●"/>
      <w:lvlJc w:val="left"/>
      <w:pPr>
        <w:ind w:left="3001" w:hanging="360"/>
      </w:pPr>
      <w:rPr>
        <w:rFonts w:ascii="Noto Sans Symbols" w:eastAsia="Noto Sans Symbols" w:hAnsi="Noto Sans Symbols" w:cs="Noto Sans Symbols"/>
      </w:rPr>
    </w:lvl>
    <w:lvl w:ilvl="4" w:tplc="A6325592">
      <w:start w:val="1"/>
      <w:numFmt w:val="bullet"/>
      <w:lvlText w:val="o"/>
      <w:lvlJc w:val="left"/>
      <w:pPr>
        <w:ind w:left="3721" w:hanging="360"/>
      </w:pPr>
      <w:rPr>
        <w:rFonts w:ascii="Courier New" w:eastAsia="Courier New" w:hAnsi="Courier New" w:cs="Courier New"/>
      </w:rPr>
    </w:lvl>
    <w:lvl w:ilvl="5" w:tplc="4BD6BBEC">
      <w:start w:val="1"/>
      <w:numFmt w:val="bullet"/>
      <w:lvlText w:val="▪"/>
      <w:lvlJc w:val="left"/>
      <w:pPr>
        <w:ind w:left="4441" w:hanging="360"/>
      </w:pPr>
      <w:rPr>
        <w:rFonts w:ascii="Noto Sans Symbols" w:eastAsia="Noto Sans Symbols" w:hAnsi="Noto Sans Symbols" w:cs="Noto Sans Symbols"/>
      </w:rPr>
    </w:lvl>
    <w:lvl w:ilvl="6" w:tplc="05B660E6">
      <w:start w:val="1"/>
      <w:numFmt w:val="bullet"/>
      <w:lvlText w:val="●"/>
      <w:lvlJc w:val="left"/>
      <w:pPr>
        <w:ind w:left="5161" w:hanging="360"/>
      </w:pPr>
      <w:rPr>
        <w:rFonts w:ascii="Noto Sans Symbols" w:eastAsia="Noto Sans Symbols" w:hAnsi="Noto Sans Symbols" w:cs="Noto Sans Symbols"/>
      </w:rPr>
    </w:lvl>
    <w:lvl w:ilvl="7" w:tplc="D45A02C4">
      <w:start w:val="1"/>
      <w:numFmt w:val="bullet"/>
      <w:lvlText w:val="o"/>
      <w:lvlJc w:val="left"/>
      <w:pPr>
        <w:ind w:left="5881" w:hanging="360"/>
      </w:pPr>
      <w:rPr>
        <w:rFonts w:ascii="Courier New" w:eastAsia="Courier New" w:hAnsi="Courier New" w:cs="Courier New"/>
      </w:rPr>
    </w:lvl>
    <w:lvl w:ilvl="8" w:tplc="8F86749C">
      <w:start w:val="1"/>
      <w:numFmt w:val="bullet"/>
      <w:lvlText w:val="▪"/>
      <w:lvlJc w:val="left"/>
      <w:pPr>
        <w:ind w:left="6601" w:hanging="360"/>
      </w:pPr>
      <w:rPr>
        <w:rFonts w:ascii="Noto Sans Symbols" w:eastAsia="Noto Sans Symbols" w:hAnsi="Noto Sans Symbols" w:cs="Noto Sans Symbols"/>
      </w:rPr>
    </w:lvl>
  </w:abstractNum>
  <w:abstractNum w:abstractNumId="4" w15:restartNumberingAfterBreak="0">
    <w:nsid w:val="06285688"/>
    <w:multiLevelType w:val="hybridMultilevel"/>
    <w:tmpl w:val="C406AC44"/>
    <w:lvl w:ilvl="0" w:tplc="551C7CE0">
      <w:start w:val="1"/>
      <w:numFmt w:val="bullet"/>
      <w:lvlText w:val=""/>
      <w:lvlJc w:val="left"/>
      <w:pPr>
        <w:ind w:left="121" w:hanging="732"/>
      </w:pPr>
    </w:lvl>
    <w:lvl w:ilvl="1" w:tplc="FCDC3EF4">
      <w:start w:val="1"/>
      <w:numFmt w:val="bullet"/>
      <w:lvlText w:val="•"/>
      <w:lvlJc w:val="left"/>
      <w:pPr>
        <w:ind w:left="1192" w:hanging="732"/>
      </w:pPr>
    </w:lvl>
    <w:lvl w:ilvl="2" w:tplc="91CE21C6">
      <w:start w:val="1"/>
      <w:numFmt w:val="bullet"/>
      <w:lvlText w:val="•"/>
      <w:lvlJc w:val="left"/>
      <w:pPr>
        <w:ind w:left="2264" w:hanging="732"/>
      </w:pPr>
    </w:lvl>
    <w:lvl w:ilvl="3" w:tplc="EB2CADFA">
      <w:start w:val="1"/>
      <w:numFmt w:val="bullet"/>
      <w:lvlText w:val="•"/>
      <w:lvlJc w:val="left"/>
      <w:pPr>
        <w:ind w:left="3336" w:hanging="731"/>
      </w:pPr>
    </w:lvl>
    <w:lvl w:ilvl="4" w:tplc="C0BA57A4">
      <w:start w:val="1"/>
      <w:numFmt w:val="bullet"/>
      <w:lvlText w:val="•"/>
      <w:lvlJc w:val="left"/>
      <w:pPr>
        <w:ind w:left="4408" w:hanging="732"/>
      </w:pPr>
    </w:lvl>
    <w:lvl w:ilvl="5" w:tplc="BAC6F212">
      <w:start w:val="1"/>
      <w:numFmt w:val="bullet"/>
      <w:lvlText w:val="•"/>
      <w:lvlJc w:val="left"/>
      <w:pPr>
        <w:ind w:left="5480" w:hanging="732"/>
      </w:pPr>
    </w:lvl>
    <w:lvl w:ilvl="6" w:tplc="23E44BEA">
      <w:start w:val="1"/>
      <w:numFmt w:val="bullet"/>
      <w:lvlText w:val="•"/>
      <w:lvlJc w:val="left"/>
      <w:pPr>
        <w:ind w:left="6552" w:hanging="732"/>
      </w:pPr>
    </w:lvl>
    <w:lvl w:ilvl="7" w:tplc="B38EC368">
      <w:start w:val="1"/>
      <w:numFmt w:val="bullet"/>
      <w:lvlText w:val="•"/>
      <w:lvlJc w:val="left"/>
      <w:pPr>
        <w:ind w:left="7624" w:hanging="732"/>
      </w:pPr>
    </w:lvl>
    <w:lvl w:ilvl="8" w:tplc="263A0AEC">
      <w:start w:val="1"/>
      <w:numFmt w:val="bullet"/>
      <w:lvlText w:val="•"/>
      <w:lvlJc w:val="left"/>
      <w:pPr>
        <w:ind w:left="8696" w:hanging="732"/>
      </w:pPr>
    </w:lvl>
  </w:abstractNum>
  <w:abstractNum w:abstractNumId="5" w15:restartNumberingAfterBreak="0">
    <w:nsid w:val="06AF23E8"/>
    <w:multiLevelType w:val="hybridMultilevel"/>
    <w:tmpl w:val="B6822C1A"/>
    <w:lvl w:ilvl="0" w:tplc="FE9E7804">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6B21778"/>
    <w:multiLevelType w:val="multilevel"/>
    <w:tmpl w:val="DD48BCB4"/>
    <w:lvl w:ilvl="0">
      <w:start w:val="1"/>
      <w:numFmt w:val="decimal"/>
      <w:lvlText w:val="%1"/>
      <w:lvlJc w:val="left"/>
      <w:pPr>
        <w:ind w:left="121" w:hanging="732"/>
      </w:pPr>
    </w:lvl>
    <w:lvl w:ilvl="1">
      <w:start w:val="1"/>
      <w:numFmt w:val="decimal"/>
      <w:lvlText w:val="%1.%2"/>
      <w:lvlJc w:val="left"/>
      <w:pPr>
        <w:ind w:left="121" w:hanging="732"/>
      </w:pPr>
    </w:lvl>
    <w:lvl w:ilvl="2">
      <w:start w:val="1"/>
      <w:numFmt w:val="decimal"/>
      <w:lvlText w:val="%1.%2.%3."/>
      <w:lvlJc w:val="left"/>
      <w:pPr>
        <w:ind w:left="121" w:hanging="732"/>
      </w:pPr>
      <w:rPr>
        <w:rFonts w:ascii="Times New Roman" w:eastAsia="Times New Roman" w:hAnsi="Times New Roman" w:cs="Times New Roman"/>
        <w:sz w:val="28"/>
        <w:szCs w:val="28"/>
      </w:r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7" w15:restartNumberingAfterBreak="0">
    <w:nsid w:val="1B9D0CF9"/>
    <w:multiLevelType w:val="hybridMultilevel"/>
    <w:tmpl w:val="C1B6E362"/>
    <w:lvl w:ilvl="0" w:tplc="CCC4185C">
      <w:start w:val="1"/>
      <w:numFmt w:val="bullet"/>
      <w:lvlText w:val="-"/>
      <w:lvlJc w:val="left"/>
      <w:pPr>
        <w:ind w:left="121" w:hanging="152"/>
      </w:pPr>
      <w:rPr>
        <w:rFonts w:ascii="Times New Roman" w:eastAsia="Times New Roman" w:hAnsi="Times New Roman" w:cs="Times New Roman"/>
        <w:sz w:val="28"/>
        <w:szCs w:val="28"/>
      </w:rPr>
    </w:lvl>
    <w:lvl w:ilvl="1" w:tplc="FA1C9AFC">
      <w:start w:val="1"/>
      <w:numFmt w:val="bullet"/>
      <w:lvlText w:val="•"/>
      <w:lvlJc w:val="left"/>
      <w:pPr>
        <w:ind w:left="1192" w:hanging="152"/>
      </w:pPr>
    </w:lvl>
    <w:lvl w:ilvl="2" w:tplc="44306A32">
      <w:start w:val="1"/>
      <w:numFmt w:val="bullet"/>
      <w:lvlText w:val="•"/>
      <w:lvlJc w:val="left"/>
      <w:pPr>
        <w:ind w:left="2264" w:hanging="152"/>
      </w:pPr>
    </w:lvl>
    <w:lvl w:ilvl="3" w:tplc="8D9ACC1A">
      <w:start w:val="1"/>
      <w:numFmt w:val="bullet"/>
      <w:lvlText w:val="•"/>
      <w:lvlJc w:val="left"/>
      <w:pPr>
        <w:ind w:left="3336" w:hanging="151"/>
      </w:pPr>
    </w:lvl>
    <w:lvl w:ilvl="4" w:tplc="76481B32">
      <w:start w:val="1"/>
      <w:numFmt w:val="bullet"/>
      <w:lvlText w:val="•"/>
      <w:lvlJc w:val="left"/>
      <w:pPr>
        <w:ind w:left="4408" w:hanging="152"/>
      </w:pPr>
    </w:lvl>
    <w:lvl w:ilvl="5" w:tplc="CFF20CDE">
      <w:start w:val="1"/>
      <w:numFmt w:val="bullet"/>
      <w:lvlText w:val="•"/>
      <w:lvlJc w:val="left"/>
      <w:pPr>
        <w:ind w:left="5480" w:hanging="152"/>
      </w:pPr>
    </w:lvl>
    <w:lvl w:ilvl="6" w:tplc="DB8C17AC">
      <w:start w:val="1"/>
      <w:numFmt w:val="bullet"/>
      <w:lvlText w:val="•"/>
      <w:lvlJc w:val="left"/>
      <w:pPr>
        <w:ind w:left="6552" w:hanging="152"/>
      </w:pPr>
    </w:lvl>
    <w:lvl w:ilvl="7" w:tplc="9AFC3648">
      <w:start w:val="1"/>
      <w:numFmt w:val="bullet"/>
      <w:lvlText w:val="•"/>
      <w:lvlJc w:val="left"/>
      <w:pPr>
        <w:ind w:left="7624" w:hanging="152"/>
      </w:pPr>
    </w:lvl>
    <w:lvl w:ilvl="8" w:tplc="B3262EEE">
      <w:start w:val="1"/>
      <w:numFmt w:val="bullet"/>
      <w:lvlText w:val="•"/>
      <w:lvlJc w:val="left"/>
      <w:pPr>
        <w:ind w:left="8696" w:hanging="152"/>
      </w:pPr>
    </w:lvl>
  </w:abstractNum>
  <w:abstractNum w:abstractNumId="8" w15:restartNumberingAfterBreak="0">
    <w:nsid w:val="1BF36B37"/>
    <w:multiLevelType w:val="hybridMultilevel"/>
    <w:tmpl w:val="CE16AFA2"/>
    <w:lvl w:ilvl="0" w:tplc="6952E42C">
      <w:start w:val="1"/>
      <w:numFmt w:val="upperRoman"/>
      <w:lvlText w:val="%1."/>
      <w:lvlJc w:val="left"/>
      <w:pPr>
        <w:ind w:left="1080" w:hanging="720"/>
      </w:pPr>
      <w:rPr>
        <w:rFonts w:hint="default"/>
      </w:rPr>
    </w:lvl>
    <w:lvl w:ilvl="1" w:tplc="FA985A26">
      <w:start w:val="1"/>
      <w:numFmt w:val="lowerLetter"/>
      <w:lvlText w:val="%2."/>
      <w:lvlJc w:val="left"/>
      <w:pPr>
        <w:ind w:left="1440" w:hanging="360"/>
      </w:pPr>
    </w:lvl>
    <w:lvl w:ilvl="2" w:tplc="EB84C3E2">
      <w:start w:val="1"/>
      <w:numFmt w:val="lowerRoman"/>
      <w:lvlText w:val="%3."/>
      <w:lvlJc w:val="right"/>
      <w:pPr>
        <w:ind w:left="2160" w:hanging="180"/>
      </w:pPr>
    </w:lvl>
    <w:lvl w:ilvl="3" w:tplc="624ECDD2">
      <w:start w:val="1"/>
      <w:numFmt w:val="decimal"/>
      <w:lvlText w:val="%4."/>
      <w:lvlJc w:val="left"/>
      <w:pPr>
        <w:ind w:left="2880" w:hanging="360"/>
      </w:pPr>
    </w:lvl>
    <w:lvl w:ilvl="4" w:tplc="A0183E86">
      <w:start w:val="1"/>
      <w:numFmt w:val="lowerLetter"/>
      <w:lvlText w:val="%5."/>
      <w:lvlJc w:val="left"/>
      <w:pPr>
        <w:ind w:left="3600" w:hanging="360"/>
      </w:pPr>
    </w:lvl>
    <w:lvl w:ilvl="5" w:tplc="F2B46F72">
      <w:start w:val="1"/>
      <w:numFmt w:val="lowerRoman"/>
      <w:lvlText w:val="%6."/>
      <w:lvlJc w:val="right"/>
      <w:pPr>
        <w:ind w:left="4320" w:hanging="180"/>
      </w:pPr>
    </w:lvl>
    <w:lvl w:ilvl="6" w:tplc="0A8025F6">
      <w:start w:val="1"/>
      <w:numFmt w:val="decimal"/>
      <w:lvlText w:val="%7."/>
      <w:lvlJc w:val="left"/>
      <w:pPr>
        <w:ind w:left="5040" w:hanging="360"/>
      </w:pPr>
    </w:lvl>
    <w:lvl w:ilvl="7" w:tplc="BA2CCA4C">
      <w:start w:val="1"/>
      <w:numFmt w:val="lowerLetter"/>
      <w:lvlText w:val="%8."/>
      <w:lvlJc w:val="left"/>
      <w:pPr>
        <w:ind w:left="5760" w:hanging="360"/>
      </w:pPr>
    </w:lvl>
    <w:lvl w:ilvl="8" w:tplc="47062B5A">
      <w:start w:val="1"/>
      <w:numFmt w:val="lowerRoman"/>
      <w:lvlText w:val="%9."/>
      <w:lvlJc w:val="right"/>
      <w:pPr>
        <w:ind w:left="6480" w:hanging="180"/>
      </w:pPr>
    </w:lvl>
  </w:abstractNum>
  <w:abstractNum w:abstractNumId="9" w15:restartNumberingAfterBreak="0">
    <w:nsid w:val="1F4F4470"/>
    <w:multiLevelType w:val="multilevel"/>
    <w:tmpl w:val="CC28A81E"/>
    <w:lvl w:ilvl="0">
      <w:start w:val="9"/>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color w:val="auto"/>
        <w:sz w:val="28"/>
        <w:szCs w:val="28"/>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10" w15:restartNumberingAfterBreak="0">
    <w:nsid w:val="236C10D3"/>
    <w:multiLevelType w:val="hybridMultilevel"/>
    <w:tmpl w:val="46244966"/>
    <w:lvl w:ilvl="0" w:tplc="550E8F0A">
      <w:start w:val="1"/>
      <w:numFmt w:val="bullet"/>
      <w:lvlText w:val="●"/>
      <w:lvlJc w:val="left"/>
      <w:pPr>
        <w:ind w:left="725" w:hanging="360"/>
      </w:pPr>
      <w:rPr>
        <w:rFonts w:ascii="Noto Sans Symbols" w:eastAsia="Noto Sans Symbols" w:hAnsi="Noto Sans Symbols" w:cs="Noto Sans Symbols"/>
        <w:sz w:val="26"/>
        <w:szCs w:val="26"/>
      </w:rPr>
    </w:lvl>
    <w:lvl w:ilvl="1" w:tplc="F918ACFC">
      <w:start w:val="1"/>
      <w:numFmt w:val="bullet"/>
      <w:lvlText w:val="•"/>
      <w:lvlJc w:val="left"/>
      <w:pPr>
        <w:ind w:left="1497" w:hanging="360"/>
      </w:pPr>
    </w:lvl>
    <w:lvl w:ilvl="2" w:tplc="F4EE0AFC">
      <w:start w:val="1"/>
      <w:numFmt w:val="bullet"/>
      <w:lvlText w:val="•"/>
      <w:lvlJc w:val="left"/>
      <w:pPr>
        <w:ind w:left="2275" w:hanging="360"/>
      </w:pPr>
    </w:lvl>
    <w:lvl w:ilvl="3" w:tplc="A8F07F3E">
      <w:start w:val="1"/>
      <w:numFmt w:val="bullet"/>
      <w:lvlText w:val="•"/>
      <w:lvlJc w:val="left"/>
      <w:pPr>
        <w:ind w:left="3053" w:hanging="360"/>
      </w:pPr>
    </w:lvl>
    <w:lvl w:ilvl="4" w:tplc="F2BA5AB6">
      <w:start w:val="1"/>
      <w:numFmt w:val="bullet"/>
      <w:lvlText w:val="•"/>
      <w:lvlJc w:val="left"/>
      <w:pPr>
        <w:ind w:left="3830" w:hanging="360"/>
      </w:pPr>
    </w:lvl>
    <w:lvl w:ilvl="5" w:tplc="5D30762E">
      <w:start w:val="1"/>
      <w:numFmt w:val="bullet"/>
      <w:lvlText w:val="•"/>
      <w:lvlJc w:val="left"/>
      <w:pPr>
        <w:ind w:left="4608" w:hanging="360"/>
      </w:pPr>
    </w:lvl>
    <w:lvl w:ilvl="6" w:tplc="3AF8A9FE">
      <w:start w:val="1"/>
      <w:numFmt w:val="bullet"/>
      <w:lvlText w:val="•"/>
      <w:lvlJc w:val="left"/>
      <w:pPr>
        <w:ind w:left="5386" w:hanging="360"/>
      </w:pPr>
    </w:lvl>
    <w:lvl w:ilvl="7" w:tplc="EED2B712">
      <w:start w:val="1"/>
      <w:numFmt w:val="bullet"/>
      <w:lvlText w:val="•"/>
      <w:lvlJc w:val="left"/>
      <w:pPr>
        <w:ind w:left="6163" w:hanging="360"/>
      </w:pPr>
    </w:lvl>
    <w:lvl w:ilvl="8" w:tplc="A0AC8092">
      <w:start w:val="1"/>
      <w:numFmt w:val="bullet"/>
      <w:lvlText w:val="•"/>
      <w:lvlJc w:val="left"/>
      <w:pPr>
        <w:ind w:left="6941" w:hanging="360"/>
      </w:pPr>
    </w:lvl>
  </w:abstractNum>
  <w:abstractNum w:abstractNumId="11" w15:restartNumberingAfterBreak="0">
    <w:nsid w:val="27785290"/>
    <w:multiLevelType w:val="hybridMultilevel"/>
    <w:tmpl w:val="2B76AE38"/>
    <w:lvl w:ilvl="0" w:tplc="A792350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EA6991"/>
    <w:multiLevelType w:val="multilevel"/>
    <w:tmpl w:val="1C5EBD0E"/>
    <w:lvl w:ilvl="0">
      <w:start w:val="3"/>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trike w:val="0"/>
        <w:sz w:val="28"/>
        <w:szCs w:val="28"/>
      </w:rPr>
    </w:lvl>
    <w:lvl w:ilvl="2">
      <w:start w:val="1"/>
      <w:numFmt w:val="decimal"/>
      <w:lvlText w:val="%1.%2.%3."/>
      <w:lvlJc w:val="left"/>
      <w:pPr>
        <w:ind w:left="121" w:hanging="732"/>
      </w:pPr>
      <w:rPr>
        <w:rFonts w:ascii="Times New Roman" w:eastAsia="Times New Roman" w:hAnsi="Times New Roman" w:cs="Times New Roman"/>
        <w:sz w:val="28"/>
        <w:szCs w:val="28"/>
      </w:r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13" w15:restartNumberingAfterBreak="0">
    <w:nsid w:val="35AF31D2"/>
    <w:multiLevelType w:val="hybridMultilevel"/>
    <w:tmpl w:val="F82A299E"/>
    <w:lvl w:ilvl="0" w:tplc="000AD15E">
      <w:start w:val="1"/>
      <w:numFmt w:val="bullet"/>
      <w:lvlText w:val="-"/>
      <w:lvlJc w:val="left"/>
      <w:pPr>
        <w:tabs>
          <w:tab w:val="num" w:pos="0"/>
        </w:tabs>
        <w:ind w:left="1996" w:hanging="360"/>
      </w:pPr>
      <w:rPr>
        <w:rFonts w:ascii="Times New Roman" w:hAnsi="Times New Roman" w:cs="Times New Roman" w:hint="default"/>
        <w:sz w:val="24"/>
        <w:szCs w:val="24"/>
      </w:rPr>
    </w:lvl>
    <w:lvl w:ilvl="1" w:tplc="7D90750E">
      <w:start w:val="1"/>
      <w:numFmt w:val="bullet"/>
      <w:lvlText w:val="o"/>
      <w:lvlJc w:val="left"/>
      <w:pPr>
        <w:ind w:left="1440" w:hanging="360"/>
      </w:pPr>
      <w:rPr>
        <w:rFonts w:ascii="Courier New" w:eastAsia="Courier New" w:hAnsi="Courier New" w:cs="Courier New" w:hint="default"/>
      </w:rPr>
    </w:lvl>
    <w:lvl w:ilvl="2" w:tplc="106C63C2">
      <w:start w:val="1"/>
      <w:numFmt w:val="bullet"/>
      <w:lvlText w:val="§"/>
      <w:lvlJc w:val="left"/>
      <w:pPr>
        <w:ind w:left="2160" w:hanging="360"/>
      </w:pPr>
      <w:rPr>
        <w:rFonts w:ascii="Wingdings" w:eastAsia="Wingdings" w:hAnsi="Wingdings" w:cs="Wingdings" w:hint="default"/>
      </w:rPr>
    </w:lvl>
    <w:lvl w:ilvl="3" w:tplc="A412EECA">
      <w:start w:val="1"/>
      <w:numFmt w:val="bullet"/>
      <w:lvlText w:val="·"/>
      <w:lvlJc w:val="left"/>
      <w:pPr>
        <w:ind w:left="2880" w:hanging="360"/>
      </w:pPr>
      <w:rPr>
        <w:rFonts w:ascii="Symbol" w:eastAsia="Symbol" w:hAnsi="Symbol" w:cs="Symbol" w:hint="default"/>
      </w:rPr>
    </w:lvl>
    <w:lvl w:ilvl="4" w:tplc="4CF25274">
      <w:start w:val="1"/>
      <w:numFmt w:val="bullet"/>
      <w:lvlText w:val="o"/>
      <w:lvlJc w:val="left"/>
      <w:pPr>
        <w:ind w:left="3600" w:hanging="360"/>
      </w:pPr>
      <w:rPr>
        <w:rFonts w:ascii="Courier New" w:eastAsia="Courier New" w:hAnsi="Courier New" w:cs="Courier New" w:hint="default"/>
      </w:rPr>
    </w:lvl>
    <w:lvl w:ilvl="5" w:tplc="8102B5D2">
      <w:start w:val="1"/>
      <w:numFmt w:val="bullet"/>
      <w:lvlText w:val="§"/>
      <w:lvlJc w:val="left"/>
      <w:pPr>
        <w:ind w:left="4320" w:hanging="360"/>
      </w:pPr>
      <w:rPr>
        <w:rFonts w:ascii="Wingdings" w:eastAsia="Wingdings" w:hAnsi="Wingdings" w:cs="Wingdings" w:hint="default"/>
      </w:rPr>
    </w:lvl>
    <w:lvl w:ilvl="6" w:tplc="AF5AB0B2">
      <w:start w:val="1"/>
      <w:numFmt w:val="bullet"/>
      <w:lvlText w:val="·"/>
      <w:lvlJc w:val="left"/>
      <w:pPr>
        <w:ind w:left="5040" w:hanging="360"/>
      </w:pPr>
      <w:rPr>
        <w:rFonts w:ascii="Symbol" w:eastAsia="Symbol" w:hAnsi="Symbol" w:cs="Symbol" w:hint="default"/>
      </w:rPr>
    </w:lvl>
    <w:lvl w:ilvl="7" w:tplc="3B0EE276">
      <w:start w:val="1"/>
      <w:numFmt w:val="bullet"/>
      <w:lvlText w:val="o"/>
      <w:lvlJc w:val="left"/>
      <w:pPr>
        <w:ind w:left="5760" w:hanging="360"/>
      </w:pPr>
      <w:rPr>
        <w:rFonts w:ascii="Courier New" w:eastAsia="Courier New" w:hAnsi="Courier New" w:cs="Courier New" w:hint="default"/>
      </w:rPr>
    </w:lvl>
    <w:lvl w:ilvl="8" w:tplc="54269DC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6A04AC9"/>
    <w:multiLevelType w:val="multilevel"/>
    <w:tmpl w:val="0EA63A5A"/>
    <w:lvl w:ilvl="0">
      <w:start w:val="3"/>
      <w:numFmt w:val="decimal"/>
      <w:lvlText w:val="%1."/>
      <w:lvlJc w:val="left"/>
      <w:pPr>
        <w:ind w:left="2294" w:hanging="450"/>
      </w:pPr>
      <w:rPr>
        <w:rFonts w:hint="default"/>
        <w:b/>
      </w:rPr>
    </w:lvl>
    <w:lvl w:ilvl="1">
      <w:start w:val="1"/>
      <w:numFmt w:val="decimal"/>
      <w:lvlText w:val="%1.%2."/>
      <w:lvlJc w:val="left"/>
      <w:pPr>
        <w:ind w:left="2291" w:hanging="720"/>
      </w:pPr>
      <w:rPr>
        <w:rFonts w:hint="default"/>
        <w:i w:val="0"/>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5" w15:restartNumberingAfterBreak="0">
    <w:nsid w:val="3B916370"/>
    <w:multiLevelType w:val="multilevel"/>
    <w:tmpl w:val="4BD22822"/>
    <w:lvl w:ilvl="0">
      <w:start w:val="4"/>
      <w:numFmt w:val="decimal"/>
      <w:lvlText w:val="%1"/>
      <w:lvlJc w:val="left"/>
      <w:pPr>
        <w:ind w:left="121" w:hanging="802"/>
      </w:pPr>
    </w:lvl>
    <w:lvl w:ilvl="1">
      <w:start w:val="1"/>
      <w:numFmt w:val="decimal"/>
      <w:lvlText w:val="%1.%2."/>
      <w:lvlJc w:val="left"/>
      <w:pPr>
        <w:ind w:left="121" w:hanging="802"/>
      </w:pPr>
      <w:rPr>
        <w:rFonts w:ascii="Times New Roman" w:eastAsia="Times New Roman" w:hAnsi="Times New Roman" w:cs="Times New Roman"/>
        <w:sz w:val="28"/>
        <w:szCs w:val="28"/>
      </w:rPr>
    </w:lvl>
    <w:lvl w:ilvl="2">
      <w:start w:val="1"/>
      <w:numFmt w:val="bullet"/>
      <w:lvlText w:val="•"/>
      <w:lvlJc w:val="left"/>
      <w:pPr>
        <w:ind w:left="2264" w:hanging="802"/>
      </w:pPr>
    </w:lvl>
    <w:lvl w:ilvl="3">
      <w:start w:val="1"/>
      <w:numFmt w:val="bullet"/>
      <w:lvlText w:val="•"/>
      <w:lvlJc w:val="left"/>
      <w:pPr>
        <w:ind w:left="3336" w:hanging="801"/>
      </w:pPr>
    </w:lvl>
    <w:lvl w:ilvl="4">
      <w:start w:val="1"/>
      <w:numFmt w:val="bullet"/>
      <w:lvlText w:val="•"/>
      <w:lvlJc w:val="left"/>
      <w:pPr>
        <w:ind w:left="4408" w:hanging="802"/>
      </w:pPr>
    </w:lvl>
    <w:lvl w:ilvl="5">
      <w:start w:val="1"/>
      <w:numFmt w:val="bullet"/>
      <w:lvlText w:val="•"/>
      <w:lvlJc w:val="left"/>
      <w:pPr>
        <w:ind w:left="5480" w:hanging="802"/>
      </w:pPr>
    </w:lvl>
    <w:lvl w:ilvl="6">
      <w:start w:val="1"/>
      <w:numFmt w:val="bullet"/>
      <w:lvlText w:val="•"/>
      <w:lvlJc w:val="left"/>
      <w:pPr>
        <w:ind w:left="6552" w:hanging="802"/>
      </w:pPr>
    </w:lvl>
    <w:lvl w:ilvl="7">
      <w:start w:val="1"/>
      <w:numFmt w:val="bullet"/>
      <w:lvlText w:val="•"/>
      <w:lvlJc w:val="left"/>
      <w:pPr>
        <w:ind w:left="7624" w:hanging="802"/>
      </w:pPr>
    </w:lvl>
    <w:lvl w:ilvl="8">
      <w:start w:val="1"/>
      <w:numFmt w:val="bullet"/>
      <w:lvlText w:val="•"/>
      <w:lvlJc w:val="left"/>
      <w:pPr>
        <w:ind w:left="8696" w:hanging="802"/>
      </w:pPr>
    </w:lvl>
  </w:abstractNum>
  <w:abstractNum w:abstractNumId="16" w15:restartNumberingAfterBreak="0">
    <w:nsid w:val="45244071"/>
    <w:multiLevelType w:val="hybridMultilevel"/>
    <w:tmpl w:val="E1342782"/>
    <w:lvl w:ilvl="0" w:tplc="A792350E">
      <w:start w:val="1"/>
      <w:numFmt w:val="bullet"/>
      <w:lvlText w:val="•"/>
      <w:lvlJc w:val="left"/>
      <w:pPr>
        <w:ind w:left="720" w:hanging="360"/>
      </w:pPr>
    </w:lvl>
    <w:lvl w:ilvl="1" w:tplc="45C88C00">
      <w:start w:val="1"/>
      <w:numFmt w:val="bullet"/>
      <w:lvlText w:val="o"/>
      <w:lvlJc w:val="left"/>
      <w:pPr>
        <w:ind w:left="1440" w:hanging="360"/>
      </w:pPr>
      <w:rPr>
        <w:rFonts w:ascii="Courier New" w:eastAsia="Courier New" w:hAnsi="Courier New" w:cs="Courier New"/>
      </w:rPr>
    </w:lvl>
    <w:lvl w:ilvl="2" w:tplc="7A28D5EE">
      <w:start w:val="1"/>
      <w:numFmt w:val="bullet"/>
      <w:lvlText w:val="▪"/>
      <w:lvlJc w:val="left"/>
      <w:pPr>
        <w:ind w:left="2160" w:hanging="360"/>
      </w:pPr>
      <w:rPr>
        <w:rFonts w:ascii="Noto Sans Symbols" w:eastAsia="Noto Sans Symbols" w:hAnsi="Noto Sans Symbols" w:cs="Noto Sans Symbols"/>
      </w:rPr>
    </w:lvl>
    <w:lvl w:ilvl="3" w:tplc="C1DA67BC">
      <w:start w:val="1"/>
      <w:numFmt w:val="bullet"/>
      <w:lvlText w:val="●"/>
      <w:lvlJc w:val="left"/>
      <w:pPr>
        <w:ind w:left="2880" w:hanging="360"/>
      </w:pPr>
      <w:rPr>
        <w:rFonts w:ascii="Noto Sans Symbols" w:eastAsia="Noto Sans Symbols" w:hAnsi="Noto Sans Symbols" w:cs="Noto Sans Symbols"/>
      </w:rPr>
    </w:lvl>
    <w:lvl w:ilvl="4" w:tplc="0A941580">
      <w:start w:val="1"/>
      <w:numFmt w:val="bullet"/>
      <w:lvlText w:val="o"/>
      <w:lvlJc w:val="left"/>
      <w:pPr>
        <w:ind w:left="3600" w:hanging="360"/>
      </w:pPr>
      <w:rPr>
        <w:rFonts w:ascii="Courier New" w:eastAsia="Courier New" w:hAnsi="Courier New" w:cs="Courier New"/>
      </w:rPr>
    </w:lvl>
    <w:lvl w:ilvl="5" w:tplc="34ECA474">
      <w:start w:val="1"/>
      <w:numFmt w:val="bullet"/>
      <w:lvlText w:val="▪"/>
      <w:lvlJc w:val="left"/>
      <w:pPr>
        <w:ind w:left="4320" w:hanging="360"/>
      </w:pPr>
      <w:rPr>
        <w:rFonts w:ascii="Noto Sans Symbols" w:eastAsia="Noto Sans Symbols" w:hAnsi="Noto Sans Symbols" w:cs="Noto Sans Symbols"/>
      </w:rPr>
    </w:lvl>
    <w:lvl w:ilvl="6" w:tplc="A9523C56">
      <w:start w:val="1"/>
      <w:numFmt w:val="bullet"/>
      <w:lvlText w:val="●"/>
      <w:lvlJc w:val="left"/>
      <w:pPr>
        <w:ind w:left="5040" w:hanging="360"/>
      </w:pPr>
      <w:rPr>
        <w:rFonts w:ascii="Noto Sans Symbols" w:eastAsia="Noto Sans Symbols" w:hAnsi="Noto Sans Symbols" w:cs="Noto Sans Symbols"/>
      </w:rPr>
    </w:lvl>
    <w:lvl w:ilvl="7" w:tplc="124679DE">
      <w:start w:val="1"/>
      <w:numFmt w:val="bullet"/>
      <w:lvlText w:val="o"/>
      <w:lvlJc w:val="left"/>
      <w:pPr>
        <w:ind w:left="5760" w:hanging="360"/>
      </w:pPr>
      <w:rPr>
        <w:rFonts w:ascii="Courier New" w:eastAsia="Courier New" w:hAnsi="Courier New" w:cs="Courier New"/>
      </w:rPr>
    </w:lvl>
    <w:lvl w:ilvl="8" w:tplc="B734D3B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2E26D5"/>
    <w:multiLevelType w:val="hybridMultilevel"/>
    <w:tmpl w:val="F372ED86"/>
    <w:lvl w:ilvl="0" w:tplc="E9200FBA">
      <w:start w:val="1"/>
      <w:numFmt w:val="bullet"/>
      <w:lvlText w:val="●"/>
      <w:lvlJc w:val="left"/>
      <w:pPr>
        <w:ind w:left="724" w:hanging="360"/>
      </w:pPr>
      <w:rPr>
        <w:rFonts w:ascii="Noto Sans Symbols" w:eastAsia="Noto Sans Symbols" w:hAnsi="Noto Sans Symbols" w:cs="Noto Sans Symbols"/>
        <w:sz w:val="26"/>
        <w:szCs w:val="26"/>
      </w:rPr>
    </w:lvl>
    <w:lvl w:ilvl="1" w:tplc="D28CCD5C">
      <w:start w:val="1"/>
      <w:numFmt w:val="bullet"/>
      <w:lvlText w:val="•"/>
      <w:lvlJc w:val="left"/>
      <w:pPr>
        <w:ind w:left="1511" w:hanging="361"/>
      </w:pPr>
    </w:lvl>
    <w:lvl w:ilvl="2" w:tplc="FE940210">
      <w:start w:val="1"/>
      <w:numFmt w:val="bullet"/>
      <w:lvlText w:val="•"/>
      <w:lvlJc w:val="left"/>
      <w:pPr>
        <w:ind w:left="2303" w:hanging="360"/>
      </w:pPr>
    </w:lvl>
    <w:lvl w:ilvl="3" w:tplc="57D88A58">
      <w:start w:val="1"/>
      <w:numFmt w:val="bullet"/>
      <w:lvlText w:val="•"/>
      <w:lvlJc w:val="left"/>
      <w:pPr>
        <w:ind w:left="3095" w:hanging="361"/>
      </w:pPr>
    </w:lvl>
    <w:lvl w:ilvl="4" w:tplc="C19ABF30">
      <w:start w:val="1"/>
      <w:numFmt w:val="bullet"/>
      <w:lvlText w:val="•"/>
      <w:lvlJc w:val="left"/>
      <w:pPr>
        <w:ind w:left="3887" w:hanging="361"/>
      </w:pPr>
    </w:lvl>
    <w:lvl w:ilvl="5" w:tplc="146E27A8">
      <w:start w:val="1"/>
      <w:numFmt w:val="bullet"/>
      <w:lvlText w:val="•"/>
      <w:lvlJc w:val="left"/>
      <w:pPr>
        <w:ind w:left="4679" w:hanging="361"/>
      </w:pPr>
    </w:lvl>
    <w:lvl w:ilvl="6" w:tplc="B70E262A">
      <w:start w:val="1"/>
      <w:numFmt w:val="bullet"/>
      <w:lvlText w:val="•"/>
      <w:lvlJc w:val="left"/>
      <w:pPr>
        <w:ind w:left="5471" w:hanging="361"/>
      </w:pPr>
    </w:lvl>
    <w:lvl w:ilvl="7" w:tplc="9E6410A6">
      <w:start w:val="1"/>
      <w:numFmt w:val="bullet"/>
      <w:lvlText w:val="•"/>
      <w:lvlJc w:val="left"/>
      <w:pPr>
        <w:ind w:left="6263" w:hanging="361"/>
      </w:pPr>
    </w:lvl>
    <w:lvl w:ilvl="8" w:tplc="1F2ADED4">
      <w:start w:val="1"/>
      <w:numFmt w:val="bullet"/>
      <w:lvlText w:val="•"/>
      <w:lvlJc w:val="left"/>
      <w:pPr>
        <w:ind w:left="7055" w:hanging="361"/>
      </w:pPr>
    </w:lvl>
  </w:abstractNum>
  <w:abstractNum w:abstractNumId="18" w15:restartNumberingAfterBreak="0">
    <w:nsid w:val="4C8F5A7F"/>
    <w:multiLevelType w:val="hybridMultilevel"/>
    <w:tmpl w:val="63005EC6"/>
    <w:lvl w:ilvl="0" w:tplc="587AA494">
      <w:start w:val="1"/>
      <w:numFmt w:val="decimal"/>
      <w:lvlText w:val="%1."/>
      <w:lvlJc w:val="left"/>
      <w:pPr>
        <w:ind w:left="3195" w:hanging="360"/>
      </w:pPr>
      <w:rPr>
        <w:rFonts w:hint="default"/>
        <w:b/>
      </w:r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52171644"/>
    <w:multiLevelType w:val="multilevel"/>
    <w:tmpl w:val="FDB0F980"/>
    <w:lvl w:ilvl="0">
      <w:start w:val="6"/>
      <w:numFmt w:val="decimal"/>
      <w:lvlText w:val="%1"/>
      <w:lvlJc w:val="left"/>
      <w:pPr>
        <w:ind w:left="121" w:hanging="732"/>
      </w:pPr>
    </w:lvl>
    <w:lvl w:ilvl="1">
      <w:start w:val="1"/>
      <w:numFmt w:val="decimal"/>
      <w:lvlText w:val="%1.%2"/>
      <w:lvlJc w:val="left"/>
      <w:pPr>
        <w:ind w:left="121" w:hanging="732"/>
      </w:pPr>
    </w:lvl>
    <w:lvl w:ilvl="2">
      <w:start w:val="1"/>
      <w:numFmt w:val="decimal"/>
      <w:lvlText w:val="%1.%2.%3."/>
      <w:lvlJc w:val="left"/>
      <w:pPr>
        <w:ind w:left="121" w:hanging="732"/>
      </w:pPr>
      <w:rPr>
        <w:rFonts w:ascii="Times New Roman" w:eastAsia="Times New Roman" w:hAnsi="Times New Roman" w:cs="Times New Roman"/>
        <w:sz w:val="28"/>
        <w:szCs w:val="28"/>
      </w:r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0" w15:restartNumberingAfterBreak="0">
    <w:nsid w:val="58532781"/>
    <w:multiLevelType w:val="hybridMultilevel"/>
    <w:tmpl w:val="94040260"/>
    <w:lvl w:ilvl="0" w:tplc="67B6493E">
      <w:start w:val="1"/>
      <w:numFmt w:val="bullet"/>
      <w:lvlText w:val="●"/>
      <w:lvlJc w:val="left"/>
      <w:pPr>
        <w:ind w:left="324" w:hanging="216"/>
      </w:pPr>
      <w:rPr>
        <w:rFonts w:ascii="Noto Sans Symbols" w:eastAsia="Noto Sans Symbols" w:hAnsi="Noto Sans Symbols" w:cs="Noto Sans Symbols"/>
        <w:sz w:val="28"/>
        <w:szCs w:val="28"/>
      </w:rPr>
    </w:lvl>
    <w:lvl w:ilvl="1" w:tplc="5B401936">
      <w:start w:val="1"/>
      <w:numFmt w:val="bullet"/>
      <w:lvlText w:val="●"/>
      <w:lvlJc w:val="left"/>
      <w:pPr>
        <w:ind w:left="121" w:hanging="159"/>
      </w:pPr>
      <w:rPr>
        <w:rFonts w:ascii="Noto Sans Symbols" w:eastAsia="Noto Sans Symbols" w:hAnsi="Noto Sans Symbols" w:cs="Noto Sans Symbols"/>
        <w:sz w:val="28"/>
        <w:szCs w:val="28"/>
      </w:rPr>
    </w:lvl>
    <w:lvl w:ilvl="2" w:tplc="A792350E">
      <w:start w:val="1"/>
      <w:numFmt w:val="bullet"/>
      <w:lvlText w:val="•"/>
      <w:lvlJc w:val="left"/>
      <w:pPr>
        <w:ind w:left="1408" w:hanging="159"/>
      </w:pPr>
    </w:lvl>
    <w:lvl w:ilvl="3" w:tplc="C18EE946">
      <w:start w:val="1"/>
      <w:numFmt w:val="bullet"/>
      <w:lvlText w:val="•"/>
      <w:lvlJc w:val="left"/>
      <w:pPr>
        <w:ind w:left="2497" w:hanging="159"/>
      </w:pPr>
    </w:lvl>
    <w:lvl w:ilvl="4" w:tplc="EAB6E0FC">
      <w:start w:val="1"/>
      <w:numFmt w:val="bullet"/>
      <w:lvlText w:val="•"/>
      <w:lvlJc w:val="left"/>
      <w:pPr>
        <w:ind w:left="3586" w:hanging="158"/>
      </w:pPr>
    </w:lvl>
    <w:lvl w:ilvl="5" w:tplc="D994951C">
      <w:start w:val="1"/>
      <w:numFmt w:val="bullet"/>
      <w:lvlText w:val="•"/>
      <w:lvlJc w:val="left"/>
      <w:pPr>
        <w:ind w:left="4675" w:hanging="159"/>
      </w:pPr>
    </w:lvl>
    <w:lvl w:ilvl="6" w:tplc="F1F634A2">
      <w:start w:val="1"/>
      <w:numFmt w:val="bullet"/>
      <w:lvlText w:val="•"/>
      <w:lvlJc w:val="left"/>
      <w:pPr>
        <w:ind w:left="5763" w:hanging="159"/>
      </w:pPr>
    </w:lvl>
    <w:lvl w:ilvl="7" w:tplc="A942D448">
      <w:start w:val="1"/>
      <w:numFmt w:val="bullet"/>
      <w:lvlText w:val="•"/>
      <w:lvlJc w:val="left"/>
      <w:pPr>
        <w:ind w:left="6852" w:hanging="158"/>
      </w:pPr>
    </w:lvl>
    <w:lvl w:ilvl="8" w:tplc="595EF708">
      <w:start w:val="1"/>
      <w:numFmt w:val="bullet"/>
      <w:lvlText w:val="•"/>
      <w:lvlJc w:val="left"/>
      <w:pPr>
        <w:ind w:left="7941" w:hanging="159"/>
      </w:pPr>
    </w:lvl>
  </w:abstractNum>
  <w:abstractNum w:abstractNumId="21" w15:restartNumberingAfterBreak="0">
    <w:nsid w:val="5C6B518F"/>
    <w:multiLevelType w:val="hybridMultilevel"/>
    <w:tmpl w:val="5B2E6078"/>
    <w:lvl w:ilvl="0" w:tplc="545A9A88">
      <w:start w:val="1"/>
      <w:numFmt w:val="bullet"/>
      <w:lvlText w:val="●"/>
      <w:lvlJc w:val="left"/>
      <w:pPr>
        <w:ind w:left="724" w:hanging="360"/>
      </w:pPr>
      <w:rPr>
        <w:rFonts w:ascii="Noto Sans Symbols" w:eastAsia="Noto Sans Symbols" w:hAnsi="Noto Sans Symbols" w:cs="Noto Sans Symbols"/>
        <w:sz w:val="26"/>
        <w:szCs w:val="26"/>
      </w:rPr>
    </w:lvl>
    <w:lvl w:ilvl="1" w:tplc="DA385200">
      <w:start w:val="1"/>
      <w:numFmt w:val="bullet"/>
      <w:lvlText w:val="•"/>
      <w:lvlJc w:val="left"/>
      <w:pPr>
        <w:ind w:left="1511" w:hanging="361"/>
      </w:pPr>
    </w:lvl>
    <w:lvl w:ilvl="2" w:tplc="4AF63202">
      <w:start w:val="1"/>
      <w:numFmt w:val="bullet"/>
      <w:lvlText w:val="•"/>
      <w:lvlJc w:val="left"/>
      <w:pPr>
        <w:ind w:left="2303" w:hanging="360"/>
      </w:pPr>
    </w:lvl>
    <w:lvl w:ilvl="3" w:tplc="FA9A68CE">
      <w:start w:val="1"/>
      <w:numFmt w:val="bullet"/>
      <w:lvlText w:val="•"/>
      <w:lvlJc w:val="left"/>
      <w:pPr>
        <w:ind w:left="3095" w:hanging="361"/>
      </w:pPr>
    </w:lvl>
    <w:lvl w:ilvl="4" w:tplc="0B2E3062">
      <w:start w:val="1"/>
      <w:numFmt w:val="bullet"/>
      <w:lvlText w:val="•"/>
      <w:lvlJc w:val="left"/>
      <w:pPr>
        <w:ind w:left="3887" w:hanging="361"/>
      </w:pPr>
    </w:lvl>
    <w:lvl w:ilvl="5" w:tplc="775EB3BE">
      <w:start w:val="1"/>
      <w:numFmt w:val="bullet"/>
      <w:lvlText w:val="•"/>
      <w:lvlJc w:val="left"/>
      <w:pPr>
        <w:ind w:left="4679" w:hanging="361"/>
      </w:pPr>
    </w:lvl>
    <w:lvl w:ilvl="6" w:tplc="2CE471DC">
      <w:start w:val="1"/>
      <w:numFmt w:val="bullet"/>
      <w:lvlText w:val="•"/>
      <w:lvlJc w:val="left"/>
      <w:pPr>
        <w:ind w:left="5471" w:hanging="361"/>
      </w:pPr>
    </w:lvl>
    <w:lvl w:ilvl="7" w:tplc="66125C84">
      <w:start w:val="1"/>
      <w:numFmt w:val="bullet"/>
      <w:lvlText w:val="•"/>
      <w:lvlJc w:val="left"/>
      <w:pPr>
        <w:ind w:left="6263" w:hanging="361"/>
      </w:pPr>
    </w:lvl>
    <w:lvl w:ilvl="8" w:tplc="AA400764">
      <w:start w:val="1"/>
      <w:numFmt w:val="bullet"/>
      <w:lvlText w:val="•"/>
      <w:lvlJc w:val="left"/>
      <w:pPr>
        <w:ind w:left="7055" w:hanging="361"/>
      </w:pPr>
    </w:lvl>
  </w:abstractNum>
  <w:abstractNum w:abstractNumId="22" w15:restartNumberingAfterBreak="0">
    <w:nsid w:val="5EFC3C18"/>
    <w:multiLevelType w:val="multilevel"/>
    <w:tmpl w:val="58E84A68"/>
    <w:lvl w:ilvl="0">
      <w:start w:val="6"/>
      <w:numFmt w:val="decimal"/>
      <w:lvlText w:val="%1"/>
      <w:lvlJc w:val="left"/>
      <w:pPr>
        <w:ind w:left="1922" w:hanging="720"/>
      </w:pPr>
    </w:lvl>
    <w:lvl w:ilvl="1">
      <w:start w:val="1"/>
      <w:numFmt w:val="decimal"/>
      <w:lvlText w:val="%1.%2."/>
      <w:lvlJc w:val="left"/>
      <w:pPr>
        <w:ind w:left="1922" w:hanging="720"/>
      </w:pPr>
      <w:rPr>
        <w:rFonts w:ascii="Times New Roman" w:eastAsia="Times New Roman" w:hAnsi="Times New Roman" w:cs="Times New Roman"/>
        <w:sz w:val="28"/>
        <w:szCs w:val="28"/>
      </w:rPr>
    </w:lvl>
    <w:lvl w:ilvl="2">
      <w:start w:val="1"/>
      <w:numFmt w:val="bullet"/>
      <w:lvlText w:val="•"/>
      <w:lvlJc w:val="left"/>
      <w:pPr>
        <w:ind w:left="3704" w:hanging="720"/>
      </w:pPr>
    </w:lvl>
    <w:lvl w:ilvl="3">
      <w:start w:val="1"/>
      <w:numFmt w:val="bullet"/>
      <w:lvlText w:val="•"/>
      <w:lvlJc w:val="left"/>
      <w:pPr>
        <w:ind w:left="4596" w:hanging="720"/>
      </w:pPr>
    </w:lvl>
    <w:lvl w:ilvl="4">
      <w:start w:val="1"/>
      <w:numFmt w:val="bullet"/>
      <w:lvlText w:val="•"/>
      <w:lvlJc w:val="left"/>
      <w:pPr>
        <w:ind w:left="5488" w:hanging="720"/>
      </w:pPr>
    </w:lvl>
    <w:lvl w:ilvl="5">
      <w:start w:val="1"/>
      <w:numFmt w:val="bullet"/>
      <w:lvlText w:val="•"/>
      <w:lvlJc w:val="left"/>
      <w:pPr>
        <w:ind w:left="6380" w:hanging="720"/>
      </w:pPr>
    </w:lvl>
    <w:lvl w:ilvl="6">
      <w:start w:val="1"/>
      <w:numFmt w:val="bullet"/>
      <w:lvlText w:val="•"/>
      <w:lvlJc w:val="left"/>
      <w:pPr>
        <w:ind w:left="7272" w:hanging="720"/>
      </w:pPr>
    </w:lvl>
    <w:lvl w:ilvl="7">
      <w:start w:val="1"/>
      <w:numFmt w:val="bullet"/>
      <w:lvlText w:val="•"/>
      <w:lvlJc w:val="left"/>
      <w:pPr>
        <w:ind w:left="8164" w:hanging="720"/>
      </w:pPr>
    </w:lvl>
    <w:lvl w:ilvl="8">
      <w:start w:val="1"/>
      <w:numFmt w:val="bullet"/>
      <w:lvlText w:val="•"/>
      <w:lvlJc w:val="left"/>
      <w:pPr>
        <w:ind w:left="9056" w:hanging="720"/>
      </w:pPr>
    </w:lvl>
  </w:abstractNum>
  <w:abstractNum w:abstractNumId="23" w15:restartNumberingAfterBreak="0">
    <w:nsid w:val="6A447039"/>
    <w:multiLevelType w:val="multilevel"/>
    <w:tmpl w:val="760876F0"/>
    <w:lvl w:ilvl="0">
      <w:start w:val="1"/>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8"/>
        <w:szCs w:val="28"/>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4" w15:restartNumberingAfterBreak="0">
    <w:nsid w:val="73C92B6B"/>
    <w:multiLevelType w:val="multilevel"/>
    <w:tmpl w:val="E7F4120E"/>
    <w:lvl w:ilvl="0">
      <w:start w:val="2"/>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8"/>
        <w:szCs w:val="28"/>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5" w15:restartNumberingAfterBreak="0">
    <w:nsid w:val="75E63B73"/>
    <w:multiLevelType w:val="multilevel"/>
    <w:tmpl w:val="31980A9C"/>
    <w:lvl w:ilvl="0">
      <w:start w:val="1"/>
      <w:numFmt w:val="decimal"/>
      <w:lvlText w:val="%1."/>
      <w:lvlJc w:val="left"/>
      <w:pPr>
        <w:ind w:left="382" w:hanging="240"/>
      </w:pPr>
      <w:rPr>
        <w:b/>
      </w:rPr>
    </w:lvl>
    <w:lvl w:ilvl="1">
      <w:start w:val="1"/>
      <w:numFmt w:val="decimal"/>
      <w:lvlText w:val="%1.%2."/>
      <w:lvlJc w:val="left"/>
      <w:pPr>
        <w:ind w:left="1370" w:hanging="540"/>
      </w:pPr>
      <w:rPr>
        <w:rFonts w:ascii="Times New Roman" w:eastAsia="Times New Roman" w:hAnsi="Times New Roman" w:cs="Times New Roman"/>
        <w:b w:val="0"/>
        <w:i w:val="0"/>
        <w:sz w:val="28"/>
        <w:szCs w:val="28"/>
      </w:rPr>
    </w:lvl>
    <w:lvl w:ilvl="2">
      <w:start w:val="1"/>
      <w:numFmt w:val="bullet"/>
      <w:lvlText w:val="•"/>
      <w:lvlJc w:val="left"/>
      <w:pPr>
        <w:ind w:left="5260" w:hanging="540"/>
      </w:pPr>
    </w:lvl>
    <w:lvl w:ilvl="3">
      <w:start w:val="1"/>
      <w:numFmt w:val="bullet"/>
      <w:lvlText w:val="•"/>
      <w:lvlJc w:val="left"/>
      <w:pPr>
        <w:ind w:left="5957" w:hanging="540"/>
      </w:pPr>
    </w:lvl>
    <w:lvl w:ilvl="4">
      <w:start w:val="1"/>
      <w:numFmt w:val="bullet"/>
      <w:lvlText w:val="•"/>
      <w:lvlJc w:val="left"/>
      <w:pPr>
        <w:ind w:left="6655" w:hanging="540"/>
      </w:pPr>
    </w:lvl>
    <w:lvl w:ilvl="5">
      <w:start w:val="1"/>
      <w:numFmt w:val="bullet"/>
      <w:lvlText w:val="•"/>
      <w:lvlJc w:val="left"/>
      <w:pPr>
        <w:ind w:left="7352" w:hanging="540"/>
      </w:pPr>
    </w:lvl>
    <w:lvl w:ilvl="6">
      <w:start w:val="1"/>
      <w:numFmt w:val="bullet"/>
      <w:lvlText w:val="•"/>
      <w:lvlJc w:val="left"/>
      <w:pPr>
        <w:ind w:left="8050" w:hanging="540"/>
      </w:pPr>
    </w:lvl>
    <w:lvl w:ilvl="7">
      <w:start w:val="1"/>
      <w:numFmt w:val="bullet"/>
      <w:lvlText w:val="•"/>
      <w:lvlJc w:val="left"/>
      <w:pPr>
        <w:ind w:left="8748" w:hanging="540"/>
      </w:pPr>
    </w:lvl>
    <w:lvl w:ilvl="8">
      <w:start w:val="1"/>
      <w:numFmt w:val="bullet"/>
      <w:lvlText w:val="•"/>
      <w:lvlJc w:val="left"/>
      <w:pPr>
        <w:ind w:left="9445" w:hanging="540"/>
      </w:pPr>
    </w:lvl>
  </w:abstractNum>
  <w:abstractNum w:abstractNumId="26" w15:restartNumberingAfterBreak="0">
    <w:nsid w:val="7A6F509C"/>
    <w:multiLevelType w:val="multilevel"/>
    <w:tmpl w:val="621EA2CA"/>
    <w:lvl w:ilvl="0">
      <w:start w:val="1"/>
      <w:numFmt w:val="bullet"/>
      <w:lvlText w:val=""/>
      <w:lvlJc w:val="left"/>
      <w:pPr>
        <w:ind w:left="121" w:hanging="732"/>
      </w:pPr>
      <w:rPr>
        <w:rFonts w:ascii="Symbol" w:hAnsi="Symbol" w:cs="Symbol" w:hint="default"/>
      </w:rPr>
    </w:lvl>
    <w:lvl w:ilvl="1">
      <w:start w:val="1"/>
      <w:numFmt w:val="decimal"/>
      <w:lvlText w:val="%1.%2."/>
      <w:lvlJc w:val="left"/>
      <w:pPr>
        <w:ind w:left="121" w:hanging="732"/>
      </w:pPr>
      <w:rPr>
        <w:rFonts w:ascii="Times New Roman" w:eastAsia="Times New Roman" w:hAnsi="Times New Roman" w:cs="Times New Roman"/>
        <w:sz w:val="24"/>
        <w:szCs w:val="24"/>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num w:numId="1">
    <w:abstractNumId w:val="9"/>
  </w:num>
  <w:num w:numId="2">
    <w:abstractNumId w:val="12"/>
  </w:num>
  <w:num w:numId="3">
    <w:abstractNumId w:val="24"/>
  </w:num>
  <w:num w:numId="4">
    <w:abstractNumId w:val="4"/>
  </w:num>
  <w:num w:numId="5">
    <w:abstractNumId w:val="23"/>
  </w:num>
  <w:num w:numId="6">
    <w:abstractNumId w:val="25"/>
  </w:num>
  <w:num w:numId="7">
    <w:abstractNumId w:val="3"/>
  </w:num>
  <w:num w:numId="8">
    <w:abstractNumId w:val="6"/>
  </w:num>
  <w:num w:numId="9">
    <w:abstractNumId w:val="2"/>
  </w:num>
  <w:num w:numId="10">
    <w:abstractNumId w:val="0"/>
  </w:num>
  <w:num w:numId="11">
    <w:abstractNumId w:val="17"/>
  </w:num>
  <w:num w:numId="12">
    <w:abstractNumId w:val="21"/>
  </w:num>
  <w:num w:numId="13">
    <w:abstractNumId w:val="10"/>
  </w:num>
  <w:num w:numId="14">
    <w:abstractNumId w:val="20"/>
  </w:num>
  <w:num w:numId="15">
    <w:abstractNumId w:val="7"/>
  </w:num>
  <w:num w:numId="16">
    <w:abstractNumId w:val="19"/>
  </w:num>
  <w:num w:numId="17">
    <w:abstractNumId w:val="22"/>
  </w:num>
  <w:num w:numId="18">
    <w:abstractNumId w:val="15"/>
  </w:num>
  <w:num w:numId="19">
    <w:abstractNumId w:val="13"/>
  </w:num>
  <w:num w:numId="20">
    <w:abstractNumId w:val="1"/>
  </w:num>
  <w:num w:numId="21">
    <w:abstractNumId w:val="26"/>
  </w:num>
  <w:num w:numId="22">
    <w:abstractNumId w:val="8"/>
  </w:num>
  <w:num w:numId="23">
    <w:abstractNumId w:val="18"/>
  </w:num>
  <w:num w:numId="24">
    <w:abstractNumId w:val="16"/>
  </w:num>
  <w:num w:numId="25">
    <w:abstractNumId w:val="5"/>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ED"/>
    <w:rsid w:val="000D3AED"/>
    <w:rsid w:val="0021113F"/>
    <w:rsid w:val="003041C8"/>
    <w:rsid w:val="0040292E"/>
    <w:rsid w:val="004B2AD0"/>
    <w:rsid w:val="0053754A"/>
    <w:rsid w:val="00560BDA"/>
    <w:rsid w:val="005C74B5"/>
    <w:rsid w:val="0067068D"/>
    <w:rsid w:val="00672E80"/>
    <w:rsid w:val="00694FF0"/>
    <w:rsid w:val="00731B64"/>
    <w:rsid w:val="00756329"/>
    <w:rsid w:val="00793D3E"/>
    <w:rsid w:val="008C360E"/>
    <w:rsid w:val="009B7C38"/>
    <w:rsid w:val="009E0562"/>
    <w:rsid w:val="00B07873"/>
    <w:rsid w:val="00B226BF"/>
    <w:rsid w:val="00B803D1"/>
    <w:rsid w:val="00BF7DF9"/>
    <w:rsid w:val="00C9663B"/>
    <w:rsid w:val="00DF2791"/>
    <w:rsid w:val="00E84A4E"/>
    <w:rsid w:val="00F6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3A31"/>
  <w15:docId w15:val="{20C860F2-299A-45CC-91F2-6FEBBBC9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ind w:left="121" w:hanging="1084"/>
      <w:outlineLvl w:val="0"/>
    </w:pPr>
    <w:rPr>
      <w:b/>
      <w:sz w:val="28"/>
      <w:szCs w:val="2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Pr>
  </w:style>
  <w:style w:type="table" w:customStyle="1" w:styleId="StGen2">
    <w:name w:val="StGen2"/>
    <w:basedOn w:val="TableNormal"/>
    <w:tblPr>
      <w:tblStyleRowBandSize w:val="1"/>
      <w:tblStyleColBandSize w:val="1"/>
    </w:tblPr>
  </w:style>
  <w:style w:type="table" w:customStyle="1" w:styleId="StGen3">
    <w:name w:val="StGen3"/>
    <w:basedOn w:val="TableNormal"/>
    <w:tblPr>
      <w:tblStyleRowBandSize w:val="1"/>
      <w:tblStyleColBandSize w:val="1"/>
    </w:tblPr>
  </w:style>
  <w:style w:type="table" w:customStyle="1" w:styleId="StGen4">
    <w:name w:val="StGen4"/>
    <w:basedOn w:val="TableNormal"/>
    <w:tblPr>
      <w:tblStyleRowBandSize w:val="1"/>
      <w:tblStyleColBandSize w:val="1"/>
    </w:tblPr>
  </w:style>
  <w:style w:type="character" w:styleId="af7">
    <w:name w:val="Hyperlink"/>
    <w:basedOn w:val="a0"/>
    <w:uiPriority w:val="99"/>
    <w:unhideWhenUsed/>
    <w:rPr>
      <w:color w:val="0000FF" w:themeColor="hyperlink"/>
      <w:u w:val="single"/>
    </w:rPr>
  </w:style>
  <w:style w:type="paragraph" w:styleId="af8">
    <w:name w:val="List Paragraph"/>
    <w:basedOn w:val="a"/>
    <w:qFormat/>
    <w:pPr>
      <w:ind w:left="720"/>
      <w:contextualSpacing/>
    </w:pPr>
  </w:style>
  <w:style w:type="paragraph" w:customStyle="1" w:styleId="pright">
    <w:name w:val="pright"/>
    <w:basedOn w:val="a"/>
    <w:pPr>
      <w:widowControl/>
      <w:spacing w:before="100" w:beforeAutospacing="1" w:after="100" w:afterAutospacing="1"/>
    </w:pPr>
    <w:rPr>
      <w:sz w:val="24"/>
      <w:szCs w:val="24"/>
    </w:rPr>
  </w:style>
  <w:style w:type="table" w:styleId="af9">
    <w:name w:val="Table Grid"/>
    <w:uiPriority w:val="39"/>
    <w:pPr>
      <w:widowControl/>
    </w:pPr>
    <w:rPr>
      <w:rFonts w:eastAsia="DejaVu Sans"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FollowedHyperlink"/>
    <w:basedOn w:val="a0"/>
    <w:uiPriority w:val="99"/>
    <w:semiHidden/>
    <w:unhideWhenUsed/>
    <w:rPr>
      <w:color w:val="800080" w:themeColor="followedHyperlink"/>
      <w:u w:val="single"/>
    </w:rPr>
  </w:style>
  <w:style w:type="paragraph" w:styleId="afb">
    <w:name w:val="Balloon Text"/>
    <w:basedOn w:val="a"/>
    <w:link w:val="afc"/>
    <w:uiPriority w:val="99"/>
    <w:semiHidden/>
    <w:unhideWhenUsed/>
    <w:rsid w:val="00B07873"/>
    <w:rPr>
      <w:rFonts w:ascii="Segoe UI" w:hAnsi="Segoe UI" w:cs="Segoe UI"/>
      <w:sz w:val="18"/>
      <w:szCs w:val="18"/>
    </w:rPr>
  </w:style>
  <w:style w:type="character" w:customStyle="1" w:styleId="afc">
    <w:name w:val="Текст выноски Знак"/>
    <w:basedOn w:val="a0"/>
    <w:link w:val="afb"/>
    <w:uiPriority w:val="99"/>
    <w:semiHidden/>
    <w:rsid w:val="00B07873"/>
    <w:rPr>
      <w:rFonts w:ascii="Segoe UI" w:hAnsi="Segoe UI" w:cs="Segoe UI"/>
      <w:sz w:val="18"/>
      <w:szCs w:val="18"/>
    </w:rPr>
  </w:style>
  <w:style w:type="paragraph" w:customStyle="1" w:styleId="L">
    <w:name w:val="ОбычныйL"/>
    <w:basedOn w:val="a"/>
    <w:uiPriority w:val="99"/>
    <w:rsid w:val="004B2AD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pPr>
    <w:rPr>
      <w:rFonts w:ascii="Cambria" w:eastAsia="SimSun" w:hAnsi="Cambri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48.r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om48.ru/" TargetMode="External"/><Relationship Id="rId12" Type="http://schemas.openxmlformats.org/officeDocument/2006/relationships/hyperlink" Target="file:///D:\Users\&#1056;&#1062;&#1060;&#1043;\Desktop\&#1052;&#1077;&#1088;&#1077;&#1085;&#1082;&#1086;&#1074;&#1072;%20&#1058;.&#1057;\&#1050;&#1086;&#1085;&#1082;&#1091;&#1088;&#1089;%20&#1073;&#1080;&#1073;&#1083;&#1080;&#1086;&#1090;&#1077;&#1082;\&#1055;&#1086;&#1083;&#1086;&#1078;&#1077;&#1085;&#1080;&#1077;\rcfg@admlr.lipetsk.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lck.ru/3MX6kw"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om48.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ГАУДПО ЛО ИРО</dc:creator>
  <cp:lastModifiedBy>IOM48</cp:lastModifiedBy>
  <cp:revision>21</cp:revision>
  <cp:lastPrinted>2025-06-16T06:21:00Z</cp:lastPrinted>
  <dcterms:created xsi:type="dcterms:W3CDTF">2025-06-06T11:47:00Z</dcterms:created>
  <dcterms:modified xsi:type="dcterms:W3CDTF">2025-06-17T13:08:00Z</dcterms:modified>
</cp:coreProperties>
</file>