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2002" w14:textId="77777777" w:rsidR="0032554A" w:rsidRPr="00780245" w:rsidRDefault="0032554A" w:rsidP="00FA1918">
      <w:pPr>
        <w:pStyle w:val="a3"/>
        <w:spacing w:before="2"/>
        <w:jc w:val="right"/>
      </w:pPr>
    </w:p>
    <w:p w14:paraId="4E84B615" w14:textId="77777777" w:rsidR="00FA1918" w:rsidRPr="00780245" w:rsidRDefault="00FA1918" w:rsidP="00FA1918">
      <w:pPr>
        <w:pStyle w:val="1"/>
        <w:spacing w:before="1"/>
        <w:ind w:left="526" w:right="256"/>
        <w:jc w:val="right"/>
        <w:rPr>
          <w:b w:val="0"/>
        </w:rPr>
      </w:pPr>
      <w:r w:rsidRPr="00780245">
        <w:rPr>
          <w:b w:val="0"/>
        </w:rPr>
        <w:t>Приложение 2</w:t>
      </w:r>
    </w:p>
    <w:p w14:paraId="544A16CC" w14:textId="77777777" w:rsidR="00FA1918" w:rsidRPr="00780245" w:rsidRDefault="00FA1918" w:rsidP="00FA1918">
      <w:pPr>
        <w:pStyle w:val="1"/>
        <w:spacing w:before="1"/>
        <w:ind w:left="526" w:right="256"/>
        <w:jc w:val="right"/>
        <w:rPr>
          <w:b w:val="0"/>
        </w:rPr>
      </w:pPr>
      <w:r w:rsidRPr="00780245">
        <w:rPr>
          <w:b w:val="0"/>
        </w:rPr>
        <w:t>к приказу ГАУДПО ЛО «ИРО»</w:t>
      </w:r>
    </w:p>
    <w:p w14:paraId="395981C7" w14:textId="37485FC1" w:rsidR="00FA1918" w:rsidRPr="00780245" w:rsidRDefault="00FA1918" w:rsidP="00FA1918">
      <w:pPr>
        <w:pStyle w:val="1"/>
        <w:spacing w:before="1"/>
        <w:ind w:left="526" w:right="256"/>
        <w:jc w:val="right"/>
        <w:rPr>
          <w:b w:val="0"/>
        </w:rPr>
      </w:pPr>
      <w:r w:rsidRPr="00780245">
        <w:rPr>
          <w:b w:val="0"/>
        </w:rPr>
        <w:t xml:space="preserve">от </w:t>
      </w:r>
      <w:r w:rsidR="00A15531" w:rsidRPr="00E810CF">
        <w:rPr>
          <w:b w:val="0"/>
        </w:rPr>
        <w:t>29</w:t>
      </w:r>
      <w:r w:rsidR="00A15531">
        <w:rPr>
          <w:b w:val="0"/>
        </w:rPr>
        <w:t>.</w:t>
      </w:r>
      <w:r w:rsidR="00A15531" w:rsidRPr="00E810CF">
        <w:rPr>
          <w:b w:val="0"/>
        </w:rPr>
        <w:t>09</w:t>
      </w:r>
      <w:r w:rsidR="00A15531">
        <w:rPr>
          <w:b w:val="0"/>
        </w:rPr>
        <w:t>.</w:t>
      </w:r>
      <w:r w:rsidR="00A15531" w:rsidRPr="00E810CF">
        <w:rPr>
          <w:b w:val="0"/>
        </w:rPr>
        <w:t>2025</w:t>
      </w:r>
      <w:r w:rsidR="00DE047E" w:rsidRPr="00780245">
        <w:rPr>
          <w:b w:val="0"/>
        </w:rPr>
        <w:t xml:space="preserve"> </w:t>
      </w:r>
      <w:r w:rsidRPr="00780245">
        <w:rPr>
          <w:b w:val="0"/>
        </w:rPr>
        <w:t xml:space="preserve">года № </w:t>
      </w:r>
      <w:r w:rsidR="00A15531">
        <w:rPr>
          <w:b w:val="0"/>
        </w:rPr>
        <w:t>163</w:t>
      </w:r>
      <w:r w:rsidR="00DE047E" w:rsidRPr="00780245">
        <w:rPr>
          <w:b w:val="0"/>
        </w:rPr>
        <w:t>-од</w:t>
      </w:r>
    </w:p>
    <w:p w14:paraId="39D477D3" w14:textId="77777777" w:rsidR="00FA1918" w:rsidRPr="00780245" w:rsidRDefault="00FA1918" w:rsidP="00FA1918">
      <w:pPr>
        <w:pStyle w:val="1"/>
        <w:spacing w:before="1"/>
        <w:ind w:left="526" w:right="256"/>
        <w:jc w:val="right"/>
      </w:pPr>
    </w:p>
    <w:p w14:paraId="2705ACE6" w14:textId="77777777" w:rsidR="00FA1918" w:rsidRPr="00780245" w:rsidRDefault="004C247C" w:rsidP="00FA1918">
      <w:pPr>
        <w:pStyle w:val="1"/>
        <w:spacing w:before="1"/>
        <w:ind w:left="526" w:right="256"/>
        <w:jc w:val="center"/>
      </w:pPr>
      <w:r w:rsidRPr="00780245">
        <w:t>ПО</w:t>
      </w:r>
      <w:r w:rsidR="001937D3" w:rsidRPr="00780245">
        <w:t xml:space="preserve">ЛОЖЕНИЕ О </w:t>
      </w:r>
      <w:r w:rsidRPr="00780245">
        <w:t>ПРОВЕДЕНИ</w:t>
      </w:r>
      <w:r w:rsidR="001937D3" w:rsidRPr="00780245">
        <w:t>И</w:t>
      </w:r>
    </w:p>
    <w:p w14:paraId="1FC6C5D4" w14:textId="77777777" w:rsidR="00497CDA" w:rsidRPr="00780245" w:rsidRDefault="004C247C" w:rsidP="00FA1918">
      <w:pPr>
        <w:pStyle w:val="1"/>
        <w:spacing w:before="1"/>
        <w:ind w:left="526" w:right="256"/>
        <w:jc w:val="center"/>
      </w:pPr>
      <w:r w:rsidRPr="00780245">
        <w:t>РЕГИОНАЛЬНОГО КОНКУРСА</w:t>
      </w:r>
    </w:p>
    <w:p w14:paraId="27A01A6D" w14:textId="77777777" w:rsidR="0032554A" w:rsidRPr="00780245" w:rsidRDefault="004C247C" w:rsidP="00FA1918">
      <w:pPr>
        <w:pStyle w:val="1"/>
        <w:spacing w:before="1"/>
        <w:ind w:left="526" w:right="256"/>
        <w:jc w:val="center"/>
        <w:rPr>
          <w:b w:val="0"/>
        </w:rPr>
      </w:pPr>
      <w:r w:rsidRPr="00780245">
        <w:t>«</w:t>
      </w:r>
      <w:r w:rsidR="00497CDA" w:rsidRPr="00780245">
        <w:t>ДИРЕКТОР ГОДА</w:t>
      </w:r>
      <w:r w:rsidR="00FA1918" w:rsidRPr="00780245">
        <w:t xml:space="preserve"> </w:t>
      </w:r>
      <w:r w:rsidR="006C67C7" w:rsidRPr="00780245">
        <w:t xml:space="preserve">ЛИПЕЦКОЙ ОБЛАСТИ </w:t>
      </w:r>
      <w:r w:rsidR="00FA1918" w:rsidRPr="00780245">
        <w:t>- 202</w:t>
      </w:r>
      <w:r w:rsidR="005E13C5">
        <w:t>5</w:t>
      </w:r>
      <w:r w:rsidRPr="00780245">
        <w:t>»</w:t>
      </w:r>
    </w:p>
    <w:p w14:paraId="44229B38" w14:textId="77777777" w:rsidR="0032554A" w:rsidRPr="00780245" w:rsidRDefault="0032554A" w:rsidP="00FA1918">
      <w:pPr>
        <w:pStyle w:val="a3"/>
        <w:jc w:val="center"/>
        <w:rPr>
          <w:b/>
        </w:rPr>
      </w:pPr>
    </w:p>
    <w:p w14:paraId="7EA98217" w14:textId="77777777" w:rsidR="0032554A" w:rsidRPr="00780245" w:rsidRDefault="0032554A">
      <w:pPr>
        <w:pStyle w:val="a3"/>
        <w:spacing w:before="9"/>
        <w:rPr>
          <w:b/>
        </w:rPr>
      </w:pPr>
    </w:p>
    <w:p w14:paraId="47F0A8E3" w14:textId="77777777" w:rsidR="0032554A" w:rsidRPr="00780245" w:rsidRDefault="004C247C">
      <w:pPr>
        <w:pStyle w:val="a4"/>
        <w:numPr>
          <w:ilvl w:val="0"/>
          <w:numId w:val="9"/>
        </w:numPr>
        <w:tabs>
          <w:tab w:val="left" w:pos="3989"/>
        </w:tabs>
        <w:jc w:val="left"/>
        <w:rPr>
          <w:b/>
          <w:sz w:val="24"/>
          <w:szCs w:val="24"/>
        </w:rPr>
      </w:pPr>
      <w:r w:rsidRPr="00780245">
        <w:rPr>
          <w:b/>
          <w:sz w:val="24"/>
          <w:szCs w:val="24"/>
        </w:rPr>
        <w:t>ОБЩИЕ</w:t>
      </w:r>
      <w:r w:rsidRPr="00780245">
        <w:rPr>
          <w:b/>
          <w:spacing w:val="-1"/>
          <w:sz w:val="24"/>
          <w:szCs w:val="24"/>
        </w:rPr>
        <w:t xml:space="preserve"> </w:t>
      </w:r>
      <w:r w:rsidRPr="00780245">
        <w:rPr>
          <w:b/>
          <w:sz w:val="24"/>
          <w:szCs w:val="24"/>
        </w:rPr>
        <w:t>ПОЛОЖЕНИЯ</w:t>
      </w:r>
    </w:p>
    <w:p w14:paraId="768BE21B" w14:textId="77777777" w:rsidR="00E3051B" w:rsidRPr="00780245" w:rsidRDefault="004C247C" w:rsidP="00891717">
      <w:pPr>
        <w:pStyle w:val="a4"/>
        <w:numPr>
          <w:ilvl w:val="1"/>
          <w:numId w:val="8"/>
        </w:numPr>
        <w:tabs>
          <w:tab w:val="left" w:pos="426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Настоящ</w:t>
      </w:r>
      <w:r w:rsidR="00E74D3A" w:rsidRPr="00780245">
        <w:rPr>
          <w:sz w:val="24"/>
          <w:szCs w:val="24"/>
        </w:rPr>
        <w:t xml:space="preserve">ее Положение о </w:t>
      </w:r>
      <w:r w:rsidRPr="00780245">
        <w:rPr>
          <w:sz w:val="24"/>
          <w:szCs w:val="24"/>
        </w:rPr>
        <w:t>проведени</w:t>
      </w:r>
      <w:r w:rsidR="00E74D3A" w:rsidRPr="00780245">
        <w:rPr>
          <w:sz w:val="24"/>
          <w:szCs w:val="24"/>
        </w:rPr>
        <w:t>и</w:t>
      </w:r>
      <w:r w:rsidRPr="00780245">
        <w:rPr>
          <w:sz w:val="24"/>
          <w:szCs w:val="24"/>
        </w:rPr>
        <w:t xml:space="preserve"> регионального конкурса «</w:t>
      </w:r>
      <w:r w:rsidR="00B73FA7" w:rsidRPr="00780245">
        <w:rPr>
          <w:sz w:val="24"/>
          <w:szCs w:val="24"/>
        </w:rPr>
        <w:t>Директор года</w:t>
      </w:r>
      <w:r w:rsidR="006C67C7" w:rsidRPr="00780245">
        <w:rPr>
          <w:sz w:val="24"/>
          <w:szCs w:val="24"/>
        </w:rPr>
        <w:t xml:space="preserve"> Липецкой области </w:t>
      </w:r>
      <w:r w:rsidR="00B73FA7" w:rsidRPr="00780245">
        <w:rPr>
          <w:sz w:val="24"/>
          <w:szCs w:val="24"/>
        </w:rPr>
        <w:t>-</w:t>
      </w:r>
      <w:r w:rsidR="006C67C7" w:rsidRPr="00780245">
        <w:rPr>
          <w:sz w:val="24"/>
          <w:szCs w:val="24"/>
        </w:rPr>
        <w:t xml:space="preserve"> </w:t>
      </w:r>
      <w:r w:rsidR="001E76E6" w:rsidRPr="00780245">
        <w:rPr>
          <w:sz w:val="24"/>
          <w:szCs w:val="24"/>
        </w:rPr>
        <w:t>202</w:t>
      </w:r>
      <w:r w:rsidR="00D37497">
        <w:rPr>
          <w:sz w:val="24"/>
          <w:szCs w:val="24"/>
        </w:rPr>
        <w:t>5</w:t>
      </w:r>
      <w:r w:rsidRPr="00780245">
        <w:rPr>
          <w:sz w:val="24"/>
          <w:szCs w:val="24"/>
        </w:rPr>
        <w:t xml:space="preserve">» (далее – </w:t>
      </w:r>
      <w:r w:rsidR="00B73FA7" w:rsidRPr="00780245">
        <w:rPr>
          <w:sz w:val="24"/>
          <w:szCs w:val="24"/>
        </w:rPr>
        <w:t>Положение</w:t>
      </w:r>
      <w:r w:rsidRPr="00780245">
        <w:rPr>
          <w:sz w:val="24"/>
          <w:szCs w:val="24"/>
        </w:rPr>
        <w:t xml:space="preserve">) </w:t>
      </w:r>
      <w:r w:rsidR="00E3051B" w:rsidRPr="00780245">
        <w:rPr>
          <w:sz w:val="24"/>
          <w:szCs w:val="24"/>
        </w:rPr>
        <w:t xml:space="preserve">устанавливает сроки, порядок организации и проведения, условия участия, требования к материалам, критерии оценивания конкурсных материалов, определения победителей </w:t>
      </w:r>
      <w:r w:rsidR="00891717" w:rsidRPr="00780245">
        <w:rPr>
          <w:sz w:val="24"/>
          <w:szCs w:val="24"/>
        </w:rPr>
        <w:t>регионального конкурса «Директор года Липецкой области - 202</w:t>
      </w:r>
      <w:r w:rsidR="00D37497">
        <w:rPr>
          <w:sz w:val="24"/>
          <w:szCs w:val="24"/>
        </w:rPr>
        <w:t>5</w:t>
      </w:r>
      <w:r w:rsidR="00891717" w:rsidRPr="00780245">
        <w:rPr>
          <w:sz w:val="24"/>
          <w:szCs w:val="24"/>
        </w:rPr>
        <w:t>» (далее – Конкурс)</w:t>
      </w:r>
      <w:r w:rsidR="00CB47A4" w:rsidRPr="00780245">
        <w:rPr>
          <w:sz w:val="24"/>
          <w:szCs w:val="24"/>
        </w:rPr>
        <w:t>.</w:t>
      </w:r>
      <w:r w:rsidR="00E3051B" w:rsidRPr="00780245">
        <w:rPr>
          <w:sz w:val="24"/>
          <w:szCs w:val="24"/>
        </w:rPr>
        <w:t xml:space="preserve"> </w:t>
      </w:r>
    </w:p>
    <w:p w14:paraId="6F6E173F" w14:textId="77777777" w:rsidR="0032554A" w:rsidRPr="00780245" w:rsidRDefault="004C247C" w:rsidP="00B73FA7">
      <w:pPr>
        <w:pStyle w:val="a4"/>
        <w:numPr>
          <w:ilvl w:val="1"/>
          <w:numId w:val="8"/>
        </w:numPr>
        <w:tabs>
          <w:tab w:val="left" w:pos="426"/>
          <w:tab w:val="left" w:pos="172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Организатором </w:t>
      </w:r>
      <w:r w:rsidR="00B73FA7" w:rsidRPr="00780245">
        <w:rPr>
          <w:sz w:val="24"/>
          <w:szCs w:val="24"/>
        </w:rPr>
        <w:t>Конкурс</w:t>
      </w:r>
      <w:r w:rsidR="00891717" w:rsidRPr="00780245">
        <w:rPr>
          <w:sz w:val="24"/>
          <w:szCs w:val="24"/>
        </w:rPr>
        <w:t>а</w:t>
      </w:r>
      <w:r w:rsidRPr="00780245">
        <w:rPr>
          <w:sz w:val="24"/>
          <w:szCs w:val="24"/>
        </w:rPr>
        <w:t xml:space="preserve"> является </w:t>
      </w:r>
      <w:r w:rsidR="005E13C5">
        <w:rPr>
          <w:sz w:val="24"/>
          <w:szCs w:val="24"/>
        </w:rPr>
        <w:t>г</w:t>
      </w:r>
      <w:r w:rsidR="00E74D3A" w:rsidRPr="00780245">
        <w:rPr>
          <w:sz w:val="24"/>
          <w:szCs w:val="24"/>
        </w:rPr>
        <w:t xml:space="preserve">осударственное автономное учреждение дополнительного профессионального образования Липецкой области </w:t>
      </w:r>
      <w:r w:rsidR="001E76E6" w:rsidRPr="00780245">
        <w:rPr>
          <w:sz w:val="24"/>
          <w:szCs w:val="24"/>
        </w:rPr>
        <w:t>«Институт развития образования»</w:t>
      </w:r>
      <w:r w:rsidR="00B73FA7" w:rsidRPr="00780245">
        <w:rPr>
          <w:sz w:val="24"/>
          <w:szCs w:val="24"/>
        </w:rPr>
        <w:t xml:space="preserve"> (далее </w:t>
      </w:r>
      <w:r w:rsidR="00151AC3" w:rsidRPr="00780245">
        <w:rPr>
          <w:sz w:val="24"/>
          <w:szCs w:val="24"/>
        </w:rPr>
        <w:t>- ГАУДПО ЛО «ИРО»)</w:t>
      </w:r>
      <w:r w:rsidRPr="00780245">
        <w:rPr>
          <w:sz w:val="24"/>
          <w:szCs w:val="24"/>
        </w:rPr>
        <w:t>.</w:t>
      </w:r>
      <w:r w:rsidR="00CB47A4" w:rsidRPr="00780245">
        <w:rPr>
          <w:sz w:val="24"/>
          <w:szCs w:val="24"/>
        </w:rPr>
        <w:t xml:space="preserve"> </w:t>
      </w:r>
      <w:r w:rsidR="00D93D82" w:rsidRPr="00780245">
        <w:rPr>
          <w:sz w:val="24"/>
          <w:szCs w:val="24"/>
        </w:rPr>
        <w:t xml:space="preserve">Конкурс проводится при поддержке </w:t>
      </w:r>
      <w:r w:rsidR="00D37497">
        <w:rPr>
          <w:sz w:val="24"/>
          <w:szCs w:val="24"/>
        </w:rPr>
        <w:t>министерства</w:t>
      </w:r>
      <w:r w:rsidR="000B4D82" w:rsidRPr="00780245">
        <w:rPr>
          <w:sz w:val="24"/>
          <w:szCs w:val="24"/>
        </w:rPr>
        <w:t xml:space="preserve"> образ</w:t>
      </w:r>
      <w:r w:rsidR="00072B34" w:rsidRPr="00780245">
        <w:rPr>
          <w:sz w:val="24"/>
          <w:szCs w:val="24"/>
        </w:rPr>
        <w:t>ования Липецкой области</w:t>
      </w:r>
      <w:r w:rsidR="00B0766E" w:rsidRPr="00780245">
        <w:rPr>
          <w:sz w:val="24"/>
          <w:szCs w:val="24"/>
        </w:rPr>
        <w:t>.</w:t>
      </w:r>
    </w:p>
    <w:p w14:paraId="6D7ECC63" w14:textId="77777777" w:rsidR="0032554A" w:rsidRPr="00780245" w:rsidRDefault="004C247C" w:rsidP="00DC705C">
      <w:pPr>
        <w:pStyle w:val="a4"/>
        <w:numPr>
          <w:ilvl w:val="1"/>
          <w:numId w:val="8"/>
        </w:numPr>
        <w:tabs>
          <w:tab w:val="left" w:pos="426"/>
          <w:tab w:val="left" w:pos="167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Цели конкурса.</w:t>
      </w:r>
    </w:p>
    <w:p w14:paraId="3473DF96" w14:textId="77777777" w:rsidR="00F75858" w:rsidRPr="00780245" w:rsidRDefault="00F75858" w:rsidP="00DC705C">
      <w:pPr>
        <w:pStyle w:val="a4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распространени</w:t>
      </w:r>
      <w:r w:rsidR="00151AC3" w:rsidRPr="00780245">
        <w:rPr>
          <w:sz w:val="24"/>
          <w:szCs w:val="24"/>
        </w:rPr>
        <w:t>е</w:t>
      </w:r>
      <w:r w:rsidRPr="00780245">
        <w:rPr>
          <w:sz w:val="24"/>
          <w:szCs w:val="24"/>
        </w:rPr>
        <w:t xml:space="preserve"> инновационного управленческого </w:t>
      </w:r>
      <w:r w:rsidR="009016B2" w:rsidRPr="00780245">
        <w:rPr>
          <w:sz w:val="24"/>
          <w:szCs w:val="24"/>
        </w:rPr>
        <w:t xml:space="preserve">и педагогического </w:t>
      </w:r>
      <w:r w:rsidRPr="00780245">
        <w:rPr>
          <w:sz w:val="24"/>
          <w:szCs w:val="24"/>
        </w:rPr>
        <w:t>опыта в соответствии с современными тенденциями развития российского</w:t>
      </w:r>
      <w:r w:rsidR="00072B34" w:rsidRPr="00780245">
        <w:rPr>
          <w:sz w:val="24"/>
          <w:szCs w:val="24"/>
        </w:rPr>
        <w:t xml:space="preserve"> </w:t>
      </w:r>
      <w:r w:rsidR="009016B2" w:rsidRPr="00780245">
        <w:rPr>
          <w:sz w:val="24"/>
          <w:szCs w:val="24"/>
        </w:rPr>
        <w:t>образования</w:t>
      </w:r>
      <w:r w:rsidRPr="00780245">
        <w:rPr>
          <w:sz w:val="24"/>
          <w:szCs w:val="24"/>
        </w:rPr>
        <w:t>;</w:t>
      </w:r>
    </w:p>
    <w:p w14:paraId="5C554D70" w14:textId="77777777" w:rsidR="00F75858" w:rsidRPr="00780245" w:rsidRDefault="00F75858" w:rsidP="00DC705C">
      <w:pPr>
        <w:pStyle w:val="a4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 </w:t>
      </w:r>
      <w:r w:rsidR="00AC2405" w:rsidRPr="00780245">
        <w:rPr>
          <w:sz w:val="24"/>
          <w:szCs w:val="24"/>
        </w:rPr>
        <w:t>выявление и поддержка эффективных руководителей, распространение их опыта в области управления;</w:t>
      </w:r>
    </w:p>
    <w:p w14:paraId="4F88BA9F" w14:textId="77777777" w:rsidR="00AC2405" w:rsidRPr="00780245" w:rsidRDefault="009016B2" w:rsidP="00DC705C">
      <w:pPr>
        <w:pStyle w:val="a4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п</w:t>
      </w:r>
      <w:r w:rsidR="00AC2405" w:rsidRPr="00780245">
        <w:rPr>
          <w:sz w:val="24"/>
          <w:szCs w:val="24"/>
        </w:rPr>
        <w:t>овышение профессионального мастерства и развитие среды профессионального общения руководителей образовательных организаций;</w:t>
      </w:r>
    </w:p>
    <w:p w14:paraId="4B6C460B" w14:textId="77777777" w:rsidR="0032554A" w:rsidRPr="00780245" w:rsidRDefault="00F75858" w:rsidP="00DC705C">
      <w:pPr>
        <w:pStyle w:val="a4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демонстраци</w:t>
      </w:r>
      <w:r w:rsidR="00151AC3" w:rsidRPr="00780245">
        <w:rPr>
          <w:sz w:val="24"/>
          <w:szCs w:val="24"/>
        </w:rPr>
        <w:t>я</w:t>
      </w:r>
      <w:r w:rsidRPr="00780245">
        <w:rPr>
          <w:sz w:val="24"/>
          <w:szCs w:val="24"/>
        </w:rPr>
        <w:t xml:space="preserve"> ресурсов и достижений системы образования</w:t>
      </w:r>
      <w:r w:rsidR="004C247C" w:rsidRPr="00780245">
        <w:rPr>
          <w:sz w:val="24"/>
          <w:szCs w:val="24"/>
        </w:rPr>
        <w:t>.</w:t>
      </w:r>
    </w:p>
    <w:p w14:paraId="13C7FD80" w14:textId="77777777" w:rsidR="00F7691B" w:rsidRPr="00780245" w:rsidRDefault="00F7691B" w:rsidP="00F7691B">
      <w:pPr>
        <w:pStyle w:val="a4"/>
        <w:spacing w:line="360" w:lineRule="auto"/>
        <w:ind w:left="720" w:firstLine="0"/>
        <w:jc w:val="both"/>
        <w:rPr>
          <w:sz w:val="24"/>
          <w:szCs w:val="24"/>
        </w:rPr>
      </w:pPr>
    </w:p>
    <w:p w14:paraId="7A54C162" w14:textId="77777777" w:rsidR="0032554A" w:rsidRPr="00780245" w:rsidRDefault="004C247C" w:rsidP="00F7691B">
      <w:pPr>
        <w:pStyle w:val="1"/>
        <w:numPr>
          <w:ilvl w:val="0"/>
          <w:numId w:val="9"/>
        </w:numPr>
        <w:tabs>
          <w:tab w:val="left" w:pos="1490"/>
        </w:tabs>
        <w:ind w:left="1490"/>
        <w:jc w:val="center"/>
      </w:pPr>
      <w:r w:rsidRPr="00780245">
        <w:t>РУКОВОДСТВО И ОРГАНИЗАЦИЯ</w:t>
      </w:r>
      <w:r w:rsidRPr="00780245">
        <w:rPr>
          <w:spacing w:val="-5"/>
        </w:rPr>
        <w:t xml:space="preserve"> </w:t>
      </w:r>
      <w:r w:rsidRPr="00780245">
        <w:t>КОНКУРСА</w:t>
      </w:r>
    </w:p>
    <w:p w14:paraId="208BBB0C" w14:textId="77777777" w:rsidR="0032554A" w:rsidRPr="00780245" w:rsidRDefault="004C247C" w:rsidP="00B73FA7">
      <w:pPr>
        <w:pStyle w:val="a4"/>
        <w:numPr>
          <w:ilvl w:val="1"/>
          <w:numId w:val="9"/>
        </w:numPr>
        <w:tabs>
          <w:tab w:val="left" w:pos="426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Общее руководство организацией и проведением Конкурса осуществляет организационный комитет (далее – Оргкомитет), который формируется ГАУДПО</w:t>
      </w:r>
      <w:r w:rsidRPr="00780245">
        <w:rPr>
          <w:spacing w:val="33"/>
          <w:sz w:val="24"/>
          <w:szCs w:val="24"/>
        </w:rPr>
        <w:t xml:space="preserve"> </w:t>
      </w:r>
      <w:r w:rsidRPr="00780245">
        <w:rPr>
          <w:sz w:val="24"/>
          <w:szCs w:val="24"/>
        </w:rPr>
        <w:t>ЛО</w:t>
      </w:r>
      <w:r w:rsidR="0085314D" w:rsidRPr="00780245">
        <w:rPr>
          <w:sz w:val="24"/>
          <w:szCs w:val="24"/>
        </w:rPr>
        <w:t xml:space="preserve"> </w:t>
      </w:r>
      <w:r w:rsidRPr="00780245">
        <w:rPr>
          <w:sz w:val="24"/>
          <w:szCs w:val="24"/>
        </w:rPr>
        <w:t>«ИРО».</w:t>
      </w:r>
    </w:p>
    <w:p w14:paraId="2B938B4F" w14:textId="77777777" w:rsidR="0032554A" w:rsidRPr="008425EC" w:rsidRDefault="004C247C" w:rsidP="00B73FA7">
      <w:pPr>
        <w:pStyle w:val="a4"/>
        <w:numPr>
          <w:ilvl w:val="1"/>
          <w:numId w:val="9"/>
        </w:numPr>
        <w:tabs>
          <w:tab w:val="left" w:pos="426"/>
          <w:tab w:val="left" w:pos="167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Оргкомитет</w:t>
      </w:r>
      <w:r w:rsidRPr="00780245">
        <w:rPr>
          <w:spacing w:val="-1"/>
          <w:sz w:val="24"/>
          <w:szCs w:val="24"/>
        </w:rPr>
        <w:t xml:space="preserve"> </w:t>
      </w:r>
      <w:r w:rsidRPr="008425EC">
        <w:rPr>
          <w:sz w:val="24"/>
          <w:szCs w:val="24"/>
        </w:rPr>
        <w:t>Конкурса:</w:t>
      </w:r>
    </w:p>
    <w:p w14:paraId="56542845" w14:textId="77777777" w:rsidR="0032554A" w:rsidRPr="008425EC" w:rsidRDefault="004C247C" w:rsidP="00B73FA7">
      <w:pPr>
        <w:pStyle w:val="a4"/>
        <w:numPr>
          <w:ilvl w:val="0"/>
          <w:numId w:val="7"/>
        </w:numPr>
        <w:tabs>
          <w:tab w:val="left" w:pos="426"/>
          <w:tab w:val="left" w:pos="1981"/>
          <w:tab w:val="left" w:pos="198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425EC">
        <w:rPr>
          <w:sz w:val="24"/>
          <w:szCs w:val="24"/>
        </w:rPr>
        <w:t xml:space="preserve">объявляет </w:t>
      </w:r>
      <w:r w:rsidR="00D93D82" w:rsidRPr="008425EC">
        <w:rPr>
          <w:sz w:val="24"/>
          <w:szCs w:val="24"/>
        </w:rPr>
        <w:t xml:space="preserve">на официальном сайте </w:t>
      </w:r>
      <w:hyperlink r:id="rId8" w:history="1">
        <w:r w:rsidR="00D94B6C" w:rsidRPr="008425EC">
          <w:rPr>
            <w:rStyle w:val="ab"/>
            <w:sz w:val="24"/>
            <w:szCs w:val="24"/>
            <w:lang w:val="en-US"/>
          </w:rPr>
          <w:t>https</w:t>
        </w:r>
        <w:r w:rsidR="00D94B6C" w:rsidRPr="008425EC">
          <w:rPr>
            <w:rStyle w:val="ab"/>
            <w:sz w:val="24"/>
            <w:szCs w:val="24"/>
          </w:rPr>
          <w:t>://</w:t>
        </w:r>
        <w:proofErr w:type="spellStart"/>
        <w:r w:rsidR="00D94B6C" w:rsidRPr="008425EC">
          <w:rPr>
            <w:rStyle w:val="ab"/>
            <w:sz w:val="24"/>
            <w:szCs w:val="24"/>
            <w:lang w:val="en-US"/>
          </w:rPr>
          <w:t>iom</w:t>
        </w:r>
        <w:proofErr w:type="spellEnd"/>
        <w:r w:rsidR="00D94B6C" w:rsidRPr="008425EC">
          <w:rPr>
            <w:rStyle w:val="ab"/>
            <w:sz w:val="24"/>
            <w:szCs w:val="24"/>
          </w:rPr>
          <w:t>48.</w:t>
        </w:r>
        <w:proofErr w:type="spellStart"/>
        <w:r w:rsidR="00D94B6C" w:rsidRPr="008425EC">
          <w:rPr>
            <w:rStyle w:val="ab"/>
            <w:sz w:val="24"/>
            <w:szCs w:val="24"/>
            <w:lang w:val="en-US"/>
          </w:rPr>
          <w:t>ru</w:t>
        </w:r>
        <w:proofErr w:type="spellEnd"/>
        <w:r w:rsidR="00D94B6C" w:rsidRPr="008425EC">
          <w:rPr>
            <w:rStyle w:val="ab"/>
            <w:sz w:val="24"/>
            <w:szCs w:val="24"/>
          </w:rPr>
          <w:t>/</w:t>
        </w:r>
      </w:hyperlink>
      <w:r w:rsidR="00D94B6C" w:rsidRPr="008425EC">
        <w:rPr>
          <w:sz w:val="24"/>
          <w:szCs w:val="24"/>
        </w:rPr>
        <w:t xml:space="preserve"> </w:t>
      </w:r>
      <w:r w:rsidR="00D93D82" w:rsidRPr="008425EC">
        <w:rPr>
          <w:sz w:val="24"/>
          <w:szCs w:val="24"/>
        </w:rPr>
        <w:t>, на страницах в социальных сетях</w:t>
      </w:r>
      <w:r w:rsidR="000B4D82" w:rsidRPr="008425EC">
        <w:rPr>
          <w:sz w:val="24"/>
          <w:szCs w:val="24"/>
        </w:rPr>
        <w:t xml:space="preserve"> и (или) </w:t>
      </w:r>
      <w:r w:rsidRPr="008425EC">
        <w:rPr>
          <w:sz w:val="24"/>
          <w:szCs w:val="24"/>
        </w:rPr>
        <w:t>через средства массовой информации и другими способами об условиях, порядке и сроках проведения</w:t>
      </w:r>
      <w:r w:rsidRPr="008425EC">
        <w:rPr>
          <w:spacing w:val="-1"/>
          <w:sz w:val="24"/>
          <w:szCs w:val="24"/>
        </w:rPr>
        <w:t xml:space="preserve"> </w:t>
      </w:r>
      <w:r w:rsidRPr="008425EC">
        <w:rPr>
          <w:sz w:val="24"/>
          <w:szCs w:val="24"/>
        </w:rPr>
        <w:t>Конкурса;</w:t>
      </w:r>
    </w:p>
    <w:p w14:paraId="7599BF59" w14:textId="77777777" w:rsidR="0032554A" w:rsidRPr="008425EC" w:rsidRDefault="004C247C" w:rsidP="007F563D">
      <w:pPr>
        <w:pStyle w:val="a4"/>
        <w:numPr>
          <w:ilvl w:val="0"/>
          <w:numId w:val="7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организует проведение Конкурса на основании по</w:t>
      </w:r>
      <w:r w:rsidR="00E74D3A" w:rsidRPr="008425EC">
        <w:rPr>
          <w:sz w:val="24"/>
          <w:szCs w:val="24"/>
        </w:rPr>
        <w:t xml:space="preserve">ложения о </w:t>
      </w:r>
      <w:r w:rsidR="00891717" w:rsidRPr="008425EC">
        <w:rPr>
          <w:sz w:val="24"/>
          <w:szCs w:val="24"/>
        </w:rPr>
        <w:t xml:space="preserve">его </w:t>
      </w:r>
      <w:r w:rsidR="00E74D3A" w:rsidRPr="008425EC">
        <w:rPr>
          <w:sz w:val="24"/>
          <w:szCs w:val="24"/>
        </w:rPr>
        <w:t>про</w:t>
      </w:r>
      <w:r w:rsidRPr="008425EC">
        <w:rPr>
          <w:sz w:val="24"/>
          <w:szCs w:val="24"/>
        </w:rPr>
        <w:t>ведени</w:t>
      </w:r>
      <w:r w:rsidR="00E74D3A" w:rsidRPr="008425EC">
        <w:rPr>
          <w:sz w:val="24"/>
          <w:szCs w:val="24"/>
        </w:rPr>
        <w:t>и</w:t>
      </w:r>
      <w:r w:rsidRPr="008425EC">
        <w:rPr>
          <w:sz w:val="24"/>
          <w:szCs w:val="24"/>
        </w:rPr>
        <w:t>;</w:t>
      </w:r>
    </w:p>
    <w:p w14:paraId="264EA2D5" w14:textId="77777777" w:rsidR="0032554A" w:rsidRPr="008425EC" w:rsidRDefault="004C247C" w:rsidP="007F563D">
      <w:pPr>
        <w:pStyle w:val="a4"/>
        <w:numPr>
          <w:ilvl w:val="0"/>
          <w:numId w:val="7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организует подведени</w:t>
      </w:r>
      <w:r w:rsidR="000B4D82" w:rsidRPr="008425EC">
        <w:rPr>
          <w:sz w:val="24"/>
          <w:szCs w:val="24"/>
        </w:rPr>
        <w:t>е</w:t>
      </w:r>
      <w:r w:rsidRPr="008425EC">
        <w:rPr>
          <w:sz w:val="24"/>
          <w:szCs w:val="24"/>
        </w:rPr>
        <w:t xml:space="preserve"> итогов Конкурса и награждени</w:t>
      </w:r>
      <w:r w:rsidR="000B4D82" w:rsidRPr="008425EC">
        <w:rPr>
          <w:sz w:val="24"/>
          <w:szCs w:val="24"/>
        </w:rPr>
        <w:t>е</w:t>
      </w:r>
      <w:r w:rsidRPr="008425EC">
        <w:rPr>
          <w:sz w:val="24"/>
          <w:szCs w:val="24"/>
        </w:rPr>
        <w:t xml:space="preserve"> победителей и </w:t>
      </w:r>
      <w:r w:rsidR="008425EC" w:rsidRPr="008425EC">
        <w:rPr>
          <w:sz w:val="24"/>
          <w:szCs w:val="24"/>
        </w:rPr>
        <w:t>призеров</w:t>
      </w:r>
      <w:r w:rsidRPr="008425EC">
        <w:rPr>
          <w:sz w:val="24"/>
          <w:szCs w:val="24"/>
        </w:rPr>
        <w:t>.</w:t>
      </w:r>
    </w:p>
    <w:p w14:paraId="31C995A1" w14:textId="77777777" w:rsidR="0032554A" w:rsidRPr="008425EC" w:rsidRDefault="004C247C" w:rsidP="00B73FA7">
      <w:pPr>
        <w:pStyle w:val="a4"/>
        <w:numPr>
          <w:ilvl w:val="1"/>
          <w:numId w:val="9"/>
        </w:numPr>
        <w:tabs>
          <w:tab w:val="left" w:pos="426"/>
          <w:tab w:val="left" w:pos="1670"/>
        </w:tabs>
        <w:ind w:left="0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Жюри</w:t>
      </w:r>
      <w:r w:rsidRPr="008425EC">
        <w:rPr>
          <w:spacing w:val="-1"/>
          <w:sz w:val="24"/>
          <w:szCs w:val="24"/>
        </w:rPr>
        <w:t xml:space="preserve"> </w:t>
      </w:r>
      <w:r w:rsidRPr="008425EC">
        <w:rPr>
          <w:sz w:val="24"/>
          <w:szCs w:val="24"/>
        </w:rPr>
        <w:t>Конкурса.</w:t>
      </w:r>
    </w:p>
    <w:p w14:paraId="1D7E0992" w14:textId="77777777" w:rsidR="0032554A" w:rsidRPr="008425EC" w:rsidRDefault="004C247C" w:rsidP="00B73FA7">
      <w:pPr>
        <w:pStyle w:val="a3"/>
        <w:tabs>
          <w:tab w:val="left" w:pos="426"/>
        </w:tabs>
        <w:spacing w:before="137" w:line="362" w:lineRule="auto"/>
        <w:ind w:right="275"/>
        <w:jc w:val="both"/>
      </w:pPr>
      <w:r w:rsidRPr="008425EC">
        <w:lastRenderedPageBreak/>
        <w:t xml:space="preserve">Для оценивания конкурсных испытаний </w:t>
      </w:r>
      <w:r w:rsidR="00D93D82" w:rsidRPr="008425EC">
        <w:t xml:space="preserve">формируется </w:t>
      </w:r>
      <w:r w:rsidR="00B73FA7" w:rsidRPr="008425EC">
        <w:t xml:space="preserve">состав </w:t>
      </w:r>
      <w:r w:rsidRPr="008425EC">
        <w:t>Жюри.</w:t>
      </w:r>
    </w:p>
    <w:p w14:paraId="0741F5D7" w14:textId="77777777" w:rsidR="0032554A" w:rsidRPr="008425EC" w:rsidRDefault="004C247C" w:rsidP="00B73FA7">
      <w:pPr>
        <w:pStyle w:val="a3"/>
        <w:tabs>
          <w:tab w:val="left" w:pos="426"/>
        </w:tabs>
        <w:spacing w:line="360" w:lineRule="auto"/>
        <w:ind w:right="273"/>
        <w:jc w:val="both"/>
      </w:pPr>
      <w:r w:rsidRPr="008425EC">
        <w:t xml:space="preserve">Состав Жюри формируется из специалистов, имеющих опыт </w:t>
      </w:r>
      <w:r w:rsidR="00E74D3A" w:rsidRPr="008425EC">
        <w:t>работы в системе образования</w:t>
      </w:r>
      <w:r w:rsidRPr="008425EC">
        <w:t>.</w:t>
      </w:r>
    </w:p>
    <w:p w14:paraId="0880FDBE" w14:textId="77777777" w:rsidR="0032554A" w:rsidRPr="008425EC" w:rsidRDefault="004C247C" w:rsidP="00B73FA7">
      <w:pPr>
        <w:pStyle w:val="a3"/>
        <w:tabs>
          <w:tab w:val="left" w:pos="426"/>
        </w:tabs>
        <w:jc w:val="both"/>
      </w:pPr>
      <w:r w:rsidRPr="008425EC">
        <w:t>В качестве членов Жюри могут быть приглашены представители:</w:t>
      </w:r>
    </w:p>
    <w:p w14:paraId="5793242F" w14:textId="77777777" w:rsidR="0032554A" w:rsidRPr="008425EC" w:rsidRDefault="005E13C5" w:rsidP="00B73FA7">
      <w:pPr>
        <w:pStyle w:val="a4"/>
        <w:numPr>
          <w:ilvl w:val="0"/>
          <w:numId w:val="7"/>
        </w:numPr>
        <w:tabs>
          <w:tab w:val="left" w:pos="426"/>
          <w:tab w:val="left" w:pos="1982"/>
        </w:tabs>
        <w:spacing w:before="13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D37497">
        <w:rPr>
          <w:sz w:val="24"/>
          <w:szCs w:val="24"/>
        </w:rPr>
        <w:t>инистерства образования</w:t>
      </w:r>
      <w:r w:rsidR="004C247C" w:rsidRPr="008425EC">
        <w:rPr>
          <w:sz w:val="24"/>
          <w:szCs w:val="24"/>
        </w:rPr>
        <w:t xml:space="preserve"> Липецкой</w:t>
      </w:r>
      <w:r w:rsidR="004C247C" w:rsidRPr="008425EC">
        <w:rPr>
          <w:spacing w:val="-3"/>
          <w:sz w:val="24"/>
          <w:szCs w:val="24"/>
        </w:rPr>
        <w:t xml:space="preserve"> </w:t>
      </w:r>
      <w:r w:rsidR="004C247C" w:rsidRPr="008425EC">
        <w:rPr>
          <w:sz w:val="24"/>
          <w:szCs w:val="24"/>
        </w:rPr>
        <w:t>области;</w:t>
      </w:r>
    </w:p>
    <w:p w14:paraId="42E007D3" w14:textId="77777777" w:rsidR="0032554A" w:rsidRPr="008425EC" w:rsidRDefault="004C247C" w:rsidP="00B73FA7">
      <w:pPr>
        <w:pStyle w:val="a4"/>
        <w:numPr>
          <w:ilvl w:val="0"/>
          <w:numId w:val="7"/>
        </w:numPr>
        <w:tabs>
          <w:tab w:val="left" w:pos="426"/>
          <w:tab w:val="left" w:pos="1981"/>
          <w:tab w:val="left" w:pos="1982"/>
        </w:tabs>
        <w:spacing w:before="139"/>
        <w:ind w:left="0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муниципальных органов управления образованием;</w:t>
      </w:r>
    </w:p>
    <w:p w14:paraId="279900F2" w14:textId="77777777" w:rsidR="0032554A" w:rsidRPr="007F563D" w:rsidRDefault="004C247C" w:rsidP="00B73FA7">
      <w:pPr>
        <w:pStyle w:val="a4"/>
        <w:numPr>
          <w:ilvl w:val="0"/>
          <w:numId w:val="7"/>
        </w:numPr>
        <w:tabs>
          <w:tab w:val="left" w:pos="426"/>
          <w:tab w:val="left" w:pos="1981"/>
          <w:tab w:val="left" w:pos="1982"/>
          <w:tab w:val="left" w:pos="3890"/>
          <w:tab w:val="left" w:pos="5636"/>
          <w:tab w:val="left" w:pos="7869"/>
        </w:tabs>
        <w:spacing w:before="137" w:line="362" w:lineRule="auto"/>
        <w:ind w:left="0" w:right="272" w:firstLine="0"/>
        <w:jc w:val="both"/>
        <w:rPr>
          <w:sz w:val="24"/>
          <w:szCs w:val="24"/>
        </w:rPr>
      </w:pPr>
      <w:r w:rsidRPr="007F563D">
        <w:rPr>
          <w:sz w:val="24"/>
          <w:szCs w:val="24"/>
        </w:rPr>
        <w:t>региональных</w:t>
      </w:r>
      <w:r w:rsidRPr="007F563D">
        <w:rPr>
          <w:sz w:val="24"/>
          <w:szCs w:val="24"/>
        </w:rPr>
        <w:tab/>
        <w:t>организаций</w:t>
      </w:r>
      <w:r w:rsidR="00E82024" w:rsidRPr="007F563D">
        <w:rPr>
          <w:sz w:val="24"/>
          <w:szCs w:val="24"/>
        </w:rPr>
        <w:t xml:space="preserve"> </w:t>
      </w:r>
      <w:r w:rsidRPr="007F563D">
        <w:rPr>
          <w:sz w:val="24"/>
          <w:szCs w:val="24"/>
        </w:rPr>
        <w:t>дополнительного</w:t>
      </w:r>
      <w:r w:rsidR="00E82024" w:rsidRPr="007F563D">
        <w:rPr>
          <w:sz w:val="24"/>
          <w:szCs w:val="24"/>
        </w:rPr>
        <w:t xml:space="preserve"> </w:t>
      </w:r>
      <w:r w:rsidRPr="007F563D">
        <w:rPr>
          <w:spacing w:val="-1"/>
          <w:sz w:val="24"/>
          <w:szCs w:val="24"/>
        </w:rPr>
        <w:t xml:space="preserve">профессионального </w:t>
      </w:r>
      <w:r w:rsidRPr="007F563D">
        <w:rPr>
          <w:sz w:val="24"/>
          <w:szCs w:val="24"/>
        </w:rPr>
        <w:t>образования</w:t>
      </w:r>
      <w:r w:rsidRPr="007F563D">
        <w:rPr>
          <w:spacing w:val="-1"/>
          <w:sz w:val="24"/>
          <w:szCs w:val="24"/>
        </w:rPr>
        <w:t xml:space="preserve"> </w:t>
      </w:r>
      <w:r w:rsidRPr="007F563D">
        <w:rPr>
          <w:sz w:val="24"/>
          <w:szCs w:val="24"/>
        </w:rPr>
        <w:t>педагогов;</w:t>
      </w:r>
    </w:p>
    <w:p w14:paraId="33C60ED8" w14:textId="77777777" w:rsidR="0032554A" w:rsidRPr="008425EC" w:rsidRDefault="004C247C" w:rsidP="00B73FA7">
      <w:pPr>
        <w:pStyle w:val="a4"/>
        <w:numPr>
          <w:ilvl w:val="0"/>
          <w:numId w:val="7"/>
        </w:numPr>
        <w:tabs>
          <w:tab w:val="left" w:pos="426"/>
          <w:tab w:val="left" w:pos="1981"/>
          <w:tab w:val="left" w:pos="1982"/>
        </w:tabs>
        <w:spacing w:line="271" w:lineRule="exact"/>
        <w:ind w:left="0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учреждений высшего профессионального</w:t>
      </w:r>
      <w:r w:rsidRPr="008425EC">
        <w:rPr>
          <w:spacing w:val="-3"/>
          <w:sz w:val="24"/>
          <w:szCs w:val="24"/>
        </w:rPr>
        <w:t xml:space="preserve"> </w:t>
      </w:r>
      <w:r w:rsidRPr="008425EC">
        <w:rPr>
          <w:sz w:val="24"/>
          <w:szCs w:val="24"/>
        </w:rPr>
        <w:t>образования;</w:t>
      </w:r>
    </w:p>
    <w:p w14:paraId="50344085" w14:textId="77777777" w:rsidR="0032554A" w:rsidRPr="008425EC" w:rsidRDefault="004C247C" w:rsidP="00B73FA7">
      <w:pPr>
        <w:pStyle w:val="a4"/>
        <w:numPr>
          <w:ilvl w:val="0"/>
          <w:numId w:val="7"/>
        </w:numPr>
        <w:tabs>
          <w:tab w:val="left" w:pos="426"/>
          <w:tab w:val="left" w:pos="1981"/>
          <w:tab w:val="left" w:pos="1982"/>
        </w:tabs>
        <w:spacing w:before="139"/>
        <w:ind w:left="0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образовательных организаций;</w:t>
      </w:r>
    </w:p>
    <w:p w14:paraId="7F9C162A" w14:textId="77777777" w:rsidR="0032554A" w:rsidRPr="008425EC" w:rsidRDefault="004C247C" w:rsidP="00B73FA7">
      <w:pPr>
        <w:pStyle w:val="a4"/>
        <w:numPr>
          <w:ilvl w:val="0"/>
          <w:numId w:val="7"/>
        </w:numPr>
        <w:tabs>
          <w:tab w:val="left" w:pos="426"/>
          <w:tab w:val="left" w:pos="1981"/>
          <w:tab w:val="left" w:pos="1982"/>
        </w:tabs>
        <w:spacing w:before="140" w:line="360" w:lineRule="auto"/>
        <w:ind w:left="0" w:right="271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общественных</w:t>
      </w:r>
      <w:r w:rsidRPr="008425EC">
        <w:rPr>
          <w:spacing w:val="-8"/>
          <w:sz w:val="24"/>
          <w:szCs w:val="24"/>
        </w:rPr>
        <w:t xml:space="preserve"> </w:t>
      </w:r>
      <w:r w:rsidRPr="008425EC">
        <w:rPr>
          <w:sz w:val="24"/>
          <w:szCs w:val="24"/>
        </w:rPr>
        <w:t>организаций,</w:t>
      </w:r>
      <w:r w:rsidRPr="008425EC">
        <w:rPr>
          <w:spacing w:val="-11"/>
          <w:sz w:val="24"/>
          <w:szCs w:val="24"/>
        </w:rPr>
        <w:t xml:space="preserve"> </w:t>
      </w:r>
      <w:r w:rsidRPr="008425EC">
        <w:rPr>
          <w:sz w:val="24"/>
          <w:szCs w:val="24"/>
        </w:rPr>
        <w:t>общественности,</w:t>
      </w:r>
      <w:r w:rsidRPr="008425EC">
        <w:rPr>
          <w:spacing w:val="-13"/>
          <w:sz w:val="24"/>
          <w:szCs w:val="24"/>
        </w:rPr>
        <w:t xml:space="preserve"> </w:t>
      </w:r>
      <w:r w:rsidRPr="008425EC">
        <w:rPr>
          <w:sz w:val="24"/>
          <w:szCs w:val="24"/>
        </w:rPr>
        <w:t>а</w:t>
      </w:r>
      <w:r w:rsidRPr="008425EC">
        <w:rPr>
          <w:spacing w:val="-11"/>
          <w:sz w:val="24"/>
          <w:szCs w:val="24"/>
        </w:rPr>
        <w:t xml:space="preserve"> </w:t>
      </w:r>
      <w:r w:rsidRPr="008425EC">
        <w:rPr>
          <w:sz w:val="24"/>
          <w:szCs w:val="24"/>
        </w:rPr>
        <w:t>также</w:t>
      </w:r>
      <w:r w:rsidRPr="008425EC">
        <w:rPr>
          <w:spacing w:val="-11"/>
          <w:sz w:val="24"/>
          <w:szCs w:val="24"/>
        </w:rPr>
        <w:t xml:space="preserve"> </w:t>
      </w:r>
      <w:r w:rsidRPr="008425EC">
        <w:rPr>
          <w:sz w:val="24"/>
          <w:szCs w:val="24"/>
        </w:rPr>
        <w:t>специалисты</w:t>
      </w:r>
      <w:r w:rsidRPr="008425EC">
        <w:rPr>
          <w:spacing w:val="-10"/>
          <w:sz w:val="24"/>
          <w:szCs w:val="24"/>
        </w:rPr>
        <w:t xml:space="preserve"> </w:t>
      </w:r>
      <w:r w:rsidRPr="008425EC">
        <w:rPr>
          <w:sz w:val="24"/>
          <w:szCs w:val="24"/>
        </w:rPr>
        <w:t>в</w:t>
      </w:r>
      <w:r w:rsidRPr="008425EC">
        <w:rPr>
          <w:spacing w:val="-10"/>
          <w:sz w:val="24"/>
          <w:szCs w:val="24"/>
        </w:rPr>
        <w:t xml:space="preserve"> </w:t>
      </w:r>
      <w:r w:rsidRPr="008425EC">
        <w:rPr>
          <w:sz w:val="24"/>
          <w:szCs w:val="24"/>
        </w:rPr>
        <w:t>области образования, науки, культуры, спорта, государственные и муниципальные</w:t>
      </w:r>
      <w:r w:rsidRPr="008425EC">
        <w:rPr>
          <w:spacing w:val="-18"/>
          <w:sz w:val="24"/>
          <w:szCs w:val="24"/>
        </w:rPr>
        <w:t xml:space="preserve"> </w:t>
      </w:r>
      <w:r w:rsidRPr="008425EC">
        <w:rPr>
          <w:sz w:val="24"/>
          <w:szCs w:val="24"/>
        </w:rPr>
        <w:t>служащие.</w:t>
      </w:r>
    </w:p>
    <w:p w14:paraId="220B4005" w14:textId="77777777" w:rsidR="00D93D82" w:rsidRPr="008425EC" w:rsidRDefault="00D93D82" w:rsidP="00B73FA7">
      <w:pPr>
        <w:pStyle w:val="a4"/>
        <w:tabs>
          <w:tab w:val="left" w:pos="426"/>
          <w:tab w:val="left" w:pos="1981"/>
          <w:tab w:val="left" w:pos="1982"/>
        </w:tabs>
        <w:spacing w:before="140" w:line="360" w:lineRule="auto"/>
        <w:ind w:left="0" w:right="271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 xml:space="preserve">Членом Жюри не может быть сотрудник образовательной организации, если в </w:t>
      </w:r>
      <w:r w:rsidR="00B0766E" w:rsidRPr="008425EC">
        <w:rPr>
          <w:sz w:val="24"/>
          <w:szCs w:val="24"/>
        </w:rPr>
        <w:t>конкурсе</w:t>
      </w:r>
      <w:r w:rsidRPr="008425EC">
        <w:rPr>
          <w:sz w:val="24"/>
          <w:szCs w:val="24"/>
        </w:rPr>
        <w:t xml:space="preserve"> участвует </w:t>
      </w:r>
      <w:r w:rsidR="00D37497">
        <w:rPr>
          <w:sz w:val="24"/>
          <w:szCs w:val="24"/>
        </w:rPr>
        <w:t xml:space="preserve">представитель </w:t>
      </w:r>
      <w:r w:rsidRPr="008425EC">
        <w:rPr>
          <w:sz w:val="24"/>
          <w:szCs w:val="24"/>
        </w:rPr>
        <w:t xml:space="preserve">этой же образовательной организации.  </w:t>
      </w:r>
    </w:p>
    <w:p w14:paraId="24A3D5E9" w14:textId="77777777" w:rsidR="0032554A" w:rsidRPr="008425EC" w:rsidRDefault="004C247C" w:rsidP="00B73FA7">
      <w:pPr>
        <w:pStyle w:val="a4"/>
        <w:numPr>
          <w:ilvl w:val="1"/>
          <w:numId w:val="9"/>
        </w:numPr>
        <w:tabs>
          <w:tab w:val="left" w:pos="426"/>
          <w:tab w:val="left" w:pos="1670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8425EC">
        <w:rPr>
          <w:color w:val="000000" w:themeColor="text1"/>
          <w:sz w:val="24"/>
          <w:szCs w:val="24"/>
        </w:rPr>
        <w:t xml:space="preserve">Работа </w:t>
      </w:r>
      <w:r w:rsidR="000B4D82" w:rsidRPr="008425EC">
        <w:rPr>
          <w:color w:val="000000" w:themeColor="text1"/>
          <w:sz w:val="24"/>
          <w:szCs w:val="24"/>
        </w:rPr>
        <w:t>Жюри</w:t>
      </w:r>
      <w:r w:rsidR="0085101A" w:rsidRPr="008425EC">
        <w:rPr>
          <w:color w:val="000000" w:themeColor="text1"/>
          <w:sz w:val="24"/>
          <w:szCs w:val="24"/>
          <w:lang w:val="en-US"/>
        </w:rPr>
        <w:t>:</w:t>
      </w:r>
    </w:p>
    <w:p w14:paraId="3C521A2C" w14:textId="77777777" w:rsidR="0032554A" w:rsidRPr="008425EC" w:rsidRDefault="004C247C" w:rsidP="00B73FA7">
      <w:pPr>
        <w:pStyle w:val="a4"/>
        <w:numPr>
          <w:ilvl w:val="2"/>
          <w:numId w:val="9"/>
        </w:numPr>
        <w:tabs>
          <w:tab w:val="left" w:pos="426"/>
          <w:tab w:val="left" w:pos="567"/>
        </w:tabs>
        <w:spacing w:before="136" w:line="362" w:lineRule="auto"/>
        <w:ind w:left="0" w:right="271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 xml:space="preserve">При </w:t>
      </w:r>
      <w:r w:rsidR="00D93D82" w:rsidRPr="008425EC">
        <w:rPr>
          <w:sz w:val="24"/>
          <w:szCs w:val="24"/>
        </w:rPr>
        <w:t xml:space="preserve">оценивании </w:t>
      </w:r>
      <w:r w:rsidRPr="008425EC">
        <w:rPr>
          <w:sz w:val="24"/>
          <w:szCs w:val="24"/>
        </w:rPr>
        <w:t xml:space="preserve">конкурсных материалов </w:t>
      </w:r>
      <w:r w:rsidR="00B73FA7" w:rsidRPr="008425EC">
        <w:rPr>
          <w:sz w:val="24"/>
          <w:szCs w:val="24"/>
        </w:rPr>
        <w:t>О</w:t>
      </w:r>
      <w:r w:rsidR="00D93D82" w:rsidRPr="008425EC">
        <w:rPr>
          <w:sz w:val="24"/>
          <w:szCs w:val="24"/>
        </w:rPr>
        <w:t xml:space="preserve">ргкомитет </w:t>
      </w:r>
      <w:r w:rsidRPr="008425EC">
        <w:rPr>
          <w:sz w:val="24"/>
          <w:szCs w:val="24"/>
        </w:rPr>
        <w:t>мо</w:t>
      </w:r>
      <w:r w:rsidR="00D93D82" w:rsidRPr="008425EC">
        <w:rPr>
          <w:sz w:val="24"/>
          <w:szCs w:val="24"/>
        </w:rPr>
        <w:t xml:space="preserve">жет </w:t>
      </w:r>
      <w:r w:rsidRPr="008425EC">
        <w:rPr>
          <w:sz w:val="24"/>
          <w:szCs w:val="24"/>
        </w:rPr>
        <w:t>привлекать</w:t>
      </w:r>
      <w:r w:rsidR="00D93D82" w:rsidRPr="008425EC">
        <w:rPr>
          <w:sz w:val="24"/>
          <w:szCs w:val="24"/>
        </w:rPr>
        <w:t xml:space="preserve"> </w:t>
      </w:r>
      <w:r w:rsidRPr="008425EC">
        <w:rPr>
          <w:sz w:val="24"/>
          <w:szCs w:val="24"/>
        </w:rPr>
        <w:t>независимы</w:t>
      </w:r>
      <w:r w:rsidR="00D93D82" w:rsidRPr="008425EC">
        <w:rPr>
          <w:sz w:val="24"/>
          <w:szCs w:val="24"/>
        </w:rPr>
        <w:t>х</w:t>
      </w:r>
      <w:r w:rsidRPr="008425EC">
        <w:rPr>
          <w:spacing w:val="-3"/>
          <w:sz w:val="24"/>
          <w:szCs w:val="24"/>
        </w:rPr>
        <w:t xml:space="preserve"> </w:t>
      </w:r>
      <w:r w:rsidRPr="008425EC">
        <w:rPr>
          <w:sz w:val="24"/>
          <w:szCs w:val="24"/>
        </w:rPr>
        <w:t>эксперт</w:t>
      </w:r>
      <w:r w:rsidR="00D93D82" w:rsidRPr="008425EC">
        <w:rPr>
          <w:sz w:val="24"/>
          <w:szCs w:val="24"/>
        </w:rPr>
        <w:t>ов</w:t>
      </w:r>
      <w:r w:rsidRPr="008425EC">
        <w:rPr>
          <w:sz w:val="24"/>
          <w:szCs w:val="24"/>
        </w:rPr>
        <w:t>.</w:t>
      </w:r>
    </w:p>
    <w:p w14:paraId="34C2CB3F" w14:textId="77777777" w:rsidR="0032554A" w:rsidRPr="008425EC" w:rsidRDefault="004C247C" w:rsidP="00B73FA7">
      <w:pPr>
        <w:pStyle w:val="a4"/>
        <w:numPr>
          <w:ilvl w:val="2"/>
          <w:numId w:val="9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 xml:space="preserve">При </w:t>
      </w:r>
      <w:r w:rsidR="00D93D82" w:rsidRPr="008425EC">
        <w:rPr>
          <w:sz w:val="24"/>
          <w:szCs w:val="24"/>
        </w:rPr>
        <w:t xml:space="preserve">оценивании </w:t>
      </w:r>
      <w:r w:rsidRPr="008425EC">
        <w:rPr>
          <w:sz w:val="24"/>
          <w:szCs w:val="24"/>
        </w:rPr>
        <w:t>конкурсных материалов</w:t>
      </w:r>
      <w:r w:rsidRPr="008425EC">
        <w:rPr>
          <w:spacing w:val="-3"/>
          <w:sz w:val="24"/>
          <w:szCs w:val="24"/>
        </w:rPr>
        <w:t xml:space="preserve"> </w:t>
      </w:r>
      <w:r w:rsidRPr="008425EC">
        <w:rPr>
          <w:sz w:val="24"/>
          <w:szCs w:val="24"/>
        </w:rPr>
        <w:t>обеспечивается:</w:t>
      </w:r>
    </w:p>
    <w:p w14:paraId="2FFC11BF" w14:textId="77777777" w:rsidR="0032554A" w:rsidRPr="008425EC" w:rsidRDefault="004C247C" w:rsidP="00B73FA7">
      <w:pPr>
        <w:pStyle w:val="a4"/>
        <w:numPr>
          <w:ilvl w:val="0"/>
          <w:numId w:val="7"/>
        </w:numPr>
        <w:tabs>
          <w:tab w:val="left" w:pos="426"/>
          <w:tab w:val="left" w:pos="1981"/>
          <w:tab w:val="left" w:pos="1982"/>
        </w:tabs>
        <w:spacing w:before="135" w:line="360" w:lineRule="auto"/>
        <w:ind w:left="0" w:right="271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объективность оценки представленных материалов в строгом соответствии с критериями оценивания;</w:t>
      </w:r>
    </w:p>
    <w:p w14:paraId="74418867" w14:textId="77777777" w:rsidR="0032554A" w:rsidRPr="008425EC" w:rsidRDefault="004C247C" w:rsidP="00B73FA7">
      <w:pPr>
        <w:pStyle w:val="a4"/>
        <w:numPr>
          <w:ilvl w:val="0"/>
          <w:numId w:val="7"/>
        </w:numPr>
        <w:tabs>
          <w:tab w:val="left" w:pos="426"/>
          <w:tab w:val="left" w:pos="1981"/>
          <w:tab w:val="left" w:pos="1982"/>
        </w:tabs>
        <w:spacing w:line="360" w:lineRule="auto"/>
        <w:ind w:left="0" w:right="275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конфиденциальность (в том числе и по отношению к экспертам, не задействованным в оценивании конкретного</w:t>
      </w:r>
      <w:r w:rsidRPr="008425EC">
        <w:rPr>
          <w:spacing w:val="-3"/>
          <w:sz w:val="24"/>
          <w:szCs w:val="24"/>
        </w:rPr>
        <w:t xml:space="preserve"> </w:t>
      </w:r>
      <w:r w:rsidRPr="008425EC">
        <w:rPr>
          <w:sz w:val="24"/>
          <w:szCs w:val="24"/>
        </w:rPr>
        <w:t>участника).</w:t>
      </w:r>
    </w:p>
    <w:p w14:paraId="111AC438" w14:textId="77777777" w:rsidR="0032554A" w:rsidRPr="008425EC" w:rsidRDefault="004C247C" w:rsidP="00B73FA7">
      <w:pPr>
        <w:pStyle w:val="a3"/>
        <w:tabs>
          <w:tab w:val="left" w:pos="426"/>
        </w:tabs>
        <w:spacing w:line="360" w:lineRule="auto"/>
        <w:jc w:val="both"/>
      </w:pPr>
      <w:r w:rsidRPr="008425EC">
        <w:t>2.</w:t>
      </w:r>
      <w:r w:rsidR="00575CB9" w:rsidRPr="008425EC">
        <w:t>4</w:t>
      </w:r>
      <w:r w:rsidRPr="008425EC">
        <w:t>.3. Жюри имеет право ходатайствовать перед Оргкомитетом о дополнительном поощрении конкурсантов по итогам отдельных конкурсных испытаний.</w:t>
      </w:r>
    </w:p>
    <w:p w14:paraId="4AE641EE" w14:textId="77777777" w:rsidR="0032554A" w:rsidRPr="008425EC" w:rsidRDefault="0032554A">
      <w:pPr>
        <w:pStyle w:val="a3"/>
        <w:spacing w:before="8"/>
      </w:pPr>
    </w:p>
    <w:p w14:paraId="7E7C1A07" w14:textId="77777777" w:rsidR="0032554A" w:rsidRPr="008425EC" w:rsidRDefault="004C247C">
      <w:pPr>
        <w:pStyle w:val="1"/>
        <w:numPr>
          <w:ilvl w:val="0"/>
          <w:numId w:val="9"/>
        </w:numPr>
        <w:tabs>
          <w:tab w:val="left" w:pos="3817"/>
        </w:tabs>
        <w:spacing w:before="90"/>
        <w:ind w:left="3816" w:hanging="241"/>
        <w:jc w:val="left"/>
      </w:pPr>
      <w:r w:rsidRPr="008425EC">
        <w:t>УЧАСТНИКИ</w:t>
      </w:r>
      <w:r w:rsidRPr="008425EC">
        <w:rPr>
          <w:spacing w:val="-1"/>
        </w:rPr>
        <w:t xml:space="preserve"> </w:t>
      </w:r>
      <w:r w:rsidRPr="008425EC">
        <w:t>КОНКУРСА</w:t>
      </w:r>
    </w:p>
    <w:p w14:paraId="79FF8530" w14:textId="77777777" w:rsidR="00D37497" w:rsidRDefault="004C247C" w:rsidP="00D37497">
      <w:pPr>
        <w:pStyle w:val="a4"/>
        <w:numPr>
          <w:ilvl w:val="1"/>
          <w:numId w:val="6"/>
        </w:numPr>
        <w:tabs>
          <w:tab w:val="left" w:pos="426"/>
        </w:tabs>
        <w:spacing w:before="132" w:line="360" w:lineRule="auto"/>
        <w:ind w:left="0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 xml:space="preserve">Конкурс проводится </w:t>
      </w:r>
      <w:r w:rsidR="00D37497">
        <w:rPr>
          <w:sz w:val="24"/>
          <w:szCs w:val="24"/>
        </w:rPr>
        <w:t xml:space="preserve">в двух </w:t>
      </w:r>
      <w:r w:rsidRPr="008425EC">
        <w:rPr>
          <w:sz w:val="24"/>
          <w:szCs w:val="24"/>
        </w:rPr>
        <w:t>номинаци</w:t>
      </w:r>
      <w:r w:rsidR="00D37497">
        <w:rPr>
          <w:sz w:val="24"/>
          <w:szCs w:val="24"/>
        </w:rPr>
        <w:t>ях</w:t>
      </w:r>
      <w:r w:rsidR="00D37497" w:rsidRPr="00D37497">
        <w:rPr>
          <w:sz w:val="24"/>
          <w:szCs w:val="24"/>
        </w:rPr>
        <w:t>:</w:t>
      </w:r>
    </w:p>
    <w:p w14:paraId="5AA56C03" w14:textId="77777777" w:rsidR="0032554A" w:rsidRDefault="00D37497" w:rsidP="00D37497">
      <w:pPr>
        <w:pStyle w:val="a4"/>
        <w:tabs>
          <w:tab w:val="left" w:pos="426"/>
        </w:tabs>
        <w:spacing w:before="132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1AC3" w:rsidRPr="00D37497">
        <w:rPr>
          <w:sz w:val="24"/>
          <w:szCs w:val="24"/>
        </w:rPr>
        <w:t>«</w:t>
      </w:r>
      <w:r>
        <w:rPr>
          <w:sz w:val="24"/>
          <w:szCs w:val="24"/>
        </w:rPr>
        <w:t>Директор года Липецкой области»</w:t>
      </w:r>
    </w:p>
    <w:p w14:paraId="172D8662" w14:textId="77777777" w:rsidR="00D37497" w:rsidRPr="00D37497" w:rsidRDefault="00D37497" w:rsidP="00D37497">
      <w:pPr>
        <w:pStyle w:val="a4"/>
        <w:tabs>
          <w:tab w:val="left" w:pos="426"/>
        </w:tabs>
        <w:spacing w:before="132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669CC">
        <w:rPr>
          <w:sz w:val="24"/>
          <w:szCs w:val="24"/>
        </w:rPr>
        <w:t>- «</w:t>
      </w:r>
      <w:r w:rsidR="007F563D" w:rsidRPr="00D669CC">
        <w:rPr>
          <w:sz w:val="24"/>
          <w:szCs w:val="24"/>
        </w:rPr>
        <w:t>Лучший з</w:t>
      </w:r>
      <w:r w:rsidRPr="00D669CC">
        <w:rPr>
          <w:sz w:val="24"/>
          <w:szCs w:val="24"/>
        </w:rPr>
        <w:t>аместитель директора</w:t>
      </w:r>
      <w:r w:rsidR="007F563D" w:rsidRPr="00D669CC">
        <w:rPr>
          <w:sz w:val="24"/>
          <w:szCs w:val="24"/>
        </w:rPr>
        <w:t xml:space="preserve"> школы</w:t>
      </w:r>
      <w:r w:rsidRPr="00D669CC">
        <w:rPr>
          <w:sz w:val="24"/>
          <w:szCs w:val="24"/>
        </w:rPr>
        <w:t>»</w:t>
      </w:r>
    </w:p>
    <w:p w14:paraId="48892888" w14:textId="77777777" w:rsidR="007B1F64" w:rsidRDefault="004C247C" w:rsidP="007B1F6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В Конкурсе могут принимать</w:t>
      </w:r>
      <w:r w:rsidRPr="008425EC">
        <w:rPr>
          <w:spacing w:val="5"/>
          <w:sz w:val="24"/>
          <w:szCs w:val="24"/>
        </w:rPr>
        <w:t xml:space="preserve"> </w:t>
      </w:r>
      <w:r w:rsidRPr="008425EC">
        <w:rPr>
          <w:sz w:val="24"/>
          <w:szCs w:val="24"/>
        </w:rPr>
        <w:t>участие</w:t>
      </w:r>
      <w:r w:rsidR="007B1F64" w:rsidRPr="007B1F64">
        <w:rPr>
          <w:sz w:val="24"/>
          <w:szCs w:val="24"/>
        </w:rPr>
        <w:t xml:space="preserve">: </w:t>
      </w:r>
    </w:p>
    <w:p w14:paraId="50E4B575" w14:textId="370A1483" w:rsidR="0032554A" w:rsidRPr="00E83E79" w:rsidRDefault="007B1F64" w:rsidP="007B1F64">
      <w:pPr>
        <w:pStyle w:val="a4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номинации </w:t>
      </w:r>
      <w:r w:rsidRPr="007B1F64">
        <w:rPr>
          <w:sz w:val="24"/>
          <w:szCs w:val="24"/>
        </w:rPr>
        <w:t xml:space="preserve">«Директор года Липецкой области»: </w:t>
      </w:r>
      <w:r w:rsidR="00072B34" w:rsidRPr="007B1F64">
        <w:rPr>
          <w:sz w:val="24"/>
          <w:szCs w:val="24"/>
        </w:rPr>
        <w:t>руководители образовательных организаций</w:t>
      </w:r>
      <w:r w:rsidR="00A67511" w:rsidRPr="007B1F64">
        <w:rPr>
          <w:sz w:val="24"/>
          <w:szCs w:val="24"/>
        </w:rPr>
        <w:t xml:space="preserve"> </w:t>
      </w:r>
      <w:r w:rsidRPr="00E83E79">
        <w:rPr>
          <w:sz w:val="24"/>
          <w:szCs w:val="24"/>
        </w:rPr>
        <w:t>любого типа</w:t>
      </w:r>
      <w:r w:rsidR="00A67511" w:rsidRPr="00E83E79">
        <w:rPr>
          <w:sz w:val="24"/>
          <w:szCs w:val="24"/>
        </w:rPr>
        <w:t xml:space="preserve">, осуществляющих свою деятельность на территории Липецкой области, являющиеся гражданами РФ, со </w:t>
      </w:r>
      <w:r w:rsidR="00072B34" w:rsidRPr="00E83E79">
        <w:rPr>
          <w:sz w:val="24"/>
          <w:szCs w:val="24"/>
        </w:rPr>
        <w:t>ста</w:t>
      </w:r>
      <w:r w:rsidR="00151AC3" w:rsidRPr="00E83E79">
        <w:rPr>
          <w:sz w:val="24"/>
          <w:szCs w:val="24"/>
        </w:rPr>
        <w:t xml:space="preserve">жем </w:t>
      </w:r>
      <w:r w:rsidR="00072B34" w:rsidRPr="00E83E79">
        <w:rPr>
          <w:b/>
          <w:sz w:val="24"/>
          <w:szCs w:val="24"/>
        </w:rPr>
        <w:t xml:space="preserve">в должности </w:t>
      </w:r>
      <w:r w:rsidRPr="00E83E79">
        <w:rPr>
          <w:b/>
          <w:sz w:val="24"/>
          <w:szCs w:val="24"/>
        </w:rPr>
        <w:t xml:space="preserve">руководителя </w:t>
      </w:r>
      <w:r w:rsidR="009016B2" w:rsidRPr="00E83E79">
        <w:rPr>
          <w:b/>
          <w:sz w:val="24"/>
          <w:szCs w:val="24"/>
        </w:rPr>
        <w:t>н</w:t>
      </w:r>
      <w:r w:rsidR="00072B34" w:rsidRPr="00E83E79">
        <w:rPr>
          <w:b/>
          <w:sz w:val="24"/>
          <w:szCs w:val="24"/>
        </w:rPr>
        <w:t xml:space="preserve">е менее </w:t>
      </w:r>
      <w:r w:rsidR="00E810CF">
        <w:rPr>
          <w:b/>
          <w:sz w:val="24"/>
          <w:szCs w:val="24"/>
        </w:rPr>
        <w:t>2</w:t>
      </w:r>
      <w:r w:rsidRPr="00E83E79">
        <w:rPr>
          <w:b/>
          <w:sz w:val="24"/>
          <w:szCs w:val="24"/>
        </w:rPr>
        <w:t xml:space="preserve"> </w:t>
      </w:r>
      <w:r w:rsidR="00072B34" w:rsidRPr="00E83E79">
        <w:rPr>
          <w:b/>
          <w:sz w:val="24"/>
          <w:szCs w:val="24"/>
        </w:rPr>
        <w:t>лет</w:t>
      </w:r>
      <w:r w:rsidR="00072B34" w:rsidRPr="00E83E79">
        <w:rPr>
          <w:sz w:val="24"/>
          <w:szCs w:val="24"/>
        </w:rPr>
        <w:t xml:space="preserve"> на 1 сентября 202</w:t>
      </w:r>
      <w:r w:rsidRPr="00E83E79">
        <w:rPr>
          <w:sz w:val="24"/>
          <w:szCs w:val="24"/>
        </w:rPr>
        <w:t>5</w:t>
      </w:r>
      <w:r w:rsidR="00072B34" w:rsidRPr="00E83E79">
        <w:rPr>
          <w:sz w:val="24"/>
          <w:szCs w:val="24"/>
        </w:rPr>
        <w:t xml:space="preserve"> года</w:t>
      </w:r>
      <w:r w:rsidR="00151AC3" w:rsidRPr="00E83E79">
        <w:rPr>
          <w:sz w:val="24"/>
          <w:szCs w:val="24"/>
        </w:rPr>
        <w:t xml:space="preserve">. </w:t>
      </w:r>
    </w:p>
    <w:p w14:paraId="7112315A" w14:textId="77777777" w:rsidR="007B1F64" w:rsidRPr="00E83E79" w:rsidRDefault="007B1F64" w:rsidP="007B1F64">
      <w:pPr>
        <w:pStyle w:val="a4"/>
        <w:tabs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E83E79">
        <w:rPr>
          <w:sz w:val="24"/>
          <w:szCs w:val="24"/>
        </w:rPr>
        <w:t xml:space="preserve"> - в номинации «</w:t>
      </w:r>
      <w:r w:rsidR="00D669CC" w:rsidRPr="00E83E79">
        <w:rPr>
          <w:sz w:val="24"/>
          <w:szCs w:val="24"/>
        </w:rPr>
        <w:t>Лучший заместитель директора школы</w:t>
      </w:r>
      <w:r w:rsidRPr="00E83E79">
        <w:rPr>
          <w:sz w:val="24"/>
          <w:szCs w:val="24"/>
        </w:rPr>
        <w:t>»</w:t>
      </w:r>
      <w:r w:rsidR="005E13C5" w:rsidRPr="00E83E79">
        <w:rPr>
          <w:sz w:val="24"/>
          <w:szCs w:val="24"/>
        </w:rPr>
        <w:t>:</w:t>
      </w:r>
      <w:r w:rsidRPr="00E83E79">
        <w:rPr>
          <w:sz w:val="24"/>
          <w:szCs w:val="24"/>
        </w:rPr>
        <w:t xml:space="preserve"> заместители директора образовательных организаций </w:t>
      </w:r>
      <w:r w:rsidRPr="00E83E79">
        <w:rPr>
          <w:b/>
          <w:sz w:val="24"/>
          <w:szCs w:val="24"/>
        </w:rPr>
        <w:t>общего образования</w:t>
      </w:r>
      <w:r w:rsidRPr="00E83E79">
        <w:rPr>
          <w:sz w:val="24"/>
          <w:szCs w:val="24"/>
        </w:rPr>
        <w:t xml:space="preserve">, осуществляющих свою деятельность на территории Липецкой области, являющиеся гражданами РФ, со стажем в должности заместителя </w:t>
      </w:r>
      <w:r w:rsidRPr="00E83E79">
        <w:rPr>
          <w:sz w:val="24"/>
          <w:szCs w:val="24"/>
        </w:rPr>
        <w:lastRenderedPageBreak/>
        <w:t xml:space="preserve">директора </w:t>
      </w:r>
      <w:r w:rsidRPr="00E83E79">
        <w:rPr>
          <w:b/>
          <w:sz w:val="24"/>
          <w:szCs w:val="24"/>
        </w:rPr>
        <w:t xml:space="preserve">не менее 2 </w:t>
      </w:r>
      <w:r w:rsidR="00D669CC" w:rsidRPr="00E83E79">
        <w:rPr>
          <w:b/>
          <w:sz w:val="24"/>
          <w:szCs w:val="24"/>
        </w:rPr>
        <w:t>л</w:t>
      </w:r>
      <w:r w:rsidRPr="00E83E79">
        <w:rPr>
          <w:b/>
          <w:sz w:val="24"/>
          <w:szCs w:val="24"/>
        </w:rPr>
        <w:t>ет</w:t>
      </w:r>
      <w:r w:rsidRPr="00E83E79">
        <w:rPr>
          <w:sz w:val="24"/>
          <w:szCs w:val="24"/>
        </w:rPr>
        <w:t xml:space="preserve"> на 1 сентября 2025 года.</w:t>
      </w:r>
    </w:p>
    <w:p w14:paraId="61FC4074" w14:textId="77777777" w:rsidR="0032554A" w:rsidRPr="008425EC" w:rsidRDefault="004C247C" w:rsidP="00891717">
      <w:pPr>
        <w:pStyle w:val="a4"/>
        <w:numPr>
          <w:ilvl w:val="1"/>
          <w:numId w:val="6"/>
        </w:numPr>
        <w:tabs>
          <w:tab w:val="left" w:pos="56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425EC">
        <w:rPr>
          <w:sz w:val="24"/>
          <w:szCs w:val="24"/>
        </w:rPr>
        <w:t>Возраст участников конкурса не ограничивается.</w:t>
      </w:r>
    </w:p>
    <w:p w14:paraId="25419E99" w14:textId="77777777" w:rsidR="001E76E6" w:rsidRPr="00780245" w:rsidRDefault="001E76E6" w:rsidP="00891717">
      <w:pPr>
        <w:pStyle w:val="a4"/>
        <w:tabs>
          <w:tab w:val="left" w:pos="567"/>
        </w:tabs>
        <w:spacing w:before="90" w:line="276" w:lineRule="auto"/>
        <w:ind w:left="0" w:firstLine="0"/>
        <w:jc w:val="both"/>
        <w:rPr>
          <w:sz w:val="24"/>
          <w:szCs w:val="24"/>
        </w:rPr>
      </w:pPr>
    </w:p>
    <w:p w14:paraId="616E221B" w14:textId="77777777" w:rsidR="0032554A" w:rsidRPr="00780245" w:rsidRDefault="004C247C">
      <w:pPr>
        <w:pStyle w:val="1"/>
        <w:numPr>
          <w:ilvl w:val="0"/>
          <w:numId w:val="9"/>
        </w:numPr>
        <w:tabs>
          <w:tab w:val="left" w:pos="1490"/>
        </w:tabs>
        <w:ind w:left="1490"/>
        <w:jc w:val="both"/>
      </w:pPr>
      <w:r w:rsidRPr="00780245">
        <w:t>ПОРЯДОК ВЫДВИЖЕНИЯ КАНДИДАТОВ НА УЧАСТИЕ В</w:t>
      </w:r>
      <w:r w:rsidRPr="00780245">
        <w:rPr>
          <w:spacing w:val="-10"/>
        </w:rPr>
        <w:t xml:space="preserve"> </w:t>
      </w:r>
      <w:r w:rsidRPr="00780245">
        <w:t>КОНКУРСЕ</w:t>
      </w:r>
    </w:p>
    <w:p w14:paraId="591F4D6F" w14:textId="77777777" w:rsidR="0032554A" w:rsidRPr="00780245" w:rsidRDefault="004C247C" w:rsidP="00891717">
      <w:pPr>
        <w:pStyle w:val="a3"/>
        <w:numPr>
          <w:ilvl w:val="1"/>
          <w:numId w:val="9"/>
        </w:numPr>
        <w:tabs>
          <w:tab w:val="left" w:pos="426"/>
        </w:tabs>
        <w:spacing w:line="360" w:lineRule="auto"/>
        <w:ind w:left="0" w:firstLine="709"/>
        <w:jc w:val="left"/>
      </w:pPr>
      <w:r w:rsidRPr="00780245">
        <w:t>Выдвижение кандидатов на участие в Конкурсе может быть проведено:</w:t>
      </w:r>
    </w:p>
    <w:p w14:paraId="20EA7D2F" w14:textId="77777777" w:rsidR="0032554A" w:rsidRPr="00780245" w:rsidRDefault="004C247C" w:rsidP="00891717">
      <w:pPr>
        <w:pStyle w:val="a4"/>
        <w:numPr>
          <w:ilvl w:val="0"/>
          <w:numId w:val="17"/>
        </w:numPr>
        <w:spacing w:line="360" w:lineRule="auto"/>
        <w:ind w:left="0" w:firstLine="709"/>
        <w:rPr>
          <w:sz w:val="24"/>
          <w:szCs w:val="24"/>
        </w:rPr>
      </w:pPr>
      <w:r w:rsidRPr="00780245">
        <w:rPr>
          <w:sz w:val="24"/>
          <w:szCs w:val="24"/>
        </w:rPr>
        <w:t>муниципальными органами управления образованием</w:t>
      </w:r>
    </w:p>
    <w:p w14:paraId="5ED13017" w14:textId="77777777" w:rsidR="0032554A" w:rsidRPr="00780245" w:rsidRDefault="004C247C" w:rsidP="00891717">
      <w:pPr>
        <w:pStyle w:val="a4"/>
        <w:numPr>
          <w:ilvl w:val="0"/>
          <w:numId w:val="17"/>
        </w:numPr>
        <w:spacing w:line="360" w:lineRule="auto"/>
        <w:ind w:left="0" w:firstLine="709"/>
        <w:rPr>
          <w:sz w:val="24"/>
          <w:szCs w:val="24"/>
        </w:rPr>
      </w:pPr>
      <w:r w:rsidRPr="00780245">
        <w:rPr>
          <w:sz w:val="24"/>
          <w:szCs w:val="24"/>
        </w:rPr>
        <w:t>органом самоуправления образовательно</w:t>
      </w:r>
      <w:r w:rsidR="000B2288" w:rsidRPr="00780245">
        <w:rPr>
          <w:sz w:val="24"/>
          <w:szCs w:val="24"/>
        </w:rPr>
        <w:t>й</w:t>
      </w:r>
      <w:r w:rsidRPr="00780245">
        <w:rPr>
          <w:sz w:val="24"/>
          <w:szCs w:val="24"/>
        </w:rPr>
        <w:t xml:space="preserve"> организаци</w:t>
      </w:r>
      <w:r w:rsidR="000B2288" w:rsidRPr="00780245">
        <w:rPr>
          <w:sz w:val="24"/>
          <w:szCs w:val="24"/>
        </w:rPr>
        <w:t>и</w:t>
      </w:r>
      <w:r w:rsidRPr="00780245">
        <w:rPr>
          <w:sz w:val="24"/>
          <w:szCs w:val="24"/>
        </w:rPr>
        <w:t xml:space="preserve"> (советом образовательной организации, попечительским советом, управляющим советом, родительским комитетом</w:t>
      </w:r>
      <w:r w:rsidR="000B2288" w:rsidRPr="00780245">
        <w:rPr>
          <w:sz w:val="24"/>
          <w:szCs w:val="24"/>
        </w:rPr>
        <w:t>)</w:t>
      </w:r>
      <w:r w:rsidRPr="00780245">
        <w:rPr>
          <w:sz w:val="24"/>
          <w:szCs w:val="24"/>
        </w:rPr>
        <w:t>;</w:t>
      </w:r>
    </w:p>
    <w:p w14:paraId="1A2ECF27" w14:textId="77777777" w:rsidR="0032554A" w:rsidRPr="00780245" w:rsidRDefault="004C247C" w:rsidP="00891717">
      <w:pPr>
        <w:pStyle w:val="a4"/>
        <w:numPr>
          <w:ilvl w:val="0"/>
          <w:numId w:val="17"/>
        </w:numPr>
        <w:spacing w:line="360" w:lineRule="auto"/>
        <w:ind w:left="0" w:firstLine="709"/>
        <w:rPr>
          <w:sz w:val="24"/>
          <w:szCs w:val="24"/>
        </w:rPr>
      </w:pPr>
      <w:r w:rsidRPr="00780245">
        <w:rPr>
          <w:sz w:val="24"/>
          <w:szCs w:val="24"/>
        </w:rPr>
        <w:t xml:space="preserve">педагогическим советом (коллективом) </w:t>
      </w:r>
      <w:r w:rsidR="001937D3" w:rsidRPr="00780245">
        <w:rPr>
          <w:sz w:val="24"/>
          <w:szCs w:val="24"/>
        </w:rPr>
        <w:t>образовательной организации</w:t>
      </w:r>
      <w:r w:rsidRPr="00780245">
        <w:rPr>
          <w:sz w:val="24"/>
          <w:szCs w:val="24"/>
        </w:rPr>
        <w:t>;</w:t>
      </w:r>
    </w:p>
    <w:p w14:paraId="10CDDB1F" w14:textId="77777777" w:rsidR="0032554A" w:rsidRPr="00780245" w:rsidRDefault="004C247C" w:rsidP="00891717">
      <w:pPr>
        <w:pStyle w:val="a4"/>
        <w:numPr>
          <w:ilvl w:val="0"/>
          <w:numId w:val="17"/>
        </w:numPr>
        <w:spacing w:line="360" w:lineRule="auto"/>
        <w:ind w:left="0" w:firstLine="709"/>
        <w:rPr>
          <w:sz w:val="24"/>
          <w:szCs w:val="24"/>
        </w:rPr>
      </w:pPr>
      <w:r w:rsidRPr="00780245">
        <w:rPr>
          <w:sz w:val="24"/>
          <w:szCs w:val="24"/>
        </w:rPr>
        <w:t>профессиональной педагогической ассоциацией, профессиональным союзом.</w:t>
      </w:r>
    </w:p>
    <w:p w14:paraId="445BE078" w14:textId="77777777" w:rsidR="00293E72" w:rsidRPr="00780245" w:rsidRDefault="00293E72" w:rsidP="00891717">
      <w:pPr>
        <w:pStyle w:val="a4"/>
        <w:numPr>
          <w:ilvl w:val="0"/>
          <w:numId w:val="17"/>
        </w:numPr>
        <w:spacing w:line="360" w:lineRule="auto"/>
        <w:ind w:left="0" w:firstLine="709"/>
        <w:rPr>
          <w:sz w:val="24"/>
          <w:szCs w:val="24"/>
        </w:rPr>
      </w:pPr>
      <w:r w:rsidRPr="00780245">
        <w:rPr>
          <w:sz w:val="24"/>
          <w:szCs w:val="24"/>
        </w:rPr>
        <w:t>самовыдвижение</w:t>
      </w:r>
      <w:r w:rsidR="000B2288" w:rsidRPr="00780245">
        <w:rPr>
          <w:sz w:val="24"/>
          <w:szCs w:val="24"/>
        </w:rPr>
        <w:t>м.</w:t>
      </w:r>
    </w:p>
    <w:p w14:paraId="13BF3BE1" w14:textId="77777777" w:rsidR="0032554A" w:rsidRPr="00780245" w:rsidRDefault="0032554A" w:rsidP="00844CB1">
      <w:pPr>
        <w:pStyle w:val="a3"/>
        <w:tabs>
          <w:tab w:val="left" w:pos="426"/>
        </w:tabs>
        <w:spacing w:before="1"/>
      </w:pPr>
    </w:p>
    <w:p w14:paraId="2A68E9E0" w14:textId="77777777" w:rsidR="0032554A" w:rsidRPr="00780245" w:rsidRDefault="004C247C">
      <w:pPr>
        <w:pStyle w:val="1"/>
        <w:numPr>
          <w:ilvl w:val="0"/>
          <w:numId w:val="9"/>
        </w:numPr>
        <w:tabs>
          <w:tab w:val="left" w:pos="1490"/>
        </w:tabs>
        <w:ind w:left="1490"/>
        <w:jc w:val="left"/>
      </w:pPr>
      <w:r w:rsidRPr="00780245">
        <w:t>ПОЛУЧЕНИЕ СТАТУСА</w:t>
      </w:r>
      <w:r w:rsidRPr="00780245">
        <w:rPr>
          <w:spacing w:val="-2"/>
        </w:rPr>
        <w:t xml:space="preserve"> </w:t>
      </w:r>
      <w:r w:rsidRPr="00780245">
        <w:t>КОНКУРСАНТА</w:t>
      </w:r>
    </w:p>
    <w:p w14:paraId="15E106A0" w14:textId="77777777" w:rsidR="00E74D3A" w:rsidRPr="008425EC" w:rsidRDefault="004C247C" w:rsidP="00E74D3A">
      <w:pPr>
        <w:pStyle w:val="a4"/>
        <w:numPr>
          <w:ilvl w:val="1"/>
          <w:numId w:val="9"/>
        </w:numPr>
        <w:tabs>
          <w:tab w:val="left" w:pos="2"/>
        </w:tabs>
        <w:spacing w:before="132" w:line="360" w:lineRule="auto"/>
        <w:ind w:left="426" w:right="266" w:hanging="426"/>
        <w:jc w:val="left"/>
        <w:rPr>
          <w:rStyle w:val="ab"/>
          <w:color w:val="auto"/>
          <w:sz w:val="24"/>
          <w:szCs w:val="24"/>
          <w:u w:val="none"/>
        </w:rPr>
      </w:pPr>
      <w:r w:rsidRPr="008425EC">
        <w:rPr>
          <w:sz w:val="24"/>
          <w:szCs w:val="24"/>
        </w:rPr>
        <w:t xml:space="preserve">Для участия в Конкурсе необходимо </w:t>
      </w:r>
      <w:r w:rsidR="00293E72" w:rsidRPr="008425EC">
        <w:rPr>
          <w:sz w:val="24"/>
          <w:szCs w:val="24"/>
        </w:rPr>
        <w:t>пройти регистрацию</w:t>
      </w:r>
      <w:r w:rsidR="0085314D" w:rsidRPr="008425EC">
        <w:rPr>
          <w:sz w:val="24"/>
          <w:szCs w:val="24"/>
        </w:rPr>
        <w:t xml:space="preserve"> по ссылке</w:t>
      </w:r>
      <w:r w:rsidR="00E74D3A" w:rsidRPr="008425EC">
        <w:rPr>
          <w:sz w:val="24"/>
          <w:szCs w:val="24"/>
        </w:rPr>
        <w:t xml:space="preserve"> или </w:t>
      </w:r>
      <w:r w:rsidR="00E74D3A" w:rsidRPr="008425EC">
        <w:rPr>
          <w:sz w:val="24"/>
          <w:szCs w:val="24"/>
          <w:lang w:val="en-US"/>
        </w:rPr>
        <w:t>QR</w:t>
      </w:r>
      <w:r w:rsidR="00E74D3A" w:rsidRPr="008425EC">
        <w:rPr>
          <w:sz w:val="24"/>
          <w:szCs w:val="24"/>
        </w:rPr>
        <w:t>-коду</w:t>
      </w:r>
      <w:r w:rsidR="00E74D3A" w:rsidRPr="008425EC">
        <w:rPr>
          <w:rStyle w:val="ab"/>
          <w:sz w:val="24"/>
          <w:szCs w:val="24"/>
          <w:u w:val="none"/>
        </w:rPr>
        <w:t xml:space="preserve"> 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4"/>
        <w:gridCol w:w="2290"/>
      </w:tblGrid>
      <w:tr w:rsidR="00BF364B" w:rsidRPr="00780245" w14:paraId="636A6ACB" w14:textId="77777777" w:rsidTr="00BF364B">
        <w:trPr>
          <w:jc w:val="center"/>
        </w:trPr>
        <w:tc>
          <w:tcPr>
            <w:tcW w:w="7444" w:type="dxa"/>
            <w:vAlign w:val="center"/>
          </w:tcPr>
          <w:p w14:paraId="74C7F034" w14:textId="77777777" w:rsidR="001657F6" w:rsidRPr="00780245" w:rsidRDefault="00BF364B" w:rsidP="00E74D3A">
            <w:pPr>
              <w:pStyle w:val="a4"/>
              <w:tabs>
                <w:tab w:val="left" w:pos="2"/>
              </w:tabs>
              <w:spacing w:before="132" w:line="360" w:lineRule="auto"/>
              <w:ind w:left="0" w:right="266" w:firstLine="0"/>
              <w:jc w:val="right"/>
              <w:rPr>
                <w:rStyle w:val="ab"/>
                <w:sz w:val="24"/>
                <w:szCs w:val="24"/>
              </w:rPr>
            </w:pPr>
            <w:r w:rsidRPr="00BF364B">
              <w:rPr>
                <w:rStyle w:val="ab"/>
                <w:sz w:val="24"/>
                <w:szCs w:val="24"/>
              </w:rPr>
              <w:t>https://forms.yandex.ru/cloud/68d91c53f47e73254a9c7fb8</w:t>
            </w:r>
          </w:p>
        </w:tc>
        <w:tc>
          <w:tcPr>
            <w:tcW w:w="2290" w:type="dxa"/>
          </w:tcPr>
          <w:p w14:paraId="3556F10E" w14:textId="77777777" w:rsidR="001657F6" w:rsidRPr="00780245" w:rsidRDefault="00BF364B" w:rsidP="00E74D3A">
            <w:pPr>
              <w:pStyle w:val="a4"/>
              <w:tabs>
                <w:tab w:val="left" w:pos="2"/>
              </w:tabs>
              <w:spacing w:before="132" w:line="360" w:lineRule="auto"/>
              <w:ind w:left="0" w:right="266" w:firstLine="0"/>
              <w:jc w:val="right"/>
              <w:rPr>
                <w:noProof/>
                <w:sz w:val="24"/>
                <w:szCs w:val="24"/>
                <w:lang w:bidi="ar-SA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 wp14:anchorId="4F9CD8E7" wp14:editId="4F3A07F5">
                  <wp:extent cx="1092200" cy="1092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-cod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8FDD3E" w14:textId="77777777" w:rsidR="00CE2936" w:rsidRPr="00780245" w:rsidRDefault="00CE2936" w:rsidP="00CE2936">
      <w:pPr>
        <w:pStyle w:val="a4"/>
        <w:numPr>
          <w:ilvl w:val="1"/>
          <w:numId w:val="9"/>
        </w:numPr>
        <w:tabs>
          <w:tab w:val="left" w:pos="567"/>
        </w:tabs>
        <w:spacing w:before="132" w:line="360" w:lineRule="auto"/>
        <w:ind w:left="0" w:right="266" w:firstLine="0"/>
        <w:jc w:val="left"/>
        <w:rPr>
          <w:sz w:val="24"/>
          <w:szCs w:val="24"/>
        </w:rPr>
      </w:pPr>
      <w:r w:rsidRPr="00780245">
        <w:rPr>
          <w:sz w:val="24"/>
          <w:szCs w:val="24"/>
        </w:rPr>
        <w:t>Одновременно с регистрацией кандидат в участники подает конкурсные материалы для участия в первом этапе</w:t>
      </w:r>
      <w:r w:rsidR="001E76E6" w:rsidRPr="00780245">
        <w:rPr>
          <w:sz w:val="24"/>
          <w:szCs w:val="24"/>
        </w:rPr>
        <w:t xml:space="preserve"> (заочном)</w:t>
      </w:r>
      <w:r w:rsidRPr="00780245">
        <w:rPr>
          <w:sz w:val="24"/>
          <w:szCs w:val="24"/>
        </w:rPr>
        <w:t>.</w:t>
      </w:r>
    </w:p>
    <w:p w14:paraId="1E2751CB" w14:textId="77777777" w:rsidR="0032554A" w:rsidRDefault="00485C61" w:rsidP="00D669CC">
      <w:pPr>
        <w:pStyle w:val="a4"/>
        <w:numPr>
          <w:ilvl w:val="1"/>
          <w:numId w:val="3"/>
        </w:numPr>
        <w:tabs>
          <w:tab w:val="left" w:pos="567"/>
          <w:tab w:val="left" w:pos="1670"/>
        </w:tabs>
        <w:spacing w:before="132"/>
        <w:ind w:left="0" w:firstLine="0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 </w:t>
      </w:r>
      <w:r w:rsidR="000B2288" w:rsidRPr="00780245">
        <w:rPr>
          <w:sz w:val="24"/>
          <w:szCs w:val="24"/>
        </w:rPr>
        <w:t xml:space="preserve">При </w:t>
      </w:r>
      <w:r w:rsidRPr="00780245">
        <w:rPr>
          <w:sz w:val="24"/>
          <w:szCs w:val="24"/>
        </w:rPr>
        <w:t>регистрации предоставляются материалы</w:t>
      </w:r>
      <w:r w:rsidR="004C247C" w:rsidRPr="00780245">
        <w:rPr>
          <w:sz w:val="24"/>
          <w:szCs w:val="24"/>
        </w:rPr>
        <w:t>:</w:t>
      </w:r>
    </w:p>
    <w:p w14:paraId="65798A0C" w14:textId="77777777" w:rsidR="00BF364B" w:rsidRPr="00F140E0" w:rsidRDefault="00BF364B" w:rsidP="00D669CC">
      <w:pPr>
        <w:pStyle w:val="a4"/>
        <w:numPr>
          <w:ilvl w:val="0"/>
          <w:numId w:val="13"/>
        </w:numPr>
        <w:tabs>
          <w:tab w:val="left" w:pos="1981"/>
          <w:tab w:val="left" w:pos="1982"/>
        </w:tabs>
        <w:spacing w:line="364" w:lineRule="auto"/>
        <w:ind w:left="164" w:right="265" w:hanging="164"/>
        <w:jc w:val="both"/>
        <w:rPr>
          <w:sz w:val="24"/>
          <w:szCs w:val="24"/>
        </w:rPr>
      </w:pPr>
      <w:r w:rsidRPr="00F140E0">
        <w:rPr>
          <w:sz w:val="24"/>
          <w:szCs w:val="24"/>
        </w:rPr>
        <w:t xml:space="preserve">заявка участника по форме согласно </w:t>
      </w:r>
      <w:r w:rsidR="00C25C6E">
        <w:rPr>
          <w:sz w:val="24"/>
          <w:szCs w:val="24"/>
        </w:rPr>
        <w:t>приложению 1 (</w:t>
      </w:r>
      <w:r w:rsidRPr="00F140E0">
        <w:rPr>
          <w:sz w:val="24"/>
          <w:szCs w:val="24"/>
        </w:rPr>
        <w:t>скан-копия</w:t>
      </w:r>
      <w:r w:rsidR="00C25C6E">
        <w:rPr>
          <w:sz w:val="24"/>
          <w:szCs w:val="24"/>
        </w:rPr>
        <w:t>)</w:t>
      </w:r>
    </w:p>
    <w:p w14:paraId="02B1DC22" w14:textId="77777777" w:rsidR="00BF364B" w:rsidRPr="00F140E0" w:rsidRDefault="00BF364B" w:rsidP="00D669CC">
      <w:pPr>
        <w:pStyle w:val="a4"/>
        <w:numPr>
          <w:ilvl w:val="0"/>
          <w:numId w:val="13"/>
        </w:numPr>
        <w:tabs>
          <w:tab w:val="left" w:pos="1981"/>
          <w:tab w:val="left" w:pos="1982"/>
          <w:tab w:val="left" w:pos="3581"/>
          <w:tab w:val="left" w:pos="5044"/>
          <w:tab w:val="left" w:pos="5371"/>
          <w:tab w:val="left" w:pos="6228"/>
          <w:tab w:val="left" w:pos="7113"/>
          <w:tab w:val="left" w:pos="7679"/>
          <w:tab w:val="left" w:pos="9072"/>
        </w:tabs>
        <w:spacing w:line="360" w:lineRule="auto"/>
        <w:ind w:left="164" w:right="267" w:hanging="164"/>
        <w:jc w:val="both"/>
        <w:rPr>
          <w:sz w:val="24"/>
          <w:szCs w:val="24"/>
        </w:rPr>
      </w:pPr>
      <w:r w:rsidRPr="00F140E0">
        <w:rPr>
          <w:sz w:val="24"/>
          <w:szCs w:val="24"/>
        </w:rPr>
        <w:t>согласие на обработку персональных данных (приложение 2), скан-копия</w:t>
      </w:r>
    </w:p>
    <w:p w14:paraId="7C56BBCC" w14:textId="77777777" w:rsidR="00BF364B" w:rsidRPr="00BF364B" w:rsidRDefault="00BF364B" w:rsidP="00D669CC">
      <w:pPr>
        <w:pStyle w:val="a4"/>
        <w:numPr>
          <w:ilvl w:val="0"/>
          <w:numId w:val="15"/>
        </w:numPr>
        <w:spacing w:before="132" w:line="288" w:lineRule="auto"/>
        <w:ind w:left="164" w:hanging="164"/>
        <w:jc w:val="both"/>
        <w:rPr>
          <w:sz w:val="24"/>
          <w:szCs w:val="24"/>
        </w:rPr>
      </w:pPr>
      <w:r w:rsidRPr="00BF364B">
        <w:rPr>
          <w:sz w:val="24"/>
          <w:szCs w:val="24"/>
        </w:rPr>
        <w:t xml:space="preserve">цветная фотография (портретная). Портретная фотография не должна содержать </w:t>
      </w:r>
      <w:r w:rsidRPr="00BF364B">
        <w:rPr>
          <w:sz w:val="24"/>
          <w:szCs w:val="24"/>
        </w:rPr>
        <w:br/>
        <w:t>изображения посторонних предметов и людей. Фотография не должна быть очень темной или, наоборот, засвеченной.  Не должна быть размытой. Фотография предоставляется в электронном варианте с разрешением 300 точек на дюйм без уменьшения исходного размера (*.</w:t>
      </w:r>
      <w:proofErr w:type="spellStart"/>
      <w:r w:rsidRPr="00BF364B">
        <w:rPr>
          <w:sz w:val="24"/>
          <w:szCs w:val="24"/>
        </w:rPr>
        <w:t>jpg</w:t>
      </w:r>
      <w:proofErr w:type="spellEnd"/>
      <w:r w:rsidRPr="00BF364B">
        <w:rPr>
          <w:sz w:val="24"/>
          <w:szCs w:val="24"/>
        </w:rPr>
        <w:t>).</w:t>
      </w:r>
    </w:p>
    <w:p w14:paraId="266F6AD6" w14:textId="77777777" w:rsidR="00BF364B" w:rsidRPr="00F140E0" w:rsidRDefault="00BF364B" w:rsidP="00D669CC">
      <w:pPr>
        <w:pStyle w:val="a4"/>
        <w:numPr>
          <w:ilvl w:val="0"/>
          <w:numId w:val="15"/>
        </w:numPr>
        <w:tabs>
          <w:tab w:val="left" w:pos="567"/>
          <w:tab w:val="left" w:pos="1670"/>
        </w:tabs>
        <w:spacing w:before="132"/>
        <w:ind w:left="164" w:hanging="164"/>
        <w:jc w:val="both"/>
        <w:rPr>
          <w:sz w:val="24"/>
          <w:szCs w:val="24"/>
        </w:rPr>
      </w:pPr>
      <w:r w:rsidRPr="00F140E0">
        <w:rPr>
          <w:sz w:val="24"/>
          <w:szCs w:val="24"/>
        </w:rPr>
        <w:t xml:space="preserve">справка с места работы с указанием стажа </w:t>
      </w:r>
      <w:r w:rsidRPr="00F140E0">
        <w:rPr>
          <w:b/>
          <w:sz w:val="24"/>
          <w:szCs w:val="24"/>
        </w:rPr>
        <w:t xml:space="preserve">в </w:t>
      </w:r>
      <w:r w:rsidR="00C25C6E">
        <w:rPr>
          <w:b/>
          <w:sz w:val="24"/>
          <w:szCs w:val="24"/>
        </w:rPr>
        <w:t xml:space="preserve">требуемой </w:t>
      </w:r>
      <w:r w:rsidRPr="00F140E0">
        <w:rPr>
          <w:b/>
          <w:sz w:val="24"/>
          <w:szCs w:val="24"/>
        </w:rPr>
        <w:t>должности на 01.09.202</w:t>
      </w:r>
      <w:r w:rsidR="00C25C6E">
        <w:rPr>
          <w:b/>
          <w:sz w:val="24"/>
          <w:szCs w:val="24"/>
        </w:rPr>
        <w:t>5</w:t>
      </w:r>
      <w:r w:rsidRPr="00F140E0">
        <w:rPr>
          <w:b/>
          <w:sz w:val="24"/>
          <w:szCs w:val="24"/>
        </w:rPr>
        <w:t xml:space="preserve"> года. </w:t>
      </w:r>
    </w:p>
    <w:p w14:paraId="1B62698A" w14:textId="77777777" w:rsidR="00BF364B" w:rsidRPr="00B74423" w:rsidRDefault="00BF364B" w:rsidP="00D669CC">
      <w:pPr>
        <w:tabs>
          <w:tab w:val="left" w:pos="567"/>
          <w:tab w:val="left" w:pos="1670"/>
        </w:tabs>
        <w:spacing w:before="132"/>
        <w:ind w:left="164" w:hanging="164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B74423">
        <w:rPr>
          <w:sz w:val="24"/>
          <w:szCs w:val="24"/>
        </w:rPr>
        <w:t xml:space="preserve">скан-копия справки о занимаемой должности, заверенная </w:t>
      </w:r>
      <w:r>
        <w:rPr>
          <w:sz w:val="24"/>
          <w:szCs w:val="24"/>
        </w:rPr>
        <w:t>у</w:t>
      </w:r>
      <w:r w:rsidRPr="00B74423">
        <w:rPr>
          <w:sz w:val="24"/>
          <w:szCs w:val="24"/>
        </w:rPr>
        <w:t>чредителем образовательной организации, с указанием стажа работы в занимаемой должности</w:t>
      </w:r>
      <w:r>
        <w:rPr>
          <w:sz w:val="24"/>
          <w:szCs w:val="24"/>
        </w:rPr>
        <w:t>)</w:t>
      </w:r>
      <w:r w:rsidRPr="00B74423">
        <w:rPr>
          <w:sz w:val="24"/>
          <w:szCs w:val="24"/>
        </w:rPr>
        <w:t>;</w:t>
      </w:r>
    </w:p>
    <w:p w14:paraId="297785C9" w14:textId="77777777" w:rsidR="00BF364B" w:rsidRPr="00F140E0" w:rsidRDefault="00BF364B" w:rsidP="00D669CC">
      <w:pPr>
        <w:pStyle w:val="a4"/>
        <w:numPr>
          <w:ilvl w:val="0"/>
          <w:numId w:val="15"/>
        </w:numPr>
        <w:tabs>
          <w:tab w:val="left" w:pos="567"/>
          <w:tab w:val="left" w:pos="1670"/>
        </w:tabs>
        <w:spacing w:before="132"/>
        <w:ind w:left="164" w:hanging="164"/>
        <w:jc w:val="both"/>
        <w:rPr>
          <w:sz w:val="24"/>
          <w:szCs w:val="24"/>
        </w:rPr>
      </w:pPr>
      <w:proofErr w:type="spellStart"/>
      <w:r w:rsidRPr="00F140E0">
        <w:rPr>
          <w:color w:val="000000" w:themeColor="text1"/>
          <w:sz w:val="24"/>
          <w:szCs w:val="24"/>
        </w:rPr>
        <w:t>Медиавизитка</w:t>
      </w:r>
      <w:proofErr w:type="spellEnd"/>
    </w:p>
    <w:p w14:paraId="695441C4" w14:textId="77777777" w:rsidR="00BF364B" w:rsidRPr="00F140E0" w:rsidRDefault="00BF364B" w:rsidP="00D669CC">
      <w:pPr>
        <w:jc w:val="both"/>
        <w:rPr>
          <w:b/>
          <w:sz w:val="24"/>
          <w:szCs w:val="24"/>
        </w:rPr>
      </w:pPr>
    </w:p>
    <w:p w14:paraId="606BDC8F" w14:textId="77777777" w:rsidR="00F97AD3" w:rsidRPr="00F140E0" w:rsidRDefault="004C247C" w:rsidP="00D669CC">
      <w:pPr>
        <w:pStyle w:val="a4"/>
        <w:numPr>
          <w:ilvl w:val="1"/>
          <w:numId w:val="3"/>
        </w:numPr>
        <w:tabs>
          <w:tab w:val="left" w:pos="426"/>
          <w:tab w:val="left" w:pos="1673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F140E0">
        <w:rPr>
          <w:sz w:val="24"/>
          <w:szCs w:val="24"/>
        </w:rPr>
        <w:t>Материалы, представленные на Конкурс, не рецензируются и не возвращаются. Материалы,</w:t>
      </w:r>
      <w:r w:rsidRPr="00F140E0">
        <w:rPr>
          <w:spacing w:val="-7"/>
          <w:sz w:val="24"/>
          <w:szCs w:val="24"/>
        </w:rPr>
        <w:t xml:space="preserve"> </w:t>
      </w:r>
      <w:r w:rsidRPr="00F140E0">
        <w:rPr>
          <w:sz w:val="24"/>
          <w:szCs w:val="24"/>
        </w:rPr>
        <w:t>отправленные</w:t>
      </w:r>
      <w:r w:rsidRPr="00F140E0">
        <w:rPr>
          <w:spacing w:val="-7"/>
          <w:sz w:val="24"/>
          <w:szCs w:val="24"/>
        </w:rPr>
        <w:t xml:space="preserve"> </w:t>
      </w:r>
      <w:r w:rsidRPr="00F140E0">
        <w:rPr>
          <w:sz w:val="24"/>
          <w:szCs w:val="24"/>
        </w:rPr>
        <w:t>после</w:t>
      </w:r>
      <w:r w:rsidRPr="00F140E0">
        <w:rPr>
          <w:spacing w:val="-5"/>
          <w:sz w:val="24"/>
          <w:szCs w:val="24"/>
        </w:rPr>
        <w:t xml:space="preserve"> </w:t>
      </w:r>
      <w:r w:rsidRPr="00F140E0">
        <w:rPr>
          <w:sz w:val="24"/>
          <w:szCs w:val="24"/>
        </w:rPr>
        <w:t>указанного</w:t>
      </w:r>
      <w:r w:rsidRPr="00F140E0">
        <w:rPr>
          <w:spacing w:val="-6"/>
          <w:sz w:val="24"/>
          <w:szCs w:val="24"/>
        </w:rPr>
        <w:t xml:space="preserve"> </w:t>
      </w:r>
      <w:r w:rsidRPr="00F140E0">
        <w:rPr>
          <w:sz w:val="24"/>
          <w:szCs w:val="24"/>
        </w:rPr>
        <w:t>срока</w:t>
      </w:r>
      <w:r w:rsidRPr="00F140E0">
        <w:rPr>
          <w:spacing w:val="-8"/>
          <w:sz w:val="24"/>
          <w:szCs w:val="24"/>
        </w:rPr>
        <w:t xml:space="preserve"> </w:t>
      </w:r>
      <w:r w:rsidRPr="00F140E0">
        <w:rPr>
          <w:sz w:val="24"/>
          <w:szCs w:val="24"/>
        </w:rPr>
        <w:t>подачи</w:t>
      </w:r>
      <w:r w:rsidRPr="00F140E0">
        <w:rPr>
          <w:spacing w:val="-5"/>
          <w:sz w:val="24"/>
          <w:szCs w:val="24"/>
        </w:rPr>
        <w:t xml:space="preserve"> </w:t>
      </w:r>
      <w:r w:rsidRPr="00F140E0">
        <w:rPr>
          <w:sz w:val="24"/>
          <w:szCs w:val="24"/>
        </w:rPr>
        <w:t>или</w:t>
      </w:r>
      <w:r w:rsidRPr="00F140E0">
        <w:rPr>
          <w:spacing w:val="-7"/>
          <w:sz w:val="24"/>
          <w:szCs w:val="24"/>
        </w:rPr>
        <w:t xml:space="preserve"> </w:t>
      </w:r>
      <w:r w:rsidRPr="00F140E0">
        <w:rPr>
          <w:sz w:val="24"/>
          <w:szCs w:val="24"/>
        </w:rPr>
        <w:t>не</w:t>
      </w:r>
      <w:r w:rsidRPr="00F140E0">
        <w:rPr>
          <w:spacing w:val="-8"/>
          <w:sz w:val="24"/>
          <w:szCs w:val="24"/>
        </w:rPr>
        <w:t xml:space="preserve"> </w:t>
      </w:r>
      <w:r w:rsidRPr="00F140E0">
        <w:rPr>
          <w:sz w:val="24"/>
          <w:szCs w:val="24"/>
        </w:rPr>
        <w:t>отвечающие</w:t>
      </w:r>
      <w:r w:rsidRPr="00F140E0">
        <w:rPr>
          <w:spacing w:val="-7"/>
          <w:sz w:val="24"/>
          <w:szCs w:val="24"/>
        </w:rPr>
        <w:t xml:space="preserve"> </w:t>
      </w:r>
      <w:r w:rsidRPr="00F140E0">
        <w:rPr>
          <w:sz w:val="24"/>
          <w:szCs w:val="24"/>
        </w:rPr>
        <w:t xml:space="preserve">конкурсным требованиям оформления и содержания, </w:t>
      </w:r>
      <w:r w:rsidR="000F267B" w:rsidRPr="00F140E0">
        <w:rPr>
          <w:sz w:val="24"/>
          <w:szCs w:val="24"/>
        </w:rPr>
        <w:t>членами Жюри</w:t>
      </w:r>
      <w:r w:rsidRPr="00F140E0">
        <w:rPr>
          <w:sz w:val="24"/>
          <w:szCs w:val="24"/>
        </w:rPr>
        <w:t xml:space="preserve"> не рассматриваются и автору не возвращаются.</w:t>
      </w:r>
      <w:r w:rsidR="00F97AD3" w:rsidRPr="00F140E0">
        <w:rPr>
          <w:sz w:val="24"/>
          <w:szCs w:val="24"/>
        </w:rPr>
        <w:t xml:space="preserve"> </w:t>
      </w:r>
    </w:p>
    <w:p w14:paraId="24F94A6B" w14:textId="77777777" w:rsidR="00F97AD3" w:rsidRPr="00F140E0" w:rsidRDefault="004C247C" w:rsidP="00D669CC">
      <w:pPr>
        <w:pStyle w:val="a4"/>
        <w:numPr>
          <w:ilvl w:val="1"/>
          <w:numId w:val="3"/>
        </w:numPr>
        <w:tabs>
          <w:tab w:val="left" w:pos="426"/>
          <w:tab w:val="left" w:pos="1673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F140E0">
        <w:rPr>
          <w:sz w:val="24"/>
          <w:szCs w:val="24"/>
        </w:rPr>
        <w:t xml:space="preserve">Информация об итогах </w:t>
      </w:r>
      <w:r w:rsidR="00844CB1" w:rsidRPr="00F140E0">
        <w:rPr>
          <w:sz w:val="24"/>
          <w:szCs w:val="24"/>
        </w:rPr>
        <w:t xml:space="preserve">всех этапов </w:t>
      </w:r>
      <w:r w:rsidR="00891717" w:rsidRPr="00F140E0">
        <w:rPr>
          <w:sz w:val="24"/>
          <w:szCs w:val="24"/>
        </w:rPr>
        <w:t xml:space="preserve">Конкурса </w:t>
      </w:r>
      <w:r w:rsidRPr="00F140E0">
        <w:rPr>
          <w:sz w:val="24"/>
          <w:szCs w:val="24"/>
        </w:rPr>
        <w:t xml:space="preserve">размещается на </w:t>
      </w:r>
      <w:proofErr w:type="spellStart"/>
      <w:r w:rsidRPr="00F140E0">
        <w:rPr>
          <w:sz w:val="24"/>
          <w:szCs w:val="24"/>
        </w:rPr>
        <w:t>сайтe</w:t>
      </w:r>
      <w:proofErr w:type="spellEnd"/>
      <w:r w:rsidRPr="00F140E0">
        <w:rPr>
          <w:sz w:val="24"/>
          <w:szCs w:val="24"/>
        </w:rPr>
        <w:t>:</w:t>
      </w:r>
      <w:r w:rsidRPr="00F140E0">
        <w:rPr>
          <w:color w:val="0000FF"/>
          <w:spacing w:val="-5"/>
          <w:sz w:val="24"/>
          <w:szCs w:val="24"/>
        </w:rPr>
        <w:t xml:space="preserve"> </w:t>
      </w:r>
      <w:hyperlink r:id="rId10">
        <w:r w:rsidRPr="00F140E0">
          <w:rPr>
            <w:color w:val="0000FF"/>
            <w:sz w:val="24"/>
            <w:szCs w:val="24"/>
            <w:u w:val="thick" w:color="0000FF"/>
          </w:rPr>
          <w:t>http://www.iom48.ru/</w:t>
        </w:r>
      </w:hyperlink>
      <w:r w:rsidRPr="00F140E0">
        <w:rPr>
          <w:sz w:val="24"/>
          <w:szCs w:val="24"/>
        </w:rPr>
        <w:t>.</w:t>
      </w:r>
      <w:r w:rsidR="00F97AD3" w:rsidRPr="00F140E0">
        <w:rPr>
          <w:sz w:val="24"/>
          <w:szCs w:val="24"/>
        </w:rPr>
        <w:t xml:space="preserve"> </w:t>
      </w:r>
    </w:p>
    <w:p w14:paraId="0AA8B700" w14:textId="77777777" w:rsidR="00F97AD3" w:rsidRPr="00F140E0" w:rsidRDefault="004C247C" w:rsidP="00850EFE">
      <w:pPr>
        <w:pStyle w:val="a4"/>
        <w:numPr>
          <w:ilvl w:val="1"/>
          <w:numId w:val="3"/>
        </w:numPr>
        <w:tabs>
          <w:tab w:val="left" w:pos="426"/>
          <w:tab w:val="left" w:pos="1673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F140E0">
        <w:rPr>
          <w:sz w:val="24"/>
          <w:szCs w:val="24"/>
        </w:rPr>
        <w:lastRenderedPageBreak/>
        <w:t>Автор материалов, представленных на Конкурс, обязан гарантировать соблюдение</w:t>
      </w:r>
      <w:r w:rsidRPr="00F140E0">
        <w:rPr>
          <w:b/>
          <w:sz w:val="24"/>
          <w:szCs w:val="24"/>
        </w:rPr>
        <w:t xml:space="preserve"> авторских </w:t>
      </w:r>
      <w:r w:rsidRPr="00F140E0">
        <w:rPr>
          <w:b/>
          <w:color w:val="000000" w:themeColor="text1"/>
          <w:sz w:val="24"/>
          <w:szCs w:val="24"/>
        </w:rPr>
        <w:t>прав при их</w:t>
      </w:r>
      <w:r w:rsidRPr="00F140E0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F140E0">
        <w:rPr>
          <w:b/>
          <w:color w:val="000000" w:themeColor="text1"/>
          <w:sz w:val="24"/>
          <w:szCs w:val="24"/>
        </w:rPr>
        <w:t>подготовке.</w:t>
      </w:r>
      <w:r w:rsidR="00072B34" w:rsidRPr="00F140E0">
        <w:rPr>
          <w:b/>
          <w:color w:val="000000" w:themeColor="text1"/>
          <w:sz w:val="24"/>
          <w:szCs w:val="24"/>
        </w:rPr>
        <w:t xml:space="preserve"> </w:t>
      </w:r>
    </w:p>
    <w:p w14:paraId="05814376" w14:textId="77777777" w:rsidR="00F97AD3" w:rsidRPr="00F140E0" w:rsidRDefault="00F97AD3" w:rsidP="00850EFE">
      <w:pPr>
        <w:pStyle w:val="a4"/>
        <w:numPr>
          <w:ilvl w:val="1"/>
          <w:numId w:val="3"/>
        </w:numPr>
        <w:tabs>
          <w:tab w:val="left" w:pos="426"/>
          <w:tab w:val="left" w:pos="1673"/>
        </w:tabs>
        <w:spacing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F140E0">
        <w:rPr>
          <w:sz w:val="24"/>
          <w:szCs w:val="24"/>
        </w:rPr>
        <w:t xml:space="preserve">При регистрации участник подтверждает, что ознакомился и полностью согласен с настоящим </w:t>
      </w:r>
      <w:r w:rsidR="00891717" w:rsidRPr="00F140E0">
        <w:rPr>
          <w:sz w:val="24"/>
          <w:szCs w:val="24"/>
        </w:rPr>
        <w:t>Положением</w:t>
      </w:r>
      <w:r w:rsidRPr="00F140E0">
        <w:rPr>
          <w:sz w:val="24"/>
          <w:szCs w:val="24"/>
        </w:rPr>
        <w:t>, политикой обработки персональных данных при проведении Конкурса, использованием предоставленных на Конкурс материалов, а также дает согласие на обработку его персональных данных, их передачу Оператору, Оргкомитету и партнерам Конкурса.</w:t>
      </w:r>
    </w:p>
    <w:p w14:paraId="4B05ABC8" w14:textId="77777777" w:rsidR="0032554A" w:rsidRPr="00F140E0" w:rsidRDefault="004C247C" w:rsidP="00C25C6E">
      <w:pPr>
        <w:pStyle w:val="a4"/>
        <w:numPr>
          <w:ilvl w:val="1"/>
          <w:numId w:val="3"/>
        </w:numPr>
        <w:tabs>
          <w:tab w:val="left" w:pos="142"/>
          <w:tab w:val="left" w:pos="1903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F140E0">
        <w:rPr>
          <w:color w:val="000000" w:themeColor="text1"/>
          <w:sz w:val="24"/>
          <w:szCs w:val="24"/>
        </w:rPr>
        <w:t xml:space="preserve">Консультации по вопросам участия в конкурсе проводятся по </w:t>
      </w:r>
      <w:r w:rsidR="00B73FA7" w:rsidRPr="00F140E0">
        <w:rPr>
          <w:color w:val="000000" w:themeColor="text1"/>
          <w:sz w:val="24"/>
          <w:szCs w:val="24"/>
        </w:rPr>
        <w:t>электронной почте</w:t>
      </w:r>
      <w:r w:rsidR="00591158" w:rsidRPr="00591158">
        <w:rPr>
          <w:color w:val="000000" w:themeColor="text1"/>
          <w:sz w:val="24"/>
          <w:szCs w:val="24"/>
        </w:rPr>
        <w:t xml:space="preserve"> </w:t>
      </w:r>
      <w:hyperlink r:id="rId11" w:history="1">
        <w:r w:rsidR="00A3191A" w:rsidRPr="00F140E0">
          <w:rPr>
            <w:rStyle w:val="ab"/>
            <w:sz w:val="24"/>
            <w:szCs w:val="24"/>
          </w:rPr>
          <w:t>molpedagog48@yandex.ru</w:t>
        </w:r>
      </w:hyperlink>
      <w:r w:rsidR="00A3191A" w:rsidRPr="00F140E0">
        <w:rPr>
          <w:color w:val="000000" w:themeColor="text1"/>
          <w:sz w:val="24"/>
          <w:szCs w:val="24"/>
        </w:rPr>
        <w:t xml:space="preserve"> </w:t>
      </w:r>
      <w:r w:rsidRPr="00F140E0">
        <w:rPr>
          <w:color w:val="000000" w:themeColor="text1"/>
          <w:sz w:val="24"/>
          <w:szCs w:val="24"/>
        </w:rPr>
        <w:t>.</w:t>
      </w:r>
    </w:p>
    <w:p w14:paraId="339BEE0D" w14:textId="77777777" w:rsidR="0032554A" w:rsidRPr="00780245" w:rsidRDefault="0032554A">
      <w:pPr>
        <w:pStyle w:val="a3"/>
        <w:spacing w:before="5"/>
      </w:pPr>
    </w:p>
    <w:p w14:paraId="00082CC3" w14:textId="77777777" w:rsidR="0032554A" w:rsidRPr="00780245" w:rsidRDefault="004C247C">
      <w:pPr>
        <w:pStyle w:val="1"/>
        <w:numPr>
          <w:ilvl w:val="0"/>
          <w:numId w:val="9"/>
        </w:numPr>
        <w:tabs>
          <w:tab w:val="left" w:pos="1490"/>
        </w:tabs>
        <w:spacing w:before="90"/>
        <w:ind w:left="1490"/>
        <w:jc w:val="left"/>
      </w:pPr>
      <w:r w:rsidRPr="00780245">
        <w:t>РЕГЛАМЕНТ ПРОВЕДЕНИЯ КОНКУРСА И КРИТЕРИИ</w:t>
      </w:r>
      <w:r w:rsidRPr="00780245">
        <w:rPr>
          <w:spacing w:val="-10"/>
        </w:rPr>
        <w:t xml:space="preserve"> </w:t>
      </w:r>
      <w:r w:rsidRPr="00780245">
        <w:t>ОЦЕНИВАНИЯ</w:t>
      </w:r>
    </w:p>
    <w:p w14:paraId="54A9E59E" w14:textId="77777777" w:rsidR="0032554A" w:rsidRPr="00780245" w:rsidRDefault="004C247C" w:rsidP="00CE2936">
      <w:pPr>
        <w:pStyle w:val="a4"/>
        <w:numPr>
          <w:ilvl w:val="1"/>
          <w:numId w:val="9"/>
        </w:numPr>
        <w:tabs>
          <w:tab w:val="left" w:pos="426"/>
        </w:tabs>
        <w:spacing w:before="134" w:line="360" w:lineRule="auto"/>
        <w:ind w:left="0" w:right="275" w:firstLine="0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Обязательным условием участия в Конкурсе является представление в Оргкомитет полного пакета </w:t>
      </w:r>
      <w:r w:rsidR="00B57A83" w:rsidRPr="00780245">
        <w:rPr>
          <w:sz w:val="24"/>
          <w:szCs w:val="24"/>
        </w:rPr>
        <w:t>материалов</w:t>
      </w:r>
      <w:r w:rsidR="00FF0442" w:rsidRPr="00780245">
        <w:rPr>
          <w:sz w:val="24"/>
          <w:szCs w:val="24"/>
        </w:rPr>
        <w:t xml:space="preserve"> в соответствии с п.5.3 настоящего по</w:t>
      </w:r>
      <w:r w:rsidR="00B57A83" w:rsidRPr="00780245">
        <w:rPr>
          <w:sz w:val="24"/>
          <w:szCs w:val="24"/>
        </w:rPr>
        <w:t>ложения</w:t>
      </w:r>
      <w:r w:rsidRPr="00780245">
        <w:rPr>
          <w:sz w:val="24"/>
          <w:szCs w:val="24"/>
        </w:rPr>
        <w:t>.</w:t>
      </w:r>
    </w:p>
    <w:p w14:paraId="14DAC1C2" w14:textId="77777777" w:rsidR="0032554A" w:rsidRPr="00780245" w:rsidRDefault="004C247C" w:rsidP="00CE2936">
      <w:pPr>
        <w:pStyle w:val="a4"/>
        <w:numPr>
          <w:ilvl w:val="1"/>
          <w:numId w:val="9"/>
        </w:numPr>
        <w:tabs>
          <w:tab w:val="left" w:pos="426"/>
          <w:tab w:val="left" w:pos="963"/>
        </w:tabs>
        <w:spacing w:line="275" w:lineRule="exact"/>
        <w:ind w:left="0" w:firstLine="0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Этапы проведения</w:t>
      </w:r>
      <w:r w:rsidRPr="00780245">
        <w:rPr>
          <w:spacing w:val="-4"/>
          <w:sz w:val="24"/>
          <w:szCs w:val="24"/>
        </w:rPr>
        <w:t xml:space="preserve"> </w:t>
      </w:r>
      <w:r w:rsidRPr="00780245">
        <w:rPr>
          <w:sz w:val="24"/>
          <w:szCs w:val="24"/>
        </w:rPr>
        <w:t>Конкурса:</w:t>
      </w:r>
      <w:r w:rsidR="00B74423">
        <w:rPr>
          <w:sz w:val="24"/>
          <w:szCs w:val="24"/>
        </w:rPr>
        <w:t xml:space="preserve"> </w:t>
      </w:r>
    </w:p>
    <w:p w14:paraId="2747EB0C" w14:textId="77777777" w:rsidR="0032554A" w:rsidRPr="00780245" w:rsidRDefault="0032554A">
      <w:pPr>
        <w:pStyle w:val="a3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423"/>
        <w:gridCol w:w="4655"/>
      </w:tblGrid>
      <w:tr w:rsidR="0090775D" w:rsidRPr="00780245" w14:paraId="22AF9FC1" w14:textId="77777777" w:rsidTr="0080470E">
        <w:trPr>
          <w:trHeight w:val="682"/>
        </w:trPr>
        <w:tc>
          <w:tcPr>
            <w:tcW w:w="2694" w:type="dxa"/>
          </w:tcPr>
          <w:p w14:paraId="0D10EE59" w14:textId="77777777" w:rsidR="0090775D" w:rsidRPr="00780245" w:rsidRDefault="0090775D" w:rsidP="0090775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80245">
              <w:rPr>
                <w:b/>
                <w:sz w:val="24"/>
                <w:szCs w:val="24"/>
              </w:rPr>
              <w:t>Этапы проведения</w:t>
            </w:r>
          </w:p>
        </w:tc>
        <w:tc>
          <w:tcPr>
            <w:tcW w:w="2423" w:type="dxa"/>
          </w:tcPr>
          <w:p w14:paraId="5D948EA4" w14:textId="77777777" w:rsidR="0090775D" w:rsidRPr="00780245" w:rsidRDefault="0090775D" w:rsidP="0090775D">
            <w:pPr>
              <w:pStyle w:val="TableParagraph"/>
              <w:ind w:left="105"/>
              <w:jc w:val="center"/>
              <w:rPr>
                <w:b/>
                <w:sz w:val="24"/>
                <w:szCs w:val="24"/>
              </w:rPr>
            </w:pPr>
            <w:r w:rsidRPr="00780245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655" w:type="dxa"/>
          </w:tcPr>
          <w:p w14:paraId="27312044" w14:textId="77777777" w:rsidR="0090775D" w:rsidRPr="00780245" w:rsidRDefault="0090775D" w:rsidP="0090775D">
            <w:pPr>
              <w:pStyle w:val="TableParagraph"/>
              <w:tabs>
                <w:tab w:val="left" w:pos="1924"/>
              </w:tabs>
              <w:ind w:left="105" w:right="93"/>
              <w:jc w:val="center"/>
              <w:rPr>
                <w:b/>
                <w:sz w:val="24"/>
                <w:szCs w:val="24"/>
              </w:rPr>
            </w:pPr>
            <w:r w:rsidRPr="00780245">
              <w:rPr>
                <w:b/>
                <w:sz w:val="24"/>
                <w:szCs w:val="24"/>
              </w:rPr>
              <w:t>Условия</w:t>
            </w:r>
          </w:p>
        </w:tc>
      </w:tr>
      <w:tr w:rsidR="0032554A" w:rsidRPr="00780245" w14:paraId="03C3520C" w14:textId="77777777" w:rsidTr="0080470E">
        <w:trPr>
          <w:trHeight w:val="682"/>
        </w:trPr>
        <w:tc>
          <w:tcPr>
            <w:tcW w:w="2694" w:type="dxa"/>
          </w:tcPr>
          <w:p w14:paraId="46907ACA" w14:textId="77777777" w:rsidR="0032554A" w:rsidRPr="00780245" w:rsidRDefault="004C247C" w:rsidP="0090775D">
            <w:pPr>
              <w:pStyle w:val="TableParagraph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Первый этап</w:t>
            </w:r>
            <w:r w:rsidR="00FF0442" w:rsidRPr="00780245">
              <w:rPr>
                <w:sz w:val="24"/>
                <w:szCs w:val="24"/>
                <w:lang w:val="en-US"/>
              </w:rPr>
              <w:t xml:space="preserve">: </w:t>
            </w:r>
            <w:r w:rsidR="00FF0442" w:rsidRPr="00780245">
              <w:rPr>
                <w:sz w:val="24"/>
                <w:szCs w:val="24"/>
              </w:rPr>
              <w:t>заочный</w:t>
            </w:r>
          </w:p>
        </w:tc>
        <w:tc>
          <w:tcPr>
            <w:tcW w:w="2423" w:type="dxa"/>
          </w:tcPr>
          <w:p w14:paraId="2FC382C2" w14:textId="77777777" w:rsidR="0032554A" w:rsidRPr="008425EC" w:rsidRDefault="00B74423" w:rsidP="00B74423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25EC" w:rsidRPr="008425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8425EC" w:rsidRPr="008425E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8425EC" w:rsidRPr="008425EC">
              <w:rPr>
                <w:sz w:val="24"/>
                <w:szCs w:val="24"/>
              </w:rPr>
              <w:t xml:space="preserve"> г.–</w:t>
            </w:r>
            <w:r w:rsidR="00AC1B25" w:rsidRPr="008425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8425EC" w:rsidRPr="008425E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="004C247C" w:rsidRPr="008425E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A3191A" w:rsidRPr="008425E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55" w:type="dxa"/>
          </w:tcPr>
          <w:p w14:paraId="7A7C0B1D" w14:textId="77777777" w:rsidR="0032554A" w:rsidRPr="008425EC" w:rsidRDefault="004C247C" w:rsidP="00B74423">
            <w:pPr>
              <w:pStyle w:val="TableParagraph"/>
              <w:tabs>
                <w:tab w:val="left" w:pos="1924"/>
              </w:tabs>
              <w:ind w:left="105" w:right="93"/>
              <w:rPr>
                <w:sz w:val="24"/>
                <w:szCs w:val="24"/>
              </w:rPr>
            </w:pPr>
            <w:r w:rsidRPr="008425EC">
              <w:rPr>
                <w:sz w:val="24"/>
                <w:szCs w:val="24"/>
              </w:rPr>
              <w:t>Прием</w:t>
            </w:r>
            <w:r w:rsidR="00FF0442" w:rsidRPr="008425EC">
              <w:rPr>
                <w:sz w:val="24"/>
                <w:szCs w:val="24"/>
              </w:rPr>
              <w:t xml:space="preserve"> </w:t>
            </w:r>
            <w:r w:rsidRPr="008425EC">
              <w:rPr>
                <w:spacing w:val="-1"/>
                <w:sz w:val="24"/>
                <w:szCs w:val="24"/>
              </w:rPr>
              <w:t xml:space="preserve">материалов </w:t>
            </w:r>
            <w:r w:rsidRPr="008425EC">
              <w:rPr>
                <w:sz w:val="24"/>
                <w:szCs w:val="24"/>
              </w:rPr>
              <w:t xml:space="preserve">завершается </w:t>
            </w:r>
            <w:r w:rsidR="00B74423" w:rsidRPr="00B74423">
              <w:rPr>
                <w:b/>
                <w:sz w:val="24"/>
                <w:szCs w:val="24"/>
              </w:rPr>
              <w:t>20</w:t>
            </w:r>
            <w:r w:rsidRPr="00B74423">
              <w:rPr>
                <w:b/>
                <w:sz w:val="24"/>
                <w:szCs w:val="24"/>
              </w:rPr>
              <w:t>.</w:t>
            </w:r>
            <w:r w:rsidR="00FA5A4A" w:rsidRPr="00B74423">
              <w:rPr>
                <w:b/>
                <w:sz w:val="24"/>
                <w:szCs w:val="24"/>
              </w:rPr>
              <w:t>1</w:t>
            </w:r>
            <w:r w:rsidR="00B74423" w:rsidRPr="00B74423">
              <w:rPr>
                <w:b/>
                <w:sz w:val="24"/>
                <w:szCs w:val="24"/>
              </w:rPr>
              <w:t>0</w:t>
            </w:r>
            <w:r w:rsidRPr="00B74423">
              <w:rPr>
                <w:b/>
                <w:sz w:val="24"/>
                <w:szCs w:val="24"/>
              </w:rPr>
              <w:t>.202</w:t>
            </w:r>
            <w:r w:rsidR="00B74423" w:rsidRPr="00B74423">
              <w:rPr>
                <w:b/>
                <w:sz w:val="24"/>
                <w:szCs w:val="24"/>
              </w:rPr>
              <w:t>5</w:t>
            </w:r>
            <w:r w:rsidRPr="00B74423">
              <w:rPr>
                <w:b/>
                <w:sz w:val="24"/>
                <w:szCs w:val="24"/>
              </w:rPr>
              <w:t xml:space="preserve"> г</w:t>
            </w:r>
            <w:r w:rsidR="00FF0442" w:rsidRPr="00B74423">
              <w:rPr>
                <w:b/>
                <w:sz w:val="24"/>
                <w:szCs w:val="24"/>
              </w:rPr>
              <w:t>.</w:t>
            </w:r>
            <w:r w:rsidRPr="00B74423">
              <w:rPr>
                <w:b/>
                <w:spacing w:val="9"/>
                <w:sz w:val="24"/>
                <w:szCs w:val="24"/>
              </w:rPr>
              <w:t xml:space="preserve"> </w:t>
            </w:r>
            <w:r w:rsidR="00B74423" w:rsidRPr="00B74423">
              <w:rPr>
                <w:b/>
                <w:spacing w:val="9"/>
                <w:sz w:val="24"/>
                <w:szCs w:val="24"/>
              </w:rPr>
              <w:t>в</w:t>
            </w:r>
            <w:r w:rsidR="00B74423" w:rsidRPr="00B74423">
              <w:rPr>
                <w:b/>
                <w:spacing w:val="-14"/>
                <w:sz w:val="24"/>
                <w:szCs w:val="24"/>
              </w:rPr>
              <w:t xml:space="preserve"> </w:t>
            </w:r>
            <w:r w:rsidR="00EA6B54" w:rsidRPr="00B74423">
              <w:rPr>
                <w:b/>
                <w:sz w:val="24"/>
                <w:szCs w:val="24"/>
              </w:rPr>
              <w:t>1</w:t>
            </w:r>
            <w:r w:rsidR="00AC1B25" w:rsidRPr="00B74423">
              <w:rPr>
                <w:b/>
                <w:sz w:val="24"/>
                <w:szCs w:val="24"/>
              </w:rPr>
              <w:t>0</w:t>
            </w:r>
            <w:r w:rsidRPr="00B74423">
              <w:rPr>
                <w:b/>
                <w:sz w:val="24"/>
                <w:szCs w:val="24"/>
              </w:rPr>
              <w:t>ч.</w:t>
            </w:r>
            <w:r w:rsidR="00AC1B25" w:rsidRPr="00B74423">
              <w:rPr>
                <w:b/>
                <w:sz w:val="24"/>
                <w:szCs w:val="24"/>
              </w:rPr>
              <w:t>0</w:t>
            </w:r>
            <w:r w:rsidR="00EA6B54" w:rsidRPr="00B74423">
              <w:rPr>
                <w:b/>
                <w:sz w:val="24"/>
                <w:szCs w:val="24"/>
              </w:rPr>
              <w:t>0</w:t>
            </w:r>
            <w:r w:rsidRPr="00B74423">
              <w:rPr>
                <w:b/>
                <w:sz w:val="24"/>
                <w:szCs w:val="24"/>
              </w:rPr>
              <w:t>м</w:t>
            </w:r>
            <w:r w:rsidR="0090775D" w:rsidRPr="00B74423">
              <w:rPr>
                <w:b/>
                <w:sz w:val="24"/>
                <w:szCs w:val="24"/>
              </w:rPr>
              <w:t>.</w:t>
            </w:r>
          </w:p>
        </w:tc>
      </w:tr>
      <w:tr w:rsidR="001E76E6" w:rsidRPr="00780245" w14:paraId="257D6B2B" w14:textId="77777777" w:rsidTr="0080470E">
        <w:trPr>
          <w:trHeight w:val="991"/>
        </w:trPr>
        <w:tc>
          <w:tcPr>
            <w:tcW w:w="2694" w:type="dxa"/>
          </w:tcPr>
          <w:p w14:paraId="772F493C" w14:textId="77777777" w:rsidR="001E76E6" w:rsidRPr="00780245" w:rsidRDefault="001E76E6" w:rsidP="0080470E">
            <w:pPr>
              <w:pStyle w:val="TableParagraph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Второй этап: очный</w:t>
            </w:r>
          </w:p>
          <w:p w14:paraId="6C196972" w14:textId="77777777" w:rsidR="00072B34" w:rsidRPr="00780245" w:rsidRDefault="00072B34" w:rsidP="008047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14:paraId="25EF34EC" w14:textId="77777777" w:rsidR="001E76E6" w:rsidRDefault="00B74423" w:rsidP="00B74423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E76E6" w:rsidRPr="00780245">
              <w:rPr>
                <w:sz w:val="24"/>
                <w:szCs w:val="24"/>
              </w:rPr>
              <w:t>.</w:t>
            </w:r>
            <w:r w:rsidR="00072B34" w:rsidRPr="007802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1E76E6" w:rsidRPr="0078024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A3191A" w:rsidRPr="00780245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</w:t>
            </w:r>
          </w:p>
          <w:p w14:paraId="64CE1AF9" w14:textId="77777777" w:rsidR="00B74423" w:rsidRPr="00780245" w:rsidRDefault="00B74423" w:rsidP="00B74423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28.10.2025 г.</w:t>
            </w:r>
          </w:p>
        </w:tc>
        <w:tc>
          <w:tcPr>
            <w:tcW w:w="4655" w:type="dxa"/>
          </w:tcPr>
          <w:p w14:paraId="51EDA91C" w14:textId="77777777" w:rsidR="001E76E6" w:rsidRPr="00780245" w:rsidRDefault="00F7691B" w:rsidP="00F7691B">
            <w:pPr>
              <w:pStyle w:val="TableParagraph"/>
              <w:ind w:left="105" w:right="95"/>
              <w:jc w:val="both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В</w:t>
            </w:r>
            <w:r w:rsidR="00B74423">
              <w:rPr>
                <w:sz w:val="24"/>
                <w:szCs w:val="24"/>
              </w:rPr>
              <w:t xml:space="preserve"> случае изменения дат</w:t>
            </w:r>
            <w:r w:rsidRPr="00780245">
              <w:rPr>
                <w:sz w:val="24"/>
                <w:szCs w:val="24"/>
              </w:rPr>
              <w:t xml:space="preserve"> проведения информация </w:t>
            </w:r>
            <w:r w:rsidR="001E76E6" w:rsidRPr="00780245">
              <w:rPr>
                <w:sz w:val="24"/>
                <w:szCs w:val="24"/>
              </w:rPr>
              <w:t>доводится до участников О</w:t>
            </w:r>
            <w:r w:rsidR="001E76E6" w:rsidRPr="00780245">
              <w:rPr>
                <w:spacing w:val="-3"/>
                <w:sz w:val="24"/>
                <w:szCs w:val="24"/>
              </w:rPr>
              <w:t xml:space="preserve">ргкомитетом </w:t>
            </w:r>
            <w:r w:rsidR="001E76E6" w:rsidRPr="00780245">
              <w:rPr>
                <w:sz w:val="24"/>
                <w:szCs w:val="24"/>
              </w:rPr>
              <w:t>Конкурса</w:t>
            </w:r>
            <w:r w:rsidR="001E76E6" w:rsidRPr="00780245">
              <w:rPr>
                <w:spacing w:val="-14"/>
                <w:sz w:val="24"/>
                <w:szCs w:val="24"/>
              </w:rPr>
              <w:t xml:space="preserve"> </w:t>
            </w:r>
            <w:r w:rsidR="001E76E6" w:rsidRPr="00780245">
              <w:rPr>
                <w:sz w:val="24"/>
                <w:szCs w:val="24"/>
              </w:rPr>
              <w:t xml:space="preserve">посредством         </w:t>
            </w:r>
            <w:r w:rsidR="001E76E6" w:rsidRPr="00780245">
              <w:rPr>
                <w:spacing w:val="12"/>
                <w:sz w:val="24"/>
                <w:szCs w:val="24"/>
              </w:rPr>
              <w:t xml:space="preserve"> </w:t>
            </w:r>
            <w:r w:rsidR="001E76E6" w:rsidRPr="00780245">
              <w:rPr>
                <w:sz w:val="24"/>
                <w:szCs w:val="24"/>
              </w:rPr>
              <w:t>размещения информации на сайте</w:t>
            </w:r>
            <w:r w:rsidR="001E76E6" w:rsidRPr="00780245">
              <w:rPr>
                <w:spacing w:val="-10"/>
                <w:sz w:val="24"/>
                <w:szCs w:val="24"/>
              </w:rPr>
              <w:t xml:space="preserve"> </w:t>
            </w:r>
            <w:hyperlink r:id="rId12" w:history="1">
              <w:r w:rsidR="001E76E6" w:rsidRPr="00780245">
                <w:rPr>
                  <w:rStyle w:val="ab"/>
                  <w:sz w:val="24"/>
                  <w:szCs w:val="24"/>
                </w:rPr>
                <w:t>http://www.iom48.ru/</w:t>
              </w:r>
            </w:hyperlink>
            <w:r w:rsidR="001E76E6" w:rsidRPr="00780245">
              <w:rPr>
                <w:sz w:val="24"/>
                <w:szCs w:val="24"/>
              </w:rPr>
              <w:t xml:space="preserve"> . </w:t>
            </w:r>
          </w:p>
        </w:tc>
      </w:tr>
    </w:tbl>
    <w:p w14:paraId="57851BD9" w14:textId="77777777" w:rsidR="00BF364B" w:rsidRDefault="00BF364B" w:rsidP="00BF364B">
      <w:pPr>
        <w:pStyle w:val="a4"/>
        <w:numPr>
          <w:ilvl w:val="1"/>
          <w:numId w:val="9"/>
        </w:numPr>
        <w:tabs>
          <w:tab w:val="left" w:pos="1143"/>
        </w:tabs>
        <w:spacing w:before="139"/>
        <w:jc w:val="left"/>
        <w:rPr>
          <w:sz w:val="24"/>
          <w:szCs w:val="24"/>
        </w:rPr>
      </w:pPr>
      <w:r w:rsidRPr="00780245">
        <w:rPr>
          <w:sz w:val="24"/>
          <w:szCs w:val="24"/>
        </w:rPr>
        <w:t xml:space="preserve">Регламент конкурсных испытаний </w:t>
      </w:r>
      <w:r w:rsidR="00FE32C5">
        <w:rPr>
          <w:sz w:val="24"/>
          <w:szCs w:val="24"/>
        </w:rPr>
        <w:t>первого (</w:t>
      </w:r>
      <w:r>
        <w:rPr>
          <w:sz w:val="24"/>
          <w:szCs w:val="24"/>
        </w:rPr>
        <w:t>за</w:t>
      </w:r>
      <w:r w:rsidRPr="00780245">
        <w:rPr>
          <w:sz w:val="24"/>
          <w:szCs w:val="24"/>
        </w:rPr>
        <w:t>очного</w:t>
      </w:r>
      <w:r w:rsidR="00FE32C5">
        <w:rPr>
          <w:sz w:val="24"/>
          <w:szCs w:val="24"/>
        </w:rPr>
        <w:t>)</w:t>
      </w:r>
      <w:r w:rsidRPr="00780245">
        <w:rPr>
          <w:sz w:val="24"/>
          <w:szCs w:val="24"/>
        </w:rPr>
        <w:t xml:space="preserve"> этапа</w:t>
      </w:r>
      <w:r w:rsidR="00FE32C5">
        <w:rPr>
          <w:sz w:val="24"/>
          <w:szCs w:val="24"/>
        </w:rPr>
        <w:t>.</w:t>
      </w:r>
    </w:p>
    <w:p w14:paraId="288A3BC2" w14:textId="77777777" w:rsidR="0014593C" w:rsidRDefault="0014593C" w:rsidP="00C25C6E">
      <w:pPr>
        <w:tabs>
          <w:tab w:val="left" w:pos="1143"/>
        </w:tabs>
        <w:spacing w:before="139"/>
        <w:ind w:left="2"/>
        <w:jc w:val="both"/>
        <w:rPr>
          <w:sz w:val="24"/>
          <w:szCs w:val="24"/>
        </w:rPr>
      </w:pPr>
      <w:r>
        <w:rPr>
          <w:sz w:val="24"/>
          <w:szCs w:val="24"/>
        </w:rPr>
        <w:t>Зао</w:t>
      </w:r>
      <w:r w:rsidR="00AC2876">
        <w:rPr>
          <w:sz w:val="24"/>
          <w:szCs w:val="24"/>
        </w:rPr>
        <w:t>ч</w:t>
      </w:r>
      <w:r>
        <w:rPr>
          <w:sz w:val="24"/>
          <w:szCs w:val="24"/>
        </w:rPr>
        <w:t>ный этап включает одно конкурсное испытание</w:t>
      </w:r>
      <w:r w:rsidR="00AC2876">
        <w:rPr>
          <w:sz w:val="24"/>
          <w:szCs w:val="24"/>
        </w:rPr>
        <w:t xml:space="preserve"> - «</w:t>
      </w:r>
      <w:proofErr w:type="spellStart"/>
      <w:r w:rsidR="00AC2876">
        <w:rPr>
          <w:sz w:val="24"/>
          <w:szCs w:val="24"/>
        </w:rPr>
        <w:t>Медиавизитка</w:t>
      </w:r>
      <w:proofErr w:type="spellEnd"/>
      <w:r w:rsidR="00AC2876">
        <w:rPr>
          <w:sz w:val="24"/>
          <w:szCs w:val="24"/>
        </w:rPr>
        <w:t>».</w:t>
      </w:r>
    </w:p>
    <w:p w14:paraId="5A2358D7" w14:textId="77777777" w:rsidR="00BF364B" w:rsidRPr="00BF364B" w:rsidRDefault="00597BAD" w:rsidP="00597BAD">
      <w:pPr>
        <w:tabs>
          <w:tab w:val="left" w:pos="709"/>
        </w:tabs>
        <w:spacing w:before="139"/>
        <w:ind w:left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2876">
        <w:rPr>
          <w:sz w:val="24"/>
          <w:szCs w:val="24"/>
        </w:rPr>
        <w:t>Цель конкурсного испытания</w:t>
      </w:r>
      <w:r w:rsidR="00AC2876" w:rsidRPr="00AC2876">
        <w:rPr>
          <w:sz w:val="24"/>
          <w:szCs w:val="24"/>
        </w:rPr>
        <w:t xml:space="preserve">: </w:t>
      </w:r>
      <w:r w:rsidR="00AC2876">
        <w:rPr>
          <w:sz w:val="24"/>
          <w:szCs w:val="24"/>
        </w:rPr>
        <w:t>д</w:t>
      </w:r>
      <w:r w:rsidR="00BF364B" w:rsidRPr="00BF364B">
        <w:rPr>
          <w:sz w:val="24"/>
          <w:szCs w:val="24"/>
        </w:rPr>
        <w:t>емонстрация конкурсантом наиболее значимых аспектов своей профессиональной де</w:t>
      </w:r>
      <w:r w:rsidR="00AC2876">
        <w:rPr>
          <w:sz w:val="24"/>
          <w:szCs w:val="24"/>
        </w:rPr>
        <w:t>ятельности (в качестве руководителя/заместителя директора – в зависимости от номинации</w:t>
      </w:r>
      <w:r w:rsidR="00BF364B" w:rsidRPr="00BF364B">
        <w:rPr>
          <w:sz w:val="24"/>
          <w:szCs w:val="24"/>
        </w:rPr>
        <w:t xml:space="preserve">), в том числе в контексте региона и образовательной организации. </w:t>
      </w:r>
    </w:p>
    <w:p w14:paraId="1914285E" w14:textId="77777777" w:rsidR="00AC2876" w:rsidRPr="00AC2876" w:rsidRDefault="00597BAD" w:rsidP="00597BAD">
      <w:pPr>
        <w:tabs>
          <w:tab w:val="left" w:pos="709"/>
        </w:tabs>
        <w:spacing w:before="13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364B" w:rsidRPr="00AC2876">
        <w:rPr>
          <w:sz w:val="24"/>
          <w:szCs w:val="24"/>
        </w:rPr>
        <w:t xml:space="preserve">Формат </w:t>
      </w:r>
      <w:r w:rsidR="00AC2876">
        <w:rPr>
          <w:sz w:val="24"/>
          <w:szCs w:val="24"/>
        </w:rPr>
        <w:t>конкурсного испытания</w:t>
      </w:r>
      <w:r w:rsidR="00AC2876" w:rsidRPr="00AC2876">
        <w:rPr>
          <w:sz w:val="24"/>
          <w:szCs w:val="24"/>
        </w:rPr>
        <w:t xml:space="preserve">: </w:t>
      </w:r>
      <w:r w:rsidR="00BF364B" w:rsidRPr="00BF364B">
        <w:rPr>
          <w:sz w:val="24"/>
          <w:szCs w:val="24"/>
        </w:rPr>
        <w:t>видеоролик продолжительностью не менее 1,5 минут – не более 3х минут</w:t>
      </w:r>
      <w:r w:rsidR="00AC2876" w:rsidRPr="00AC2876">
        <w:rPr>
          <w:sz w:val="24"/>
          <w:szCs w:val="24"/>
        </w:rPr>
        <w:t xml:space="preserve">. </w:t>
      </w:r>
    </w:p>
    <w:p w14:paraId="355D6615" w14:textId="77777777" w:rsidR="00AC2876" w:rsidRDefault="00AC2876" w:rsidP="00C25C6E">
      <w:pPr>
        <w:tabs>
          <w:tab w:val="left" w:pos="1143"/>
        </w:tabs>
        <w:spacing w:before="13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BF364B" w:rsidRPr="00AC2876">
        <w:rPr>
          <w:sz w:val="24"/>
          <w:szCs w:val="24"/>
        </w:rPr>
        <w:t xml:space="preserve">ехнические требования к видеоролику: </w:t>
      </w:r>
      <w:r w:rsidR="00BF364B" w:rsidRPr="00BF364B">
        <w:rPr>
          <w:sz w:val="24"/>
          <w:szCs w:val="24"/>
        </w:rPr>
        <w:t>разреш</w:t>
      </w:r>
      <w:r>
        <w:rPr>
          <w:sz w:val="24"/>
          <w:szCs w:val="24"/>
        </w:rPr>
        <w:t>ение видео: не менее 1920х1080, горизонтальная съемка, пропорции видео: 16:9</w:t>
      </w:r>
      <w:r w:rsidR="00BF364B" w:rsidRPr="00BF364B">
        <w:rPr>
          <w:sz w:val="24"/>
          <w:szCs w:val="24"/>
        </w:rPr>
        <w:t xml:space="preserve">. </w:t>
      </w:r>
    </w:p>
    <w:p w14:paraId="5B21F57D" w14:textId="77777777" w:rsidR="00BF364B" w:rsidRPr="00BF364B" w:rsidRDefault="00BF364B" w:rsidP="00597BAD">
      <w:pPr>
        <w:tabs>
          <w:tab w:val="left" w:pos="1143"/>
        </w:tabs>
        <w:jc w:val="both"/>
        <w:rPr>
          <w:sz w:val="24"/>
          <w:szCs w:val="24"/>
        </w:rPr>
      </w:pPr>
      <w:r w:rsidRPr="00BF364B">
        <w:rPr>
          <w:sz w:val="24"/>
          <w:szCs w:val="24"/>
        </w:rPr>
        <w:t>Видеоролик должен иметь информационную заставку, содержащую сведения о конкурсанте (ФИО, должность, место работы).</w:t>
      </w:r>
    </w:p>
    <w:p w14:paraId="40D3AFA6" w14:textId="77777777" w:rsidR="00BF364B" w:rsidRDefault="00BF364B" w:rsidP="00597BAD">
      <w:pPr>
        <w:tabs>
          <w:tab w:val="left" w:pos="1143"/>
        </w:tabs>
        <w:jc w:val="both"/>
        <w:rPr>
          <w:sz w:val="24"/>
          <w:szCs w:val="24"/>
        </w:rPr>
      </w:pPr>
      <w:r w:rsidRPr="00AC2876">
        <w:rPr>
          <w:sz w:val="24"/>
          <w:szCs w:val="24"/>
        </w:rPr>
        <w:t>Видеоролики участников размещаются на сайте и (или) страницах в социальных сетях ГАУДПО ЛО «ИРО» в целях знакомства с участниками конкурса.</w:t>
      </w:r>
    </w:p>
    <w:p w14:paraId="14065B15" w14:textId="77777777" w:rsidR="00AC2876" w:rsidRPr="00597BAD" w:rsidRDefault="00AC2876" w:rsidP="00597BAD">
      <w:pPr>
        <w:tabs>
          <w:tab w:val="left" w:pos="1143"/>
        </w:tabs>
        <w:spacing w:line="360" w:lineRule="auto"/>
        <w:jc w:val="both"/>
        <w:rPr>
          <w:sz w:val="24"/>
          <w:szCs w:val="24"/>
        </w:rPr>
      </w:pPr>
      <w:r w:rsidRPr="00597BAD">
        <w:rPr>
          <w:sz w:val="24"/>
          <w:szCs w:val="24"/>
        </w:rPr>
        <w:t>Максимальная оценка за конкурсное испытание «</w:t>
      </w:r>
      <w:proofErr w:type="spellStart"/>
      <w:r w:rsidRPr="00597BAD">
        <w:rPr>
          <w:sz w:val="24"/>
          <w:szCs w:val="24"/>
        </w:rPr>
        <w:t>Медиавизитка</w:t>
      </w:r>
      <w:proofErr w:type="spellEnd"/>
      <w:r w:rsidRPr="00597BAD">
        <w:rPr>
          <w:sz w:val="24"/>
          <w:szCs w:val="24"/>
        </w:rPr>
        <w:t xml:space="preserve">» – 6 баллов. </w:t>
      </w:r>
    </w:p>
    <w:p w14:paraId="52E0FE0F" w14:textId="77777777" w:rsidR="00AC2876" w:rsidRPr="00597BAD" w:rsidRDefault="00AC2876" w:rsidP="00597BAD">
      <w:pPr>
        <w:tabs>
          <w:tab w:val="left" w:pos="1143"/>
        </w:tabs>
        <w:spacing w:line="360" w:lineRule="auto"/>
        <w:jc w:val="both"/>
        <w:rPr>
          <w:sz w:val="24"/>
          <w:szCs w:val="24"/>
        </w:rPr>
      </w:pPr>
      <w:r w:rsidRPr="00597BAD">
        <w:rPr>
          <w:sz w:val="24"/>
          <w:szCs w:val="24"/>
        </w:rPr>
        <w:t xml:space="preserve">Критерии оценки конкурсного испытания: </w:t>
      </w:r>
    </w:p>
    <w:p w14:paraId="1C7F5F97" w14:textId="77777777" w:rsidR="00D669CC" w:rsidRPr="00D669CC" w:rsidRDefault="00D669CC" w:rsidP="00D669CC">
      <w:pPr>
        <w:pStyle w:val="a4"/>
        <w:tabs>
          <w:tab w:val="left" w:pos="426"/>
        </w:tabs>
        <w:spacing w:line="360" w:lineRule="auto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669CC">
        <w:rPr>
          <w:sz w:val="24"/>
          <w:szCs w:val="24"/>
        </w:rPr>
        <w:t xml:space="preserve">содержательность представленной информации; </w:t>
      </w:r>
    </w:p>
    <w:p w14:paraId="5D82EB09" w14:textId="77777777" w:rsidR="00D669CC" w:rsidRPr="00D669CC" w:rsidRDefault="00D669CC" w:rsidP="00D669CC">
      <w:pPr>
        <w:pStyle w:val="a4"/>
        <w:tabs>
          <w:tab w:val="left" w:pos="426"/>
        </w:tabs>
        <w:spacing w:line="360" w:lineRule="auto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669CC">
        <w:rPr>
          <w:sz w:val="24"/>
          <w:szCs w:val="24"/>
        </w:rPr>
        <w:t xml:space="preserve">творческий подход к демонстрации педагогической индивидуальности; </w:t>
      </w:r>
    </w:p>
    <w:p w14:paraId="027FA78B" w14:textId="77777777" w:rsidR="00D669CC" w:rsidRPr="00780245" w:rsidRDefault="00D669CC" w:rsidP="00D669CC">
      <w:pPr>
        <w:pStyle w:val="a4"/>
        <w:tabs>
          <w:tab w:val="left" w:pos="426"/>
        </w:tabs>
        <w:spacing w:line="360" w:lineRule="auto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669CC">
        <w:rPr>
          <w:sz w:val="24"/>
          <w:szCs w:val="24"/>
        </w:rPr>
        <w:t>соблюдение технических требований.</w:t>
      </w:r>
    </w:p>
    <w:p w14:paraId="764B28DB" w14:textId="77777777" w:rsidR="00AC2876" w:rsidRPr="00AC2876" w:rsidRDefault="00AC2876" w:rsidP="00AC2876">
      <w:pPr>
        <w:tabs>
          <w:tab w:val="left" w:pos="1143"/>
        </w:tabs>
        <w:spacing w:before="139"/>
        <w:rPr>
          <w:sz w:val="24"/>
          <w:szCs w:val="24"/>
        </w:rPr>
      </w:pPr>
    </w:p>
    <w:p w14:paraId="3C6B3D97" w14:textId="77777777" w:rsidR="007C2F92" w:rsidRPr="00E83E79" w:rsidRDefault="004C247C" w:rsidP="007C2F92">
      <w:pPr>
        <w:pStyle w:val="a4"/>
        <w:numPr>
          <w:ilvl w:val="1"/>
          <w:numId w:val="9"/>
        </w:numPr>
        <w:tabs>
          <w:tab w:val="left" w:pos="1143"/>
        </w:tabs>
        <w:spacing w:before="139"/>
        <w:jc w:val="left"/>
        <w:rPr>
          <w:sz w:val="24"/>
          <w:szCs w:val="24"/>
        </w:rPr>
      </w:pPr>
      <w:r w:rsidRPr="00E83E79">
        <w:rPr>
          <w:sz w:val="24"/>
          <w:szCs w:val="24"/>
        </w:rPr>
        <w:t>Регламент конкурсных испытаний</w:t>
      </w:r>
      <w:r w:rsidR="00FE32C5" w:rsidRPr="00E83E79">
        <w:rPr>
          <w:sz w:val="24"/>
          <w:szCs w:val="24"/>
        </w:rPr>
        <w:t xml:space="preserve"> второго (</w:t>
      </w:r>
      <w:r w:rsidR="007F7AD7" w:rsidRPr="00E83E79">
        <w:rPr>
          <w:sz w:val="24"/>
          <w:szCs w:val="24"/>
        </w:rPr>
        <w:t xml:space="preserve">очного </w:t>
      </w:r>
      <w:r w:rsidR="00C81858" w:rsidRPr="00E83E79">
        <w:rPr>
          <w:sz w:val="24"/>
          <w:szCs w:val="24"/>
        </w:rPr>
        <w:t>этапа</w:t>
      </w:r>
      <w:r w:rsidR="00FE32C5" w:rsidRPr="00E83E79">
        <w:rPr>
          <w:sz w:val="24"/>
          <w:szCs w:val="24"/>
        </w:rPr>
        <w:t>).</w:t>
      </w:r>
    </w:p>
    <w:p w14:paraId="7926A723" w14:textId="77777777" w:rsidR="00F97AD3" w:rsidRPr="00E83E79" w:rsidRDefault="007C2F92" w:rsidP="00FB7AEA">
      <w:pPr>
        <w:pStyle w:val="a4"/>
        <w:numPr>
          <w:ilvl w:val="2"/>
          <w:numId w:val="9"/>
        </w:numPr>
        <w:tabs>
          <w:tab w:val="left" w:pos="1143"/>
        </w:tabs>
        <w:spacing w:line="360" w:lineRule="auto"/>
        <w:jc w:val="both"/>
        <w:rPr>
          <w:b/>
          <w:sz w:val="24"/>
          <w:szCs w:val="24"/>
        </w:rPr>
      </w:pPr>
      <w:r w:rsidRPr="00E83E79">
        <w:rPr>
          <w:b/>
          <w:sz w:val="24"/>
          <w:szCs w:val="24"/>
        </w:rPr>
        <w:t>Конкурсное испытание «</w:t>
      </w:r>
      <w:r w:rsidR="00556651" w:rsidRPr="00E83E79">
        <w:rPr>
          <w:b/>
          <w:sz w:val="24"/>
          <w:szCs w:val="24"/>
        </w:rPr>
        <w:t>Решение управленческих ситуаций</w:t>
      </w:r>
      <w:r w:rsidRPr="00E83E79">
        <w:rPr>
          <w:b/>
          <w:sz w:val="24"/>
          <w:szCs w:val="24"/>
        </w:rPr>
        <w:t xml:space="preserve">» </w:t>
      </w:r>
    </w:p>
    <w:p w14:paraId="5AE6EF63" w14:textId="77777777" w:rsidR="00F97AD3" w:rsidRPr="00E83E79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83E79">
        <w:rPr>
          <w:sz w:val="24"/>
          <w:szCs w:val="24"/>
        </w:rPr>
        <w:t xml:space="preserve">Цель конкурсного испытания: </w:t>
      </w:r>
      <w:r w:rsidR="00556651" w:rsidRPr="00E83E79">
        <w:rPr>
          <w:sz w:val="24"/>
          <w:szCs w:val="24"/>
        </w:rPr>
        <w:t>демонстрация конкурсантом навыков антикризисного управления, принятия эффективных решений в условиях цейтнота и неполной информации, а также компетенций в области коммуникации с различными аудиториями в стрессовой ситуации</w:t>
      </w:r>
      <w:r w:rsidRPr="00E83E79">
        <w:rPr>
          <w:sz w:val="24"/>
          <w:szCs w:val="24"/>
        </w:rPr>
        <w:t xml:space="preserve">. </w:t>
      </w:r>
    </w:p>
    <w:p w14:paraId="687A849A" w14:textId="77777777" w:rsidR="00556651" w:rsidRPr="00E83E79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83E79">
        <w:rPr>
          <w:sz w:val="24"/>
          <w:szCs w:val="24"/>
        </w:rPr>
        <w:t xml:space="preserve">Формат конкурсного испытания: </w:t>
      </w:r>
      <w:r w:rsidR="00556651" w:rsidRPr="00E83E79">
        <w:rPr>
          <w:sz w:val="24"/>
          <w:szCs w:val="24"/>
        </w:rPr>
        <w:t xml:space="preserve">интерактивная командная форма взаимодействия на основе управленческой ситуации, моделирующей реальную кризисную ситуацию в образовательной организации. </w:t>
      </w:r>
    </w:p>
    <w:p w14:paraId="3F3DE768" w14:textId="77777777" w:rsidR="00F97AD3" w:rsidRPr="00E83E79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83E79">
        <w:rPr>
          <w:sz w:val="24"/>
          <w:szCs w:val="24"/>
        </w:rPr>
        <w:t xml:space="preserve">Регламент конкурсного испытания: </w:t>
      </w:r>
      <w:r w:rsidR="00556651" w:rsidRPr="00E83E79">
        <w:rPr>
          <w:sz w:val="24"/>
          <w:szCs w:val="24"/>
        </w:rPr>
        <w:t>общая продолжительность – до 60 минут</w:t>
      </w:r>
      <w:r w:rsidRPr="00E83E79">
        <w:rPr>
          <w:sz w:val="24"/>
          <w:szCs w:val="24"/>
        </w:rPr>
        <w:t xml:space="preserve">. </w:t>
      </w:r>
    </w:p>
    <w:p w14:paraId="44E343FE" w14:textId="77777777" w:rsidR="00556651" w:rsidRPr="00E83E79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83E79">
        <w:rPr>
          <w:sz w:val="24"/>
          <w:szCs w:val="24"/>
        </w:rPr>
        <w:t>Максимальная оценка за конкурсное испытание «</w:t>
      </w:r>
      <w:r w:rsidR="00556651" w:rsidRPr="00E83E79">
        <w:rPr>
          <w:sz w:val="24"/>
          <w:szCs w:val="24"/>
        </w:rPr>
        <w:t>Решение управленческих ситуаций</w:t>
      </w:r>
      <w:r w:rsidRPr="00E83E79">
        <w:rPr>
          <w:sz w:val="24"/>
          <w:szCs w:val="24"/>
        </w:rPr>
        <w:t xml:space="preserve">» – </w:t>
      </w:r>
      <w:r w:rsidR="00A260E5" w:rsidRPr="00E83E79">
        <w:rPr>
          <w:sz w:val="24"/>
          <w:szCs w:val="24"/>
        </w:rPr>
        <w:t>12</w:t>
      </w:r>
      <w:r w:rsidRPr="00E83E79">
        <w:rPr>
          <w:sz w:val="24"/>
          <w:szCs w:val="24"/>
        </w:rPr>
        <w:t xml:space="preserve"> баллов. </w:t>
      </w:r>
    </w:p>
    <w:p w14:paraId="5DB43E7D" w14:textId="77777777" w:rsidR="00F97AD3" w:rsidRPr="00E83E79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83E79">
        <w:rPr>
          <w:sz w:val="24"/>
          <w:szCs w:val="24"/>
        </w:rPr>
        <w:t xml:space="preserve">Критерии оценки конкурсного испытания: </w:t>
      </w:r>
    </w:p>
    <w:p w14:paraId="66CE2BBB" w14:textId="77777777" w:rsidR="00556651" w:rsidRPr="00E83E79" w:rsidRDefault="00556651" w:rsidP="00A260E5">
      <w:pPr>
        <w:pStyle w:val="a4"/>
        <w:numPr>
          <w:ilvl w:val="0"/>
          <w:numId w:val="36"/>
        </w:numPr>
      </w:pPr>
      <w:r w:rsidRPr="00E83E79">
        <w:t xml:space="preserve">Скорость и адекватность реакции </w:t>
      </w:r>
    </w:p>
    <w:p w14:paraId="0E709B79" w14:textId="77777777" w:rsidR="00556651" w:rsidRPr="00E83E79" w:rsidRDefault="00556651" w:rsidP="00A260E5">
      <w:pPr>
        <w:pStyle w:val="a4"/>
        <w:numPr>
          <w:ilvl w:val="0"/>
          <w:numId w:val="36"/>
        </w:numPr>
      </w:pPr>
      <w:r w:rsidRPr="00E83E79">
        <w:t xml:space="preserve">Системность и приоритетность </w:t>
      </w:r>
    </w:p>
    <w:p w14:paraId="11093213" w14:textId="77777777" w:rsidR="00556651" w:rsidRPr="00E83E79" w:rsidRDefault="00556651" w:rsidP="00A260E5">
      <w:pPr>
        <w:pStyle w:val="a4"/>
        <w:numPr>
          <w:ilvl w:val="0"/>
          <w:numId w:val="36"/>
        </w:numPr>
      </w:pPr>
      <w:r w:rsidRPr="00E83E79">
        <w:t xml:space="preserve">Коммуникационная эффективность </w:t>
      </w:r>
    </w:p>
    <w:p w14:paraId="28D2B076" w14:textId="77777777" w:rsidR="00556651" w:rsidRPr="00E83E79" w:rsidRDefault="00556651" w:rsidP="00A260E5">
      <w:pPr>
        <w:pStyle w:val="a4"/>
        <w:numPr>
          <w:ilvl w:val="0"/>
          <w:numId w:val="36"/>
        </w:numPr>
      </w:pPr>
      <w:r w:rsidRPr="00E83E79">
        <w:t xml:space="preserve">Юридическая грамотность </w:t>
      </w:r>
    </w:p>
    <w:p w14:paraId="35C86321" w14:textId="77777777" w:rsidR="00556651" w:rsidRPr="00E83E79" w:rsidRDefault="00556651" w:rsidP="00A260E5">
      <w:pPr>
        <w:pStyle w:val="a4"/>
        <w:numPr>
          <w:ilvl w:val="0"/>
          <w:numId w:val="36"/>
        </w:numPr>
      </w:pPr>
      <w:r w:rsidRPr="00E83E79">
        <w:t>Командное взаимодействие и лидерство</w:t>
      </w:r>
    </w:p>
    <w:p w14:paraId="638FAEAB" w14:textId="77777777" w:rsidR="007C2F92" w:rsidRPr="00E83E79" w:rsidRDefault="001D6CC3" w:rsidP="00A260E5">
      <w:pPr>
        <w:pStyle w:val="a4"/>
        <w:numPr>
          <w:ilvl w:val="0"/>
          <w:numId w:val="36"/>
        </w:numPr>
      </w:pPr>
      <w:r w:rsidRPr="00E83E79">
        <w:t>Стрессоустойчивость.</w:t>
      </w:r>
    </w:p>
    <w:p w14:paraId="1A2CD37B" w14:textId="77777777" w:rsidR="00C25C6E" w:rsidRPr="00A260E5" w:rsidRDefault="00C25C6E" w:rsidP="00C25C6E">
      <w:pPr>
        <w:pStyle w:val="a4"/>
        <w:ind w:left="720" w:firstLine="0"/>
      </w:pPr>
    </w:p>
    <w:p w14:paraId="44B9C4BD" w14:textId="77777777" w:rsidR="00F97AD3" w:rsidRPr="00780245" w:rsidRDefault="00F97AD3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b/>
          <w:sz w:val="24"/>
          <w:szCs w:val="24"/>
        </w:rPr>
        <w:t>6.</w:t>
      </w:r>
      <w:r w:rsidR="00597BAD">
        <w:rPr>
          <w:b/>
          <w:sz w:val="24"/>
          <w:szCs w:val="24"/>
        </w:rPr>
        <w:t>4</w:t>
      </w:r>
      <w:r w:rsidRPr="00780245">
        <w:rPr>
          <w:b/>
          <w:sz w:val="24"/>
          <w:szCs w:val="24"/>
        </w:rPr>
        <w:t>.2</w:t>
      </w:r>
      <w:r w:rsidR="00FB7AEA" w:rsidRPr="00780245">
        <w:rPr>
          <w:b/>
          <w:sz w:val="24"/>
          <w:szCs w:val="24"/>
        </w:rPr>
        <w:t>.</w:t>
      </w:r>
      <w:r w:rsidR="007C2F92" w:rsidRPr="00780245">
        <w:rPr>
          <w:sz w:val="24"/>
          <w:szCs w:val="24"/>
        </w:rPr>
        <w:t xml:space="preserve"> </w:t>
      </w:r>
      <w:r w:rsidR="007C2F92" w:rsidRPr="00780245">
        <w:rPr>
          <w:b/>
          <w:sz w:val="24"/>
          <w:szCs w:val="24"/>
        </w:rPr>
        <w:t>Конкурсное испытание «За и Против»</w:t>
      </w:r>
      <w:r w:rsidR="007C2F92" w:rsidRPr="00780245">
        <w:rPr>
          <w:sz w:val="24"/>
          <w:szCs w:val="24"/>
        </w:rPr>
        <w:t xml:space="preserve"> </w:t>
      </w:r>
    </w:p>
    <w:p w14:paraId="25BD6333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Цель конкурсного испытания: демонстрация конкурсантом способности вести профессиональную дискуссию по вопросам, связанным с управлением образовательной организацией. </w:t>
      </w:r>
    </w:p>
    <w:p w14:paraId="6D935B83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Формат конкурсного испытания: дуальн</w:t>
      </w:r>
      <w:r w:rsidR="00F97AD3" w:rsidRPr="00780245">
        <w:rPr>
          <w:sz w:val="24"/>
          <w:szCs w:val="24"/>
        </w:rPr>
        <w:t xml:space="preserve">ая </w:t>
      </w:r>
      <w:r w:rsidRPr="00780245">
        <w:rPr>
          <w:sz w:val="24"/>
          <w:szCs w:val="24"/>
        </w:rPr>
        <w:t>дискусси</w:t>
      </w:r>
      <w:r w:rsidR="00F97AD3" w:rsidRPr="00780245">
        <w:rPr>
          <w:sz w:val="24"/>
          <w:szCs w:val="24"/>
        </w:rPr>
        <w:t>я</w:t>
      </w:r>
      <w:r w:rsidRPr="00780245">
        <w:rPr>
          <w:sz w:val="24"/>
          <w:szCs w:val="24"/>
        </w:rPr>
        <w:t xml:space="preserve"> (дискуссия, проходящая между двумя участниками) по заданным темам/сюжетам.</w:t>
      </w:r>
      <w:r w:rsidR="00F97AD3" w:rsidRPr="00780245">
        <w:rPr>
          <w:sz w:val="24"/>
          <w:szCs w:val="24"/>
        </w:rPr>
        <w:t xml:space="preserve"> </w:t>
      </w:r>
      <w:r w:rsidRPr="00780245">
        <w:rPr>
          <w:sz w:val="24"/>
          <w:szCs w:val="24"/>
        </w:rPr>
        <w:t xml:space="preserve"> </w:t>
      </w:r>
    </w:p>
    <w:p w14:paraId="492AB570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Регламент конкурсного испытания: на каждую из дискуссий – не более </w:t>
      </w:r>
      <w:r w:rsidR="00F97AD3" w:rsidRPr="00780245">
        <w:rPr>
          <w:sz w:val="24"/>
          <w:szCs w:val="24"/>
        </w:rPr>
        <w:t xml:space="preserve">10 </w:t>
      </w:r>
      <w:r w:rsidRPr="00780245">
        <w:rPr>
          <w:sz w:val="24"/>
          <w:szCs w:val="24"/>
        </w:rPr>
        <w:t>минут, вопросы жюри</w:t>
      </w:r>
      <w:r w:rsidR="00F97AD3" w:rsidRPr="00780245">
        <w:rPr>
          <w:sz w:val="24"/>
          <w:szCs w:val="24"/>
        </w:rPr>
        <w:t xml:space="preserve"> – до 10 минут</w:t>
      </w:r>
      <w:r w:rsidRPr="00780245">
        <w:rPr>
          <w:sz w:val="24"/>
          <w:szCs w:val="24"/>
        </w:rPr>
        <w:t xml:space="preserve">. </w:t>
      </w:r>
    </w:p>
    <w:p w14:paraId="067F657A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Максимальная оценка за конкурсное испытание – </w:t>
      </w:r>
      <w:r w:rsidR="00F97AD3" w:rsidRPr="00780245">
        <w:rPr>
          <w:sz w:val="24"/>
          <w:szCs w:val="24"/>
        </w:rPr>
        <w:t>10</w:t>
      </w:r>
      <w:r w:rsidRPr="00780245">
        <w:rPr>
          <w:sz w:val="24"/>
          <w:szCs w:val="24"/>
        </w:rPr>
        <w:t xml:space="preserve"> баллов. </w:t>
      </w:r>
    </w:p>
    <w:p w14:paraId="6064C05A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Критерии оценки конкурсного испытания: </w:t>
      </w:r>
    </w:p>
    <w:p w14:paraId="14341E08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- ценностная ориентированность; </w:t>
      </w:r>
    </w:p>
    <w:p w14:paraId="2E70CA83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- содержательность и глубина аргументации; </w:t>
      </w:r>
    </w:p>
    <w:p w14:paraId="3815C082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- логичность и структурированность; </w:t>
      </w:r>
    </w:p>
    <w:p w14:paraId="3587088E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- культура оппонирования; </w:t>
      </w:r>
    </w:p>
    <w:p w14:paraId="185FF473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- сформированность эмоционального интеллекта. </w:t>
      </w:r>
    </w:p>
    <w:p w14:paraId="3431907B" w14:textId="77777777" w:rsidR="00597BAD" w:rsidRDefault="00597BAD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</w:p>
    <w:p w14:paraId="6C809B11" w14:textId="77777777" w:rsidR="007C2F92" w:rsidRPr="00780245" w:rsidRDefault="008425EC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D6CC3">
        <w:rPr>
          <w:sz w:val="24"/>
          <w:szCs w:val="24"/>
        </w:rPr>
        <w:t>6.</w:t>
      </w:r>
      <w:r w:rsidR="00597BAD">
        <w:rPr>
          <w:sz w:val="24"/>
          <w:szCs w:val="24"/>
        </w:rPr>
        <w:t>4</w:t>
      </w:r>
      <w:r w:rsidRPr="001D6CC3">
        <w:rPr>
          <w:sz w:val="24"/>
          <w:szCs w:val="24"/>
        </w:rPr>
        <w:t>.3</w:t>
      </w:r>
      <w:r w:rsidR="007C2F92" w:rsidRPr="001D6CC3">
        <w:rPr>
          <w:sz w:val="24"/>
          <w:szCs w:val="24"/>
        </w:rPr>
        <w:t xml:space="preserve">. По итогам </w:t>
      </w:r>
      <w:r w:rsidR="00556651" w:rsidRPr="001D6CC3">
        <w:rPr>
          <w:sz w:val="24"/>
          <w:szCs w:val="24"/>
        </w:rPr>
        <w:t xml:space="preserve">всех </w:t>
      </w:r>
      <w:r w:rsidRPr="001D6CC3">
        <w:rPr>
          <w:sz w:val="24"/>
          <w:szCs w:val="24"/>
        </w:rPr>
        <w:t xml:space="preserve">конкурсных испытаний </w:t>
      </w:r>
      <w:r w:rsidR="00556651" w:rsidRPr="001D6CC3">
        <w:rPr>
          <w:sz w:val="24"/>
          <w:szCs w:val="24"/>
        </w:rPr>
        <w:t>«</w:t>
      </w:r>
      <w:proofErr w:type="spellStart"/>
      <w:r w:rsidR="00556651" w:rsidRPr="001D6CC3">
        <w:rPr>
          <w:sz w:val="24"/>
          <w:szCs w:val="24"/>
        </w:rPr>
        <w:t>Медиавизитка</w:t>
      </w:r>
      <w:proofErr w:type="spellEnd"/>
      <w:r w:rsidR="00556651" w:rsidRPr="001D6CC3">
        <w:rPr>
          <w:sz w:val="24"/>
          <w:szCs w:val="24"/>
        </w:rPr>
        <w:t xml:space="preserve">», </w:t>
      </w:r>
      <w:r w:rsidRPr="001D6CC3">
        <w:rPr>
          <w:sz w:val="24"/>
          <w:szCs w:val="24"/>
        </w:rPr>
        <w:t>«</w:t>
      </w:r>
      <w:r w:rsidR="001D6CC3" w:rsidRPr="001D6CC3">
        <w:rPr>
          <w:sz w:val="24"/>
          <w:szCs w:val="24"/>
        </w:rPr>
        <w:t>Решение управленческих ситуаций</w:t>
      </w:r>
      <w:r w:rsidRPr="001D6CC3">
        <w:rPr>
          <w:sz w:val="24"/>
          <w:szCs w:val="24"/>
        </w:rPr>
        <w:t>» и «За и Против»</w:t>
      </w:r>
      <w:r w:rsidR="007C2F92" w:rsidRPr="001D6CC3">
        <w:rPr>
          <w:sz w:val="24"/>
          <w:szCs w:val="24"/>
        </w:rPr>
        <w:t xml:space="preserve"> определя</w:t>
      </w:r>
      <w:r w:rsidR="00556651" w:rsidRPr="001D6CC3">
        <w:rPr>
          <w:sz w:val="24"/>
          <w:szCs w:val="24"/>
        </w:rPr>
        <w:t>ю</w:t>
      </w:r>
      <w:r w:rsidR="007C2F92" w:rsidRPr="001D6CC3">
        <w:rPr>
          <w:sz w:val="24"/>
          <w:szCs w:val="24"/>
        </w:rPr>
        <w:t xml:space="preserve">тся </w:t>
      </w:r>
      <w:r w:rsidR="00F97AD3" w:rsidRPr="001D6CC3">
        <w:rPr>
          <w:sz w:val="24"/>
          <w:szCs w:val="24"/>
        </w:rPr>
        <w:t xml:space="preserve">три </w:t>
      </w:r>
      <w:r w:rsidRPr="001D6CC3">
        <w:rPr>
          <w:sz w:val="24"/>
          <w:szCs w:val="24"/>
        </w:rPr>
        <w:t xml:space="preserve">участника </w:t>
      </w:r>
      <w:r w:rsidR="007C2F92" w:rsidRPr="001D6CC3">
        <w:rPr>
          <w:sz w:val="24"/>
          <w:szCs w:val="24"/>
        </w:rPr>
        <w:t>Конкурса</w:t>
      </w:r>
      <w:r w:rsidR="001D6CC3">
        <w:rPr>
          <w:sz w:val="24"/>
          <w:szCs w:val="24"/>
        </w:rPr>
        <w:t xml:space="preserve"> в каждой номинации</w:t>
      </w:r>
      <w:r w:rsidR="00F97AD3" w:rsidRPr="001D6CC3">
        <w:rPr>
          <w:sz w:val="24"/>
          <w:szCs w:val="24"/>
        </w:rPr>
        <w:t xml:space="preserve">, для </w:t>
      </w:r>
      <w:r w:rsidR="00F97AD3" w:rsidRPr="001D6CC3">
        <w:rPr>
          <w:sz w:val="24"/>
          <w:szCs w:val="24"/>
        </w:rPr>
        <w:lastRenderedPageBreak/>
        <w:t>которых проводится</w:t>
      </w:r>
      <w:r w:rsidR="00F97AD3" w:rsidRPr="008425EC">
        <w:rPr>
          <w:sz w:val="24"/>
          <w:szCs w:val="24"/>
        </w:rPr>
        <w:t xml:space="preserve"> финальное конкурсное испытание «</w:t>
      </w:r>
      <w:r w:rsidR="00556651" w:rsidRPr="00556651">
        <w:rPr>
          <w:sz w:val="24"/>
          <w:szCs w:val="24"/>
        </w:rPr>
        <w:t>Управленческое интервью</w:t>
      </w:r>
      <w:r w:rsidR="00F97AD3" w:rsidRPr="008425EC">
        <w:rPr>
          <w:sz w:val="24"/>
          <w:szCs w:val="24"/>
        </w:rPr>
        <w:t>»</w:t>
      </w:r>
      <w:r w:rsidR="007C2F92" w:rsidRPr="008425EC">
        <w:rPr>
          <w:sz w:val="24"/>
          <w:szCs w:val="24"/>
        </w:rPr>
        <w:t>.</w:t>
      </w:r>
    </w:p>
    <w:p w14:paraId="1CC9D9F5" w14:textId="77777777" w:rsidR="00FB7AEA" w:rsidRPr="008425EC" w:rsidRDefault="008425EC" w:rsidP="00FB7AEA">
      <w:pPr>
        <w:pStyle w:val="a4"/>
        <w:tabs>
          <w:tab w:val="left" w:pos="1143"/>
        </w:tabs>
        <w:spacing w:line="36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597BA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.4</w:t>
      </w:r>
      <w:r w:rsidR="00FB7AEA" w:rsidRPr="0078024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Финальное К</w:t>
      </w:r>
      <w:r w:rsidR="00FB7AEA" w:rsidRPr="00780245">
        <w:rPr>
          <w:b/>
          <w:sz w:val="24"/>
          <w:szCs w:val="24"/>
        </w:rPr>
        <w:t xml:space="preserve">онкурсное </w:t>
      </w:r>
      <w:r w:rsidR="00FB7AEA" w:rsidRPr="008425EC">
        <w:rPr>
          <w:b/>
          <w:sz w:val="24"/>
          <w:szCs w:val="24"/>
        </w:rPr>
        <w:t>испытание «</w:t>
      </w:r>
      <w:r w:rsidR="00B74423">
        <w:rPr>
          <w:b/>
          <w:sz w:val="24"/>
          <w:szCs w:val="24"/>
        </w:rPr>
        <w:t>Управленческое интервью</w:t>
      </w:r>
      <w:r w:rsidR="00FB7AEA" w:rsidRPr="008425EC">
        <w:rPr>
          <w:b/>
          <w:sz w:val="24"/>
          <w:szCs w:val="24"/>
        </w:rPr>
        <w:t>»</w:t>
      </w:r>
      <w:r w:rsidR="00FE32C5">
        <w:rPr>
          <w:b/>
          <w:sz w:val="24"/>
          <w:szCs w:val="24"/>
        </w:rPr>
        <w:t>.</w:t>
      </w:r>
    </w:p>
    <w:p w14:paraId="06BB4C5F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425EC">
        <w:rPr>
          <w:sz w:val="24"/>
          <w:szCs w:val="24"/>
        </w:rPr>
        <w:t xml:space="preserve">Цель конкурсного испытания: демонстрация </w:t>
      </w:r>
      <w:r w:rsidR="008425EC" w:rsidRPr="008425EC">
        <w:rPr>
          <w:sz w:val="24"/>
          <w:szCs w:val="24"/>
        </w:rPr>
        <w:t>участниками</w:t>
      </w:r>
      <w:r w:rsidRPr="008425EC">
        <w:rPr>
          <w:sz w:val="24"/>
          <w:szCs w:val="24"/>
        </w:rPr>
        <w:t xml:space="preserve"> Конкурса способности к конструктивному диалогу по актуальным вопросам развития системы образования. Формат конкурсного испытания: ответы </w:t>
      </w:r>
      <w:r w:rsidR="008425EC" w:rsidRPr="008425EC">
        <w:rPr>
          <w:sz w:val="24"/>
          <w:szCs w:val="24"/>
        </w:rPr>
        <w:t>участников</w:t>
      </w:r>
      <w:r w:rsidRPr="008425EC">
        <w:rPr>
          <w:sz w:val="24"/>
          <w:szCs w:val="24"/>
        </w:rPr>
        <w:t xml:space="preserve"> Конкурса на вопросы</w:t>
      </w:r>
      <w:r w:rsidRPr="00780245">
        <w:rPr>
          <w:sz w:val="24"/>
          <w:szCs w:val="24"/>
        </w:rPr>
        <w:t xml:space="preserve">. </w:t>
      </w:r>
    </w:p>
    <w:p w14:paraId="5A6D8D1C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Регламент конкурсного испытания: общая продолжительность – до </w:t>
      </w:r>
      <w:r w:rsidR="00556651">
        <w:rPr>
          <w:sz w:val="24"/>
          <w:szCs w:val="24"/>
        </w:rPr>
        <w:t>4</w:t>
      </w:r>
      <w:r w:rsidR="00F97AD3" w:rsidRPr="00780245">
        <w:rPr>
          <w:sz w:val="24"/>
          <w:szCs w:val="24"/>
        </w:rPr>
        <w:t>0 минут.</w:t>
      </w:r>
    </w:p>
    <w:p w14:paraId="37CB58A5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Максимальная оценка за конкурсное испытание – </w:t>
      </w:r>
      <w:r w:rsidR="00556651">
        <w:rPr>
          <w:sz w:val="24"/>
          <w:szCs w:val="24"/>
        </w:rPr>
        <w:t>8</w:t>
      </w:r>
      <w:r w:rsidRPr="00780245">
        <w:rPr>
          <w:sz w:val="24"/>
          <w:szCs w:val="24"/>
        </w:rPr>
        <w:t xml:space="preserve"> баллов. </w:t>
      </w:r>
    </w:p>
    <w:p w14:paraId="0F1473E2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Критерии оценки конкурсного испытания: </w:t>
      </w:r>
    </w:p>
    <w:p w14:paraId="1EAE5296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- ценностные основания и аргументированность профессионально</w:t>
      </w:r>
      <w:r w:rsidR="00F97AD3" w:rsidRPr="00780245">
        <w:rPr>
          <w:sz w:val="24"/>
          <w:szCs w:val="24"/>
        </w:rPr>
        <w:t>-</w:t>
      </w:r>
      <w:r w:rsidRPr="00780245">
        <w:rPr>
          <w:sz w:val="24"/>
          <w:szCs w:val="24"/>
        </w:rPr>
        <w:t xml:space="preserve">личностной позиции; </w:t>
      </w:r>
    </w:p>
    <w:p w14:paraId="20A301C9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- масштабность видения проблем и нестандартность предлагаемых решений; </w:t>
      </w:r>
    </w:p>
    <w:p w14:paraId="288845D3" w14:textId="77777777" w:rsidR="00F97AD3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- конструктивность позиции; </w:t>
      </w:r>
    </w:p>
    <w:p w14:paraId="0EEB8646" w14:textId="77777777" w:rsidR="007C2F92" w:rsidRPr="00780245" w:rsidRDefault="007C2F92" w:rsidP="00FB7AEA">
      <w:pPr>
        <w:pStyle w:val="a4"/>
        <w:tabs>
          <w:tab w:val="left" w:pos="11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- коммуникативная культура.</w:t>
      </w:r>
    </w:p>
    <w:p w14:paraId="7C8ADE01" w14:textId="77777777" w:rsidR="0032554A" w:rsidRPr="00780245" w:rsidRDefault="0032554A">
      <w:pPr>
        <w:pStyle w:val="a3"/>
      </w:pPr>
    </w:p>
    <w:p w14:paraId="7673BD81" w14:textId="77777777" w:rsidR="0032779E" w:rsidRPr="00780245" w:rsidRDefault="0032779E">
      <w:pPr>
        <w:rPr>
          <w:sz w:val="24"/>
          <w:szCs w:val="24"/>
        </w:rPr>
      </w:pPr>
    </w:p>
    <w:p w14:paraId="5139E27E" w14:textId="77777777" w:rsidR="0032554A" w:rsidRPr="00780245" w:rsidRDefault="004C247C" w:rsidP="00266C3F">
      <w:pPr>
        <w:pStyle w:val="1"/>
        <w:numPr>
          <w:ilvl w:val="0"/>
          <w:numId w:val="9"/>
        </w:numPr>
        <w:tabs>
          <w:tab w:val="left" w:pos="3261"/>
        </w:tabs>
        <w:spacing w:before="90"/>
        <w:ind w:left="0" w:hanging="426"/>
        <w:jc w:val="center"/>
      </w:pPr>
      <w:r w:rsidRPr="00780245">
        <w:t>ПОДВЕДЕНИЕ ИТОГОВ</w:t>
      </w:r>
      <w:r w:rsidRPr="00780245">
        <w:rPr>
          <w:spacing w:val="-2"/>
        </w:rPr>
        <w:t xml:space="preserve"> </w:t>
      </w:r>
      <w:r w:rsidRPr="00780245">
        <w:t>КОНКУРСА</w:t>
      </w:r>
    </w:p>
    <w:p w14:paraId="34B2D384" w14:textId="77777777" w:rsidR="0032554A" w:rsidRPr="00780245" w:rsidRDefault="004C247C" w:rsidP="00FE32C5">
      <w:pPr>
        <w:pStyle w:val="a4"/>
        <w:numPr>
          <w:ilvl w:val="1"/>
          <w:numId w:val="2"/>
        </w:numPr>
        <w:tabs>
          <w:tab w:val="left" w:pos="567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Всем участникам Конкурса</w:t>
      </w:r>
      <w:r w:rsidR="007F7AD7" w:rsidRPr="00780245">
        <w:rPr>
          <w:sz w:val="24"/>
          <w:szCs w:val="24"/>
        </w:rPr>
        <w:t>, принявшим участие в очном этапе,</w:t>
      </w:r>
      <w:r w:rsidRPr="00780245">
        <w:rPr>
          <w:sz w:val="24"/>
          <w:szCs w:val="24"/>
        </w:rPr>
        <w:t xml:space="preserve"> </w:t>
      </w:r>
      <w:r w:rsidR="008B5F01" w:rsidRPr="00780245">
        <w:rPr>
          <w:sz w:val="24"/>
          <w:szCs w:val="24"/>
        </w:rPr>
        <w:t>направляется</w:t>
      </w:r>
      <w:r w:rsidRPr="00780245">
        <w:rPr>
          <w:sz w:val="24"/>
          <w:szCs w:val="24"/>
        </w:rPr>
        <w:t xml:space="preserve"> </w:t>
      </w:r>
      <w:r w:rsidR="00B74423">
        <w:rPr>
          <w:sz w:val="24"/>
          <w:szCs w:val="24"/>
        </w:rPr>
        <w:t>в электронном виде с</w:t>
      </w:r>
      <w:r w:rsidRPr="00780245">
        <w:rPr>
          <w:sz w:val="24"/>
          <w:szCs w:val="24"/>
        </w:rPr>
        <w:t>ертификат участника регионального конкурса «</w:t>
      </w:r>
      <w:r w:rsidR="001E76E6" w:rsidRPr="00780245">
        <w:rPr>
          <w:sz w:val="24"/>
          <w:szCs w:val="24"/>
        </w:rPr>
        <w:t>Директор года</w:t>
      </w:r>
      <w:r w:rsidR="00FD6D00" w:rsidRPr="00780245">
        <w:rPr>
          <w:sz w:val="24"/>
          <w:szCs w:val="24"/>
        </w:rPr>
        <w:t xml:space="preserve"> Липецкой области</w:t>
      </w:r>
      <w:r w:rsidR="001E76E6" w:rsidRPr="00780245">
        <w:rPr>
          <w:sz w:val="24"/>
          <w:szCs w:val="24"/>
        </w:rPr>
        <w:t xml:space="preserve"> - 202</w:t>
      </w:r>
      <w:r w:rsidR="00B74423">
        <w:rPr>
          <w:sz w:val="24"/>
          <w:szCs w:val="24"/>
        </w:rPr>
        <w:t>5</w:t>
      </w:r>
      <w:r w:rsidRPr="00780245">
        <w:rPr>
          <w:sz w:val="24"/>
          <w:szCs w:val="24"/>
        </w:rPr>
        <w:t>».</w:t>
      </w:r>
      <w:r w:rsidR="004403A5" w:rsidRPr="00780245">
        <w:rPr>
          <w:sz w:val="24"/>
          <w:szCs w:val="24"/>
        </w:rPr>
        <w:t xml:space="preserve"> Сертификаты будут направлены на адрес электронной почты участника</w:t>
      </w:r>
      <w:r w:rsidR="00556651">
        <w:rPr>
          <w:sz w:val="24"/>
          <w:szCs w:val="24"/>
        </w:rPr>
        <w:t>, указанный при регистрации,</w:t>
      </w:r>
      <w:r w:rsidR="004403A5" w:rsidRPr="00780245">
        <w:rPr>
          <w:sz w:val="24"/>
          <w:szCs w:val="24"/>
        </w:rPr>
        <w:t xml:space="preserve"> не позднее </w:t>
      </w:r>
      <w:r w:rsidR="00072B34" w:rsidRPr="00780245">
        <w:rPr>
          <w:sz w:val="24"/>
          <w:szCs w:val="24"/>
        </w:rPr>
        <w:t>31</w:t>
      </w:r>
      <w:r w:rsidR="004403A5" w:rsidRPr="00780245">
        <w:rPr>
          <w:sz w:val="24"/>
          <w:szCs w:val="24"/>
        </w:rPr>
        <w:t>.</w:t>
      </w:r>
      <w:r w:rsidR="00072B34" w:rsidRPr="00780245">
        <w:rPr>
          <w:sz w:val="24"/>
          <w:szCs w:val="24"/>
        </w:rPr>
        <w:t>12</w:t>
      </w:r>
      <w:r w:rsidR="005E17B7" w:rsidRPr="00780245">
        <w:rPr>
          <w:sz w:val="24"/>
          <w:szCs w:val="24"/>
        </w:rPr>
        <w:t>.202</w:t>
      </w:r>
      <w:r w:rsidR="00556651">
        <w:rPr>
          <w:sz w:val="24"/>
          <w:szCs w:val="24"/>
        </w:rPr>
        <w:t>5</w:t>
      </w:r>
      <w:r w:rsidR="008B7225" w:rsidRPr="00780245">
        <w:rPr>
          <w:sz w:val="24"/>
          <w:szCs w:val="24"/>
        </w:rPr>
        <w:t xml:space="preserve"> </w:t>
      </w:r>
      <w:r w:rsidR="005E17B7" w:rsidRPr="00780245">
        <w:rPr>
          <w:sz w:val="24"/>
          <w:szCs w:val="24"/>
        </w:rPr>
        <w:t>г.</w:t>
      </w:r>
    </w:p>
    <w:p w14:paraId="4B693D54" w14:textId="77777777" w:rsidR="00231797" w:rsidRDefault="00AC1B25" w:rsidP="00FE32C5">
      <w:pPr>
        <w:pStyle w:val="a4"/>
        <w:numPr>
          <w:ilvl w:val="1"/>
          <w:numId w:val="2"/>
        </w:numPr>
        <w:tabs>
          <w:tab w:val="left" w:pos="567"/>
          <w:tab w:val="left" w:pos="179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1D6CC3">
        <w:rPr>
          <w:sz w:val="24"/>
          <w:szCs w:val="24"/>
        </w:rPr>
        <w:t>Три</w:t>
      </w:r>
      <w:r w:rsidR="007F7AD7" w:rsidRPr="001D6CC3">
        <w:rPr>
          <w:sz w:val="24"/>
          <w:szCs w:val="24"/>
        </w:rPr>
        <w:t xml:space="preserve"> </w:t>
      </w:r>
      <w:r w:rsidR="004C247C" w:rsidRPr="001D6CC3">
        <w:rPr>
          <w:sz w:val="24"/>
          <w:szCs w:val="24"/>
        </w:rPr>
        <w:t>участник</w:t>
      </w:r>
      <w:r w:rsidRPr="001D6CC3">
        <w:rPr>
          <w:sz w:val="24"/>
          <w:szCs w:val="24"/>
        </w:rPr>
        <w:t xml:space="preserve">а </w:t>
      </w:r>
      <w:r w:rsidR="00FE32C5" w:rsidRPr="001D6CC3">
        <w:rPr>
          <w:sz w:val="24"/>
          <w:szCs w:val="24"/>
        </w:rPr>
        <w:t xml:space="preserve">в каждой номинации </w:t>
      </w:r>
      <w:r w:rsidR="007F7AD7" w:rsidRPr="001D6CC3">
        <w:rPr>
          <w:sz w:val="24"/>
          <w:szCs w:val="24"/>
        </w:rPr>
        <w:t>очного</w:t>
      </w:r>
      <w:r w:rsidR="004C247C" w:rsidRPr="001D6CC3">
        <w:rPr>
          <w:spacing w:val="-20"/>
          <w:sz w:val="24"/>
          <w:szCs w:val="24"/>
        </w:rPr>
        <w:t xml:space="preserve"> </w:t>
      </w:r>
      <w:r w:rsidR="00C37B5E" w:rsidRPr="001D6CC3">
        <w:rPr>
          <w:sz w:val="24"/>
          <w:szCs w:val="24"/>
        </w:rPr>
        <w:t>этапа</w:t>
      </w:r>
      <w:r w:rsidR="00FB7AEA" w:rsidRPr="001D6CC3">
        <w:rPr>
          <w:sz w:val="24"/>
          <w:szCs w:val="24"/>
        </w:rPr>
        <w:t xml:space="preserve"> Конкурса</w:t>
      </w:r>
      <w:r w:rsidR="004C247C" w:rsidRPr="001D6CC3">
        <w:rPr>
          <w:sz w:val="24"/>
          <w:szCs w:val="24"/>
        </w:rPr>
        <w:t>,</w:t>
      </w:r>
      <w:r w:rsidR="004C247C" w:rsidRPr="001D6CC3">
        <w:rPr>
          <w:spacing w:val="-20"/>
          <w:sz w:val="24"/>
          <w:szCs w:val="24"/>
        </w:rPr>
        <w:t xml:space="preserve"> </w:t>
      </w:r>
      <w:r w:rsidR="004C247C" w:rsidRPr="001D6CC3">
        <w:rPr>
          <w:sz w:val="24"/>
          <w:szCs w:val="24"/>
        </w:rPr>
        <w:t>набравши</w:t>
      </w:r>
      <w:r w:rsidR="00AC2405" w:rsidRPr="001D6CC3">
        <w:rPr>
          <w:sz w:val="24"/>
          <w:szCs w:val="24"/>
        </w:rPr>
        <w:t>е</w:t>
      </w:r>
      <w:r w:rsidR="004C247C" w:rsidRPr="00780245">
        <w:rPr>
          <w:sz w:val="24"/>
          <w:szCs w:val="24"/>
        </w:rPr>
        <w:t xml:space="preserve"> наибольшее количество баллов в общем рейтинге, выстроенном на основании оценок</w:t>
      </w:r>
      <w:r w:rsidR="00A3191A" w:rsidRPr="00780245">
        <w:rPr>
          <w:sz w:val="24"/>
          <w:szCs w:val="24"/>
        </w:rPr>
        <w:t xml:space="preserve"> Жюри</w:t>
      </w:r>
      <w:r w:rsidR="00B74423">
        <w:rPr>
          <w:sz w:val="24"/>
          <w:szCs w:val="24"/>
        </w:rPr>
        <w:t xml:space="preserve"> за </w:t>
      </w:r>
      <w:r w:rsidR="00556651">
        <w:rPr>
          <w:sz w:val="24"/>
          <w:szCs w:val="24"/>
        </w:rPr>
        <w:t xml:space="preserve">три </w:t>
      </w:r>
      <w:r w:rsidR="00B74423">
        <w:rPr>
          <w:sz w:val="24"/>
          <w:szCs w:val="24"/>
        </w:rPr>
        <w:t>конкур</w:t>
      </w:r>
      <w:r w:rsidR="00556651">
        <w:rPr>
          <w:sz w:val="24"/>
          <w:szCs w:val="24"/>
        </w:rPr>
        <w:t xml:space="preserve">сных </w:t>
      </w:r>
      <w:r w:rsidR="00B74423">
        <w:rPr>
          <w:sz w:val="24"/>
          <w:szCs w:val="24"/>
        </w:rPr>
        <w:t>испытания</w:t>
      </w:r>
      <w:r w:rsidR="004C247C" w:rsidRPr="00780245">
        <w:rPr>
          <w:sz w:val="24"/>
          <w:szCs w:val="24"/>
        </w:rPr>
        <w:t xml:space="preserve">, становятся участниками </w:t>
      </w:r>
      <w:r w:rsidR="007F7AD7" w:rsidRPr="00780245">
        <w:rPr>
          <w:sz w:val="24"/>
          <w:szCs w:val="24"/>
        </w:rPr>
        <w:t>конкурсного испытания «</w:t>
      </w:r>
      <w:r w:rsidR="00556651" w:rsidRPr="00556651">
        <w:rPr>
          <w:sz w:val="24"/>
          <w:szCs w:val="24"/>
        </w:rPr>
        <w:t>Управленческое интервью</w:t>
      </w:r>
      <w:r w:rsidR="007F7AD7" w:rsidRPr="00780245">
        <w:rPr>
          <w:sz w:val="24"/>
          <w:szCs w:val="24"/>
        </w:rPr>
        <w:t xml:space="preserve">». </w:t>
      </w:r>
      <w:r w:rsidR="007606F5" w:rsidRPr="00780245">
        <w:rPr>
          <w:sz w:val="24"/>
          <w:szCs w:val="24"/>
        </w:rPr>
        <w:t xml:space="preserve">При равенстве баллов </w:t>
      </w:r>
      <w:r w:rsidR="00AC2405" w:rsidRPr="00780245">
        <w:rPr>
          <w:sz w:val="24"/>
          <w:szCs w:val="24"/>
        </w:rPr>
        <w:t xml:space="preserve">нескольких </w:t>
      </w:r>
      <w:r w:rsidR="007606F5" w:rsidRPr="00780245">
        <w:rPr>
          <w:sz w:val="24"/>
          <w:szCs w:val="24"/>
        </w:rPr>
        <w:t xml:space="preserve">участников до </w:t>
      </w:r>
      <w:r w:rsidR="007F7AD7" w:rsidRPr="00780245">
        <w:rPr>
          <w:sz w:val="24"/>
          <w:szCs w:val="24"/>
        </w:rPr>
        <w:t xml:space="preserve">конкурсного </w:t>
      </w:r>
      <w:r w:rsidR="00FB7AEA" w:rsidRPr="00780245">
        <w:rPr>
          <w:sz w:val="24"/>
          <w:szCs w:val="24"/>
        </w:rPr>
        <w:t>испытания допускаются</w:t>
      </w:r>
      <w:r w:rsidR="007606F5" w:rsidRPr="00780245">
        <w:rPr>
          <w:sz w:val="24"/>
          <w:szCs w:val="24"/>
        </w:rPr>
        <w:t xml:space="preserve"> все участники, набравшие </w:t>
      </w:r>
      <w:r w:rsidR="00FB7AEA" w:rsidRPr="00780245">
        <w:rPr>
          <w:sz w:val="24"/>
          <w:szCs w:val="24"/>
        </w:rPr>
        <w:t>одинаковое количество</w:t>
      </w:r>
      <w:r w:rsidR="00007237" w:rsidRPr="00780245">
        <w:rPr>
          <w:sz w:val="24"/>
          <w:szCs w:val="24"/>
        </w:rPr>
        <w:t xml:space="preserve"> баллов</w:t>
      </w:r>
      <w:r w:rsidR="00FE32C5">
        <w:rPr>
          <w:sz w:val="24"/>
          <w:szCs w:val="24"/>
        </w:rPr>
        <w:t>.</w:t>
      </w:r>
    </w:p>
    <w:p w14:paraId="1F629935" w14:textId="77777777" w:rsidR="0032554A" w:rsidRPr="00E83E79" w:rsidRDefault="001D6CC3" w:rsidP="00FE32C5">
      <w:pPr>
        <w:pStyle w:val="a4"/>
        <w:numPr>
          <w:ilvl w:val="1"/>
          <w:numId w:val="2"/>
        </w:numPr>
        <w:tabs>
          <w:tab w:val="left" w:pos="567"/>
          <w:tab w:val="left" w:pos="179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83E79">
        <w:rPr>
          <w:sz w:val="24"/>
          <w:szCs w:val="24"/>
        </w:rPr>
        <w:t>П</w:t>
      </w:r>
      <w:r w:rsidR="00231797" w:rsidRPr="00E83E79">
        <w:rPr>
          <w:sz w:val="24"/>
          <w:szCs w:val="24"/>
        </w:rPr>
        <w:t>обедителем Конкурса</w:t>
      </w:r>
      <w:r w:rsidRPr="00E83E79">
        <w:rPr>
          <w:sz w:val="24"/>
          <w:szCs w:val="24"/>
        </w:rPr>
        <w:t xml:space="preserve"> в каждой номинации</w:t>
      </w:r>
      <w:r w:rsidR="00231797" w:rsidRPr="00E83E79">
        <w:rPr>
          <w:sz w:val="24"/>
          <w:szCs w:val="24"/>
        </w:rPr>
        <w:t xml:space="preserve"> становится финалист Конкурса, набравший наибольшее количество баллов в общем рейтинге</w:t>
      </w:r>
      <w:r w:rsidRPr="00E83E79">
        <w:rPr>
          <w:sz w:val="24"/>
          <w:szCs w:val="24"/>
        </w:rPr>
        <w:t xml:space="preserve"> (в рамках номинации)</w:t>
      </w:r>
      <w:r w:rsidR="00231797" w:rsidRPr="00E83E79">
        <w:rPr>
          <w:sz w:val="24"/>
          <w:szCs w:val="24"/>
        </w:rPr>
        <w:t>, выстроенном на основании оценок Жюри по итогам проведения всех конкурсных испытаний. При равенстве баллов нескольких участников, занимающих верхнюю строчку рейтинга, эти участники признаются абсолютными победителями.</w:t>
      </w:r>
    </w:p>
    <w:p w14:paraId="249C49FE" w14:textId="77777777" w:rsidR="00FA5A4A" w:rsidRPr="008D5A18" w:rsidRDefault="00FA5A4A" w:rsidP="0018269C">
      <w:pPr>
        <w:pStyle w:val="af0"/>
        <w:spacing w:line="360" w:lineRule="auto"/>
        <w:ind w:firstLine="709"/>
        <w:jc w:val="both"/>
        <w:rPr>
          <w:sz w:val="24"/>
          <w:szCs w:val="24"/>
        </w:rPr>
      </w:pPr>
      <w:r w:rsidRPr="008D5A18">
        <w:rPr>
          <w:sz w:val="24"/>
          <w:szCs w:val="24"/>
        </w:rPr>
        <w:t xml:space="preserve">Участники, которые приняли участие в </w:t>
      </w:r>
      <w:r w:rsidR="00FB7AEA" w:rsidRPr="008D5A18">
        <w:rPr>
          <w:sz w:val="24"/>
          <w:szCs w:val="24"/>
        </w:rPr>
        <w:t xml:space="preserve">финальном </w:t>
      </w:r>
      <w:r w:rsidR="00F7691B" w:rsidRPr="008D5A18">
        <w:rPr>
          <w:sz w:val="24"/>
          <w:szCs w:val="24"/>
        </w:rPr>
        <w:t>конкурсно</w:t>
      </w:r>
      <w:r w:rsidR="00FB7AEA" w:rsidRPr="008D5A18">
        <w:rPr>
          <w:sz w:val="24"/>
          <w:szCs w:val="24"/>
        </w:rPr>
        <w:t>м</w:t>
      </w:r>
      <w:r w:rsidR="00F7691B" w:rsidRPr="008D5A18">
        <w:rPr>
          <w:sz w:val="24"/>
          <w:szCs w:val="24"/>
        </w:rPr>
        <w:t xml:space="preserve"> испытани</w:t>
      </w:r>
      <w:r w:rsidR="00FB7AEA" w:rsidRPr="008D5A18">
        <w:rPr>
          <w:sz w:val="24"/>
          <w:szCs w:val="24"/>
        </w:rPr>
        <w:t>и</w:t>
      </w:r>
      <w:r w:rsidR="00F7691B" w:rsidRPr="008D5A18">
        <w:rPr>
          <w:sz w:val="24"/>
          <w:szCs w:val="24"/>
        </w:rPr>
        <w:t xml:space="preserve"> «</w:t>
      </w:r>
      <w:r w:rsidR="00556651" w:rsidRPr="008D5A18">
        <w:rPr>
          <w:sz w:val="24"/>
          <w:szCs w:val="24"/>
        </w:rPr>
        <w:t>Управленческое интервью</w:t>
      </w:r>
      <w:r w:rsidR="00F7691B" w:rsidRPr="008D5A18">
        <w:rPr>
          <w:sz w:val="24"/>
          <w:szCs w:val="24"/>
        </w:rPr>
        <w:t>»</w:t>
      </w:r>
      <w:r w:rsidRPr="008D5A18">
        <w:rPr>
          <w:sz w:val="24"/>
          <w:szCs w:val="24"/>
        </w:rPr>
        <w:t xml:space="preserve">, признаются </w:t>
      </w:r>
      <w:r w:rsidR="00F97AD3" w:rsidRPr="008D5A18">
        <w:rPr>
          <w:sz w:val="24"/>
          <w:szCs w:val="24"/>
        </w:rPr>
        <w:t>призерами</w:t>
      </w:r>
      <w:r w:rsidR="00646C1A" w:rsidRPr="008D5A18">
        <w:rPr>
          <w:sz w:val="24"/>
          <w:szCs w:val="24"/>
        </w:rPr>
        <w:t xml:space="preserve"> </w:t>
      </w:r>
      <w:r w:rsidRPr="008D5A18">
        <w:rPr>
          <w:sz w:val="24"/>
          <w:szCs w:val="24"/>
        </w:rPr>
        <w:t>ко</w:t>
      </w:r>
      <w:r w:rsidR="00F1395B" w:rsidRPr="008D5A18">
        <w:rPr>
          <w:sz w:val="24"/>
          <w:szCs w:val="24"/>
        </w:rPr>
        <w:t>нкурса и награждаются диплом</w:t>
      </w:r>
      <w:r w:rsidR="00646C1A" w:rsidRPr="008D5A18">
        <w:rPr>
          <w:sz w:val="24"/>
          <w:szCs w:val="24"/>
        </w:rPr>
        <w:t xml:space="preserve">ами </w:t>
      </w:r>
      <w:r w:rsidR="00F97AD3" w:rsidRPr="008D5A18">
        <w:rPr>
          <w:sz w:val="24"/>
          <w:szCs w:val="24"/>
        </w:rPr>
        <w:t>призера</w:t>
      </w:r>
      <w:r w:rsidR="00F1395B" w:rsidRPr="008D5A18">
        <w:rPr>
          <w:sz w:val="24"/>
          <w:szCs w:val="24"/>
        </w:rPr>
        <w:t>.</w:t>
      </w:r>
      <w:r w:rsidR="00646C1A" w:rsidRPr="008D5A18">
        <w:rPr>
          <w:sz w:val="24"/>
          <w:szCs w:val="24"/>
        </w:rPr>
        <w:t xml:space="preserve"> </w:t>
      </w:r>
    </w:p>
    <w:p w14:paraId="1ACF508B" w14:textId="77777777" w:rsidR="0032554A" w:rsidRPr="00780245" w:rsidRDefault="004403A5" w:rsidP="00FE32C5">
      <w:pPr>
        <w:pStyle w:val="a4"/>
        <w:numPr>
          <w:ilvl w:val="1"/>
          <w:numId w:val="2"/>
        </w:numPr>
        <w:tabs>
          <w:tab w:val="left" w:pos="567"/>
          <w:tab w:val="left" w:pos="184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>Подведение итогов Конкурса</w:t>
      </w:r>
      <w:r w:rsidR="00DC2601" w:rsidRPr="00780245">
        <w:rPr>
          <w:sz w:val="24"/>
          <w:szCs w:val="24"/>
        </w:rPr>
        <w:t xml:space="preserve"> - </w:t>
      </w:r>
      <w:r w:rsidR="008C5B84" w:rsidRPr="00780245">
        <w:rPr>
          <w:sz w:val="24"/>
          <w:szCs w:val="24"/>
        </w:rPr>
        <w:t xml:space="preserve">не позднее </w:t>
      </w:r>
      <w:r w:rsidR="00DC2601" w:rsidRPr="00780245">
        <w:rPr>
          <w:sz w:val="24"/>
          <w:szCs w:val="24"/>
        </w:rPr>
        <w:t xml:space="preserve">30 ноября </w:t>
      </w:r>
      <w:r w:rsidR="004C247C" w:rsidRPr="00780245">
        <w:rPr>
          <w:sz w:val="24"/>
          <w:szCs w:val="24"/>
        </w:rPr>
        <w:t>202</w:t>
      </w:r>
      <w:r w:rsidR="00B74423">
        <w:rPr>
          <w:sz w:val="24"/>
          <w:szCs w:val="24"/>
        </w:rPr>
        <w:t>5</w:t>
      </w:r>
      <w:r w:rsidR="004C247C" w:rsidRPr="00780245">
        <w:rPr>
          <w:spacing w:val="-2"/>
          <w:sz w:val="24"/>
          <w:szCs w:val="24"/>
        </w:rPr>
        <w:t xml:space="preserve"> </w:t>
      </w:r>
      <w:r w:rsidR="004C247C" w:rsidRPr="00780245">
        <w:rPr>
          <w:sz w:val="24"/>
          <w:szCs w:val="24"/>
        </w:rPr>
        <w:t>г.</w:t>
      </w:r>
    </w:p>
    <w:p w14:paraId="1E51B1F9" w14:textId="77777777" w:rsidR="00EA6B54" w:rsidRPr="00780245" w:rsidRDefault="00EA6B54" w:rsidP="008B7225">
      <w:pPr>
        <w:pStyle w:val="a4"/>
        <w:numPr>
          <w:ilvl w:val="1"/>
          <w:numId w:val="2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80245">
        <w:rPr>
          <w:sz w:val="24"/>
          <w:szCs w:val="24"/>
        </w:rPr>
        <w:t xml:space="preserve">Оргкомитет может вносить изменения в сроки проведения и форму проведения Конкурса. </w:t>
      </w:r>
      <w:r w:rsidR="00007237" w:rsidRPr="00780245">
        <w:rPr>
          <w:sz w:val="24"/>
          <w:szCs w:val="24"/>
        </w:rPr>
        <w:t>Обо всех изменениях участники оповещаются по электронной почте, указанной при регистрации.</w:t>
      </w:r>
    </w:p>
    <w:p w14:paraId="3F257041" w14:textId="77777777" w:rsidR="00D924DD" w:rsidRDefault="00D924DD" w:rsidP="00EF3DD8">
      <w:pPr>
        <w:pStyle w:val="a3"/>
        <w:spacing w:before="68" w:line="288" w:lineRule="auto"/>
        <w:ind w:left="6552" w:right="254"/>
      </w:pPr>
    </w:p>
    <w:p w14:paraId="1A503C71" w14:textId="77777777" w:rsidR="0032554A" w:rsidRDefault="004C247C" w:rsidP="00D924DD">
      <w:pPr>
        <w:pStyle w:val="a3"/>
        <w:spacing w:before="68" w:line="288" w:lineRule="auto"/>
        <w:ind w:left="6552" w:right="2"/>
      </w:pPr>
      <w:r>
        <w:t xml:space="preserve">Приложение № </w:t>
      </w:r>
      <w:r w:rsidR="006F1980">
        <w:t>1</w:t>
      </w:r>
      <w:r>
        <w:t xml:space="preserve"> к </w:t>
      </w:r>
      <w:r w:rsidR="007606F5">
        <w:t>положению о проведении</w:t>
      </w:r>
      <w:r w:rsidR="00D924DD">
        <w:t xml:space="preserve"> Конкурса</w:t>
      </w:r>
      <w:r w:rsidR="007606F5">
        <w:t xml:space="preserve"> </w:t>
      </w:r>
    </w:p>
    <w:p w14:paraId="132B71D4" w14:textId="77777777" w:rsidR="001D6CC3" w:rsidRDefault="001D6CC3" w:rsidP="00D924DD">
      <w:pPr>
        <w:pStyle w:val="a3"/>
        <w:spacing w:before="68" w:line="288" w:lineRule="auto"/>
        <w:ind w:left="6552" w:right="2"/>
      </w:pPr>
    </w:p>
    <w:p w14:paraId="04BA7D07" w14:textId="77777777" w:rsidR="001D6CC3" w:rsidRDefault="001D6CC3" w:rsidP="00D924DD">
      <w:pPr>
        <w:pStyle w:val="a3"/>
        <w:spacing w:before="68" w:line="288" w:lineRule="auto"/>
        <w:ind w:left="6552" w:right="2"/>
      </w:pPr>
    </w:p>
    <w:p w14:paraId="015B3310" w14:textId="77777777" w:rsidR="001D6CC3" w:rsidRDefault="001D6CC3" w:rsidP="00D924DD">
      <w:pPr>
        <w:pStyle w:val="a3"/>
        <w:spacing w:before="68" w:line="288" w:lineRule="auto"/>
        <w:ind w:left="6552" w:right="2"/>
        <w:rPr>
          <w:sz w:val="17"/>
        </w:rPr>
      </w:pPr>
    </w:p>
    <w:p w14:paraId="22C2A529" w14:textId="77777777" w:rsidR="0032554A" w:rsidRDefault="004C247C">
      <w:pPr>
        <w:pStyle w:val="a3"/>
        <w:spacing w:before="90"/>
        <w:ind w:left="527" w:right="256"/>
        <w:jc w:val="center"/>
        <w:rPr>
          <w:b/>
          <w:sz w:val="36"/>
          <w:szCs w:val="36"/>
        </w:rPr>
      </w:pPr>
      <w:r w:rsidRPr="00844CB1">
        <w:rPr>
          <w:b/>
          <w:sz w:val="36"/>
          <w:szCs w:val="36"/>
        </w:rPr>
        <w:t>ЗАЯВКА УЧАСТНИКА</w:t>
      </w:r>
      <w:r w:rsidR="00FE32C5">
        <w:rPr>
          <w:b/>
          <w:sz w:val="36"/>
          <w:szCs w:val="36"/>
        </w:rPr>
        <w:t xml:space="preserve"> </w:t>
      </w:r>
    </w:p>
    <w:tbl>
      <w:tblPr>
        <w:tblStyle w:val="TableNormal"/>
        <w:tblW w:w="9508" w:type="dxa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4536"/>
      </w:tblGrid>
      <w:tr w:rsidR="00FE32C5" w:rsidRPr="006F1980" w14:paraId="5A11F75E" w14:textId="77777777" w:rsidTr="00FC4AE1">
        <w:trPr>
          <w:trHeight w:val="312"/>
        </w:trPr>
        <w:tc>
          <w:tcPr>
            <w:tcW w:w="9508" w:type="dxa"/>
            <w:gridSpan w:val="2"/>
            <w:shd w:val="clear" w:color="auto" w:fill="FFF1CC"/>
          </w:tcPr>
          <w:p w14:paraId="2046E027" w14:textId="77777777" w:rsidR="00FE32C5" w:rsidRPr="00FE32C5" w:rsidRDefault="00FE32C5" w:rsidP="00FC4AE1">
            <w:pPr>
              <w:pStyle w:val="TableParagraph"/>
              <w:spacing w:before="78"/>
              <w:ind w:left="3670" w:right="366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</w:p>
        </w:tc>
      </w:tr>
      <w:tr w:rsidR="00FE32C5" w:rsidRPr="006F1980" w14:paraId="3C061E5A" w14:textId="77777777" w:rsidTr="000A4557">
        <w:trPr>
          <w:trHeight w:val="436"/>
        </w:trPr>
        <w:tc>
          <w:tcPr>
            <w:tcW w:w="9508" w:type="dxa"/>
            <w:gridSpan w:val="2"/>
          </w:tcPr>
          <w:p w14:paraId="7E4BC65F" w14:textId="77777777" w:rsidR="00FE32C5" w:rsidRPr="006F1980" w:rsidRDefault="00FE32C5" w:rsidP="00FC4AE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:rsidRPr="006F1980" w14:paraId="6261B156" w14:textId="77777777" w:rsidTr="00231797">
        <w:trPr>
          <w:trHeight w:val="312"/>
        </w:trPr>
        <w:tc>
          <w:tcPr>
            <w:tcW w:w="9508" w:type="dxa"/>
            <w:gridSpan w:val="2"/>
            <w:shd w:val="clear" w:color="auto" w:fill="FFF1CC"/>
          </w:tcPr>
          <w:p w14:paraId="51C735A4" w14:textId="77777777" w:rsidR="0032554A" w:rsidRPr="00FE32C5" w:rsidRDefault="004C247C">
            <w:pPr>
              <w:pStyle w:val="TableParagraph"/>
              <w:spacing w:before="78"/>
              <w:ind w:left="3670" w:right="3665"/>
              <w:jc w:val="center"/>
              <w:rPr>
                <w:b/>
                <w:sz w:val="24"/>
                <w:szCs w:val="24"/>
              </w:rPr>
            </w:pPr>
            <w:r w:rsidRPr="00FE32C5">
              <w:rPr>
                <w:b/>
                <w:sz w:val="24"/>
                <w:szCs w:val="24"/>
              </w:rPr>
              <w:t>1.Общие сведения</w:t>
            </w:r>
          </w:p>
        </w:tc>
      </w:tr>
      <w:tr w:rsidR="0032554A" w:rsidRPr="006F1980" w14:paraId="592A7399" w14:textId="77777777" w:rsidTr="00780245">
        <w:trPr>
          <w:trHeight w:val="436"/>
        </w:trPr>
        <w:tc>
          <w:tcPr>
            <w:tcW w:w="4972" w:type="dxa"/>
          </w:tcPr>
          <w:p w14:paraId="58DD2B7F" w14:textId="77777777" w:rsidR="0032554A" w:rsidRPr="00780245" w:rsidRDefault="004C247C" w:rsidP="00844CB1">
            <w:pPr>
              <w:pStyle w:val="TableParagraph"/>
              <w:spacing w:before="75"/>
              <w:ind w:left="79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 xml:space="preserve">Наименование </w:t>
            </w:r>
            <w:r w:rsidR="00844CB1" w:rsidRPr="00780245">
              <w:rPr>
                <w:sz w:val="24"/>
                <w:szCs w:val="24"/>
              </w:rPr>
              <w:t>муниципального района</w:t>
            </w:r>
            <w:r w:rsidR="00780245" w:rsidRPr="00780245">
              <w:rPr>
                <w:sz w:val="24"/>
                <w:szCs w:val="24"/>
              </w:rPr>
              <w:t xml:space="preserve"> (округа)</w:t>
            </w:r>
            <w:r w:rsidR="00844CB1" w:rsidRPr="00780245">
              <w:rPr>
                <w:sz w:val="24"/>
                <w:szCs w:val="24"/>
              </w:rPr>
              <w:t>/городского округа/для областных образовательных организаций указывается  статус -  «областное подчинение»</w:t>
            </w:r>
          </w:p>
        </w:tc>
        <w:tc>
          <w:tcPr>
            <w:tcW w:w="4536" w:type="dxa"/>
          </w:tcPr>
          <w:p w14:paraId="37DA9F9F" w14:textId="77777777" w:rsidR="0032554A" w:rsidRPr="006F1980" w:rsidRDefault="003255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:rsidRPr="006F1980" w14:paraId="46D446B8" w14:textId="77777777" w:rsidTr="00780245">
        <w:trPr>
          <w:trHeight w:val="436"/>
        </w:trPr>
        <w:tc>
          <w:tcPr>
            <w:tcW w:w="4972" w:type="dxa"/>
          </w:tcPr>
          <w:p w14:paraId="4CA19072" w14:textId="77777777" w:rsidR="0032554A" w:rsidRPr="00780245" w:rsidRDefault="004C247C">
            <w:pPr>
              <w:pStyle w:val="TableParagraph"/>
              <w:spacing w:before="75"/>
              <w:ind w:left="79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536" w:type="dxa"/>
          </w:tcPr>
          <w:p w14:paraId="6D2F3369" w14:textId="77777777" w:rsidR="0032554A" w:rsidRPr="006F1980" w:rsidRDefault="003255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:rsidRPr="006F1980" w14:paraId="4FB52D76" w14:textId="77777777" w:rsidTr="00780245">
        <w:trPr>
          <w:trHeight w:val="436"/>
        </w:trPr>
        <w:tc>
          <w:tcPr>
            <w:tcW w:w="4972" w:type="dxa"/>
          </w:tcPr>
          <w:p w14:paraId="58A9D92F" w14:textId="77777777" w:rsidR="0032554A" w:rsidRPr="00780245" w:rsidRDefault="004C247C">
            <w:pPr>
              <w:pStyle w:val="TableParagraph"/>
              <w:spacing w:before="75"/>
              <w:ind w:left="79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Фамилия</w:t>
            </w:r>
          </w:p>
        </w:tc>
        <w:tc>
          <w:tcPr>
            <w:tcW w:w="4536" w:type="dxa"/>
          </w:tcPr>
          <w:p w14:paraId="06FDBFD6" w14:textId="77777777" w:rsidR="0032554A" w:rsidRPr="006F1980" w:rsidRDefault="003255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:rsidRPr="006F1980" w14:paraId="1928B2F7" w14:textId="77777777" w:rsidTr="00780245">
        <w:trPr>
          <w:trHeight w:val="436"/>
        </w:trPr>
        <w:tc>
          <w:tcPr>
            <w:tcW w:w="4972" w:type="dxa"/>
          </w:tcPr>
          <w:p w14:paraId="749DF4F6" w14:textId="77777777" w:rsidR="0032554A" w:rsidRPr="00780245" w:rsidRDefault="004C247C">
            <w:pPr>
              <w:pStyle w:val="TableParagraph"/>
              <w:spacing w:before="73"/>
              <w:ind w:left="79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Имя</w:t>
            </w:r>
          </w:p>
        </w:tc>
        <w:tc>
          <w:tcPr>
            <w:tcW w:w="4536" w:type="dxa"/>
          </w:tcPr>
          <w:p w14:paraId="6ACB6D30" w14:textId="77777777" w:rsidR="0032554A" w:rsidRPr="006F1980" w:rsidRDefault="003255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:rsidRPr="006F1980" w14:paraId="4388BA9F" w14:textId="77777777" w:rsidTr="00780245">
        <w:trPr>
          <w:trHeight w:val="436"/>
        </w:trPr>
        <w:tc>
          <w:tcPr>
            <w:tcW w:w="4972" w:type="dxa"/>
          </w:tcPr>
          <w:p w14:paraId="49667031" w14:textId="77777777" w:rsidR="0032554A" w:rsidRPr="00780245" w:rsidRDefault="004C247C">
            <w:pPr>
              <w:pStyle w:val="TableParagraph"/>
              <w:spacing w:before="73"/>
              <w:ind w:left="79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Отчество</w:t>
            </w:r>
          </w:p>
        </w:tc>
        <w:tc>
          <w:tcPr>
            <w:tcW w:w="4536" w:type="dxa"/>
          </w:tcPr>
          <w:p w14:paraId="79EAE60F" w14:textId="77777777" w:rsidR="0032554A" w:rsidRPr="006F1980" w:rsidRDefault="003255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:rsidRPr="006F1980" w14:paraId="05B78E41" w14:textId="77777777" w:rsidTr="00780245">
        <w:trPr>
          <w:trHeight w:val="434"/>
        </w:trPr>
        <w:tc>
          <w:tcPr>
            <w:tcW w:w="4972" w:type="dxa"/>
          </w:tcPr>
          <w:p w14:paraId="6F6C3243" w14:textId="77777777" w:rsidR="0032554A" w:rsidRPr="00780245" w:rsidRDefault="004C247C">
            <w:pPr>
              <w:pStyle w:val="TableParagraph"/>
              <w:spacing w:before="73"/>
              <w:ind w:left="79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536" w:type="dxa"/>
          </w:tcPr>
          <w:p w14:paraId="24D11FA4" w14:textId="77777777" w:rsidR="0032554A" w:rsidRPr="006F1980" w:rsidRDefault="003255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:rsidRPr="006F1980" w14:paraId="39B571BE" w14:textId="77777777" w:rsidTr="00231797">
        <w:trPr>
          <w:trHeight w:val="267"/>
        </w:trPr>
        <w:tc>
          <w:tcPr>
            <w:tcW w:w="9508" w:type="dxa"/>
            <w:gridSpan w:val="2"/>
            <w:shd w:val="clear" w:color="auto" w:fill="FFF1CC"/>
          </w:tcPr>
          <w:p w14:paraId="6DD90583" w14:textId="77777777" w:rsidR="0032554A" w:rsidRPr="00FE32C5" w:rsidRDefault="004C247C">
            <w:pPr>
              <w:pStyle w:val="TableParagraph"/>
              <w:spacing w:before="80"/>
              <w:ind w:left="3753"/>
              <w:rPr>
                <w:b/>
                <w:sz w:val="24"/>
                <w:szCs w:val="24"/>
              </w:rPr>
            </w:pPr>
            <w:r w:rsidRPr="00FE32C5">
              <w:rPr>
                <w:b/>
                <w:sz w:val="24"/>
                <w:szCs w:val="24"/>
              </w:rPr>
              <w:t>2. Работа и учеба</w:t>
            </w:r>
          </w:p>
        </w:tc>
      </w:tr>
      <w:tr w:rsidR="0032554A" w:rsidRPr="006F1980" w14:paraId="19D2189F" w14:textId="77777777" w:rsidTr="00780245">
        <w:trPr>
          <w:trHeight w:val="270"/>
        </w:trPr>
        <w:tc>
          <w:tcPr>
            <w:tcW w:w="4972" w:type="dxa"/>
          </w:tcPr>
          <w:p w14:paraId="00D9694F" w14:textId="77777777" w:rsidR="0032554A" w:rsidRPr="00780245" w:rsidRDefault="004C247C" w:rsidP="00DC2601">
            <w:pPr>
              <w:pStyle w:val="TableParagraph"/>
              <w:spacing w:before="75"/>
              <w:ind w:left="79" w:right="353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</w:tcPr>
          <w:p w14:paraId="2FA9A2AA" w14:textId="77777777" w:rsidR="0032554A" w:rsidRPr="006F1980" w:rsidRDefault="003255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:rsidRPr="006F1980" w14:paraId="4FC36D08" w14:textId="77777777" w:rsidTr="00780245">
        <w:trPr>
          <w:trHeight w:val="373"/>
        </w:trPr>
        <w:tc>
          <w:tcPr>
            <w:tcW w:w="4972" w:type="dxa"/>
          </w:tcPr>
          <w:p w14:paraId="2C0747F8" w14:textId="77777777" w:rsidR="0032554A" w:rsidRPr="00780245" w:rsidRDefault="004C247C" w:rsidP="00844CB1">
            <w:pPr>
              <w:pStyle w:val="TableParagraph"/>
              <w:spacing w:before="73"/>
              <w:ind w:left="79" w:right="801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Место работы (</w:t>
            </w:r>
            <w:r w:rsidR="00844CB1" w:rsidRPr="00780245">
              <w:rPr>
                <w:sz w:val="24"/>
                <w:szCs w:val="24"/>
              </w:rPr>
              <w:t>сокращенное по Уставу</w:t>
            </w:r>
            <w:r w:rsidRPr="00780245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2E60B9C4" w14:textId="77777777" w:rsidR="0032554A" w:rsidRPr="006F1980" w:rsidRDefault="003255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:rsidRPr="006F1980" w14:paraId="0CAF6C25" w14:textId="77777777" w:rsidTr="00780245">
        <w:trPr>
          <w:trHeight w:val="712"/>
        </w:trPr>
        <w:tc>
          <w:tcPr>
            <w:tcW w:w="4972" w:type="dxa"/>
          </w:tcPr>
          <w:p w14:paraId="173A9F6B" w14:textId="77777777" w:rsidR="0068323C" w:rsidRPr="00780245" w:rsidRDefault="00DC2601" w:rsidP="00DC2601">
            <w:pPr>
              <w:pStyle w:val="TableParagraph"/>
              <w:spacing w:before="75"/>
              <w:ind w:left="79" w:right="530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Управленческий</w:t>
            </w:r>
            <w:r w:rsidR="004C247C" w:rsidRPr="00780245">
              <w:rPr>
                <w:sz w:val="24"/>
                <w:szCs w:val="24"/>
              </w:rPr>
              <w:t xml:space="preserve"> стаж </w:t>
            </w:r>
            <w:r w:rsidR="00F1395B" w:rsidRPr="00780245">
              <w:rPr>
                <w:sz w:val="24"/>
                <w:szCs w:val="24"/>
              </w:rPr>
              <w:t>в должности директора</w:t>
            </w:r>
            <w:r w:rsidR="00B74423">
              <w:rPr>
                <w:sz w:val="24"/>
                <w:szCs w:val="24"/>
              </w:rPr>
              <w:t>/заместителя директора (в зависимости от номинации)</w:t>
            </w:r>
          </w:p>
          <w:p w14:paraId="3F027D06" w14:textId="77777777" w:rsidR="0032554A" w:rsidRPr="00780245" w:rsidRDefault="004C247C" w:rsidP="00B74423">
            <w:pPr>
              <w:pStyle w:val="TableParagraph"/>
              <w:spacing w:before="75"/>
              <w:ind w:left="79" w:right="530"/>
              <w:rPr>
                <w:sz w:val="24"/>
                <w:szCs w:val="24"/>
              </w:rPr>
            </w:pPr>
            <w:r w:rsidRPr="00780245">
              <w:rPr>
                <w:sz w:val="24"/>
                <w:szCs w:val="24"/>
              </w:rPr>
              <w:t>(</w:t>
            </w:r>
            <w:r w:rsidRPr="00780245">
              <w:rPr>
                <w:b/>
                <w:sz w:val="24"/>
                <w:szCs w:val="24"/>
              </w:rPr>
              <w:t xml:space="preserve">полных лет </w:t>
            </w:r>
            <w:r w:rsidRPr="00780245">
              <w:rPr>
                <w:sz w:val="24"/>
                <w:szCs w:val="24"/>
              </w:rPr>
              <w:t xml:space="preserve">на </w:t>
            </w:r>
            <w:r w:rsidR="00EA6B54" w:rsidRPr="00780245">
              <w:rPr>
                <w:sz w:val="24"/>
                <w:szCs w:val="24"/>
              </w:rPr>
              <w:t xml:space="preserve">1 </w:t>
            </w:r>
            <w:r w:rsidR="00DC2601" w:rsidRPr="00780245">
              <w:rPr>
                <w:sz w:val="24"/>
                <w:szCs w:val="24"/>
              </w:rPr>
              <w:t xml:space="preserve">сентября </w:t>
            </w:r>
            <w:r w:rsidR="00EA6B54" w:rsidRPr="00780245">
              <w:rPr>
                <w:sz w:val="24"/>
                <w:szCs w:val="24"/>
              </w:rPr>
              <w:t>202</w:t>
            </w:r>
            <w:r w:rsidR="00B74423">
              <w:rPr>
                <w:sz w:val="24"/>
                <w:szCs w:val="24"/>
              </w:rPr>
              <w:t>5</w:t>
            </w:r>
            <w:r w:rsidRPr="00780245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5D832F03" w14:textId="77777777" w:rsidR="0032554A" w:rsidRPr="006F1980" w:rsidRDefault="0032554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32554A" w14:paraId="34C100EC" w14:textId="77777777" w:rsidTr="00780245">
        <w:trPr>
          <w:trHeight w:val="436"/>
        </w:trPr>
        <w:tc>
          <w:tcPr>
            <w:tcW w:w="9508" w:type="dxa"/>
            <w:gridSpan w:val="2"/>
            <w:shd w:val="clear" w:color="auto" w:fill="FFF1CC"/>
          </w:tcPr>
          <w:p w14:paraId="40D48A0E" w14:textId="77777777" w:rsidR="0032554A" w:rsidRDefault="004C247C">
            <w:pPr>
              <w:pStyle w:val="TableParagraph"/>
              <w:spacing w:before="74"/>
              <w:ind w:left="3852"/>
              <w:rPr>
                <w:b/>
                <w:sz w:val="24"/>
              </w:rPr>
            </w:pPr>
            <w:r>
              <w:rPr>
                <w:b/>
                <w:sz w:val="24"/>
              </w:rPr>
              <w:t>3. Образование</w:t>
            </w:r>
          </w:p>
        </w:tc>
      </w:tr>
      <w:tr w:rsidR="0032554A" w14:paraId="210B263E" w14:textId="77777777" w:rsidTr="00780245">
        <w:trPr>
          <w:trHeight w:val="677"/>
        </w:trPr>
        <w:tc>
          <w:tcPr>
            <w:tcW w:w="4972" w:type="dxa"/>
          </w:tcPr>
          <w:p w14:paraId="6B4D1C4C" w14:textId="77777777" w:rsidR="0032554A" w:rsidRDefault="004C247C" w:rsidP="00844CB1">
            <w:pPr>
              <w:pStyle w:val="TableParagraph"/>
              <w:spacing w:before="69"/>
              <w:ind w:left="79" w:right="557"/>
              <w:rPr>
                <w:sz w:val="24"/>
              </w:rPr>
            </w:pPr>
            <w:r>
              <w:rPr>
                <w:sz w:val="24"/>
              </w:rPr>
              <w:t>Образование (укажите название и г</w:t>
            </w:r>
            <w:r w:rsidR="00844CB1">
              <w:rPr>
                <w:sz w:val="24"/>
              </w:rPr>
              <w:t>од окончания учебного заведения</w:t>
            </w:r>
            <w:r>
              <w:rPr>
                <w:sz w:val="24"/>
              </w:rPr>
              <w:t>)</w:t>
            </w:r>
          </w:p>
        </w:tc>
        <w:tc>
          <w:tcPr>
            <w:tcW w:w="4536" w:type="dxa"/>
          </w:tcPr>
          <w:p w14:paraId="08438327" w14:textId="77777777" w:rsidR="0032554A" w:rsidRDefault="0032554A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54A" w14:paraId="3F756C2D" w14:textId="77777777" w:rsidTr="00780245">
        <w:trPr>
          <w:trHeight w:val="301"/>
        </w:trPr>
        <w:tc>
          <w:tcPr>
            <w:tcW w:w="9508" w:type="dxa"/>
            <w:gridSpan w:val="2"/>
            <w:shd w:val="clear" w:color="auto" w:fill="FFF1CC"/>
          </w:tcPr>
          <w:p w14:paraId="43C6DF68" w14:textId="77777777" w:rsidR="0032554A" w:rsidRDefault="004C247C">
            <w:pPr>
              <w:pStyle w:val="TableParagraph"/>
              <w:spacing w:before="74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6. Увлечения</w:t>
            </w:r>
          </w:p>
        </w:tc>
      </w:tr>
      <w:tr w:rsidR="0032554A" w14:paraId="266EBF45" w14:textId="77777777" w:rsidTr="00231797">
        <w:trPr>
          <w:trHeight w:val="295"/>
        </w:trPr>
        <w:tc>
          <w:tcPr>
            <w:tcW w:w="4972" w:type="dxa"/>
          </w:tcPr>
          <w:p w14:paraId="16C3DA8F" w14:textId="77777777" w:rsidR="0032554A" w:rsidRDefault="004C247C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Хобби</w:t>
            </w:r>
          </w:p>
        </w:tc>
        <w:tc>
          <w:tcPr>
            <w:tcW w:w="4536" w:type="dxa"/>
          </w:tcPr>
          <w:p w14:paraId="72A45C1D" w14:textId="77777777" w:rsidR="0032554A" w:rsidRDefault="0032554A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54A" w14:paraId="52011BFE" w14:textId="77777777" w:rsidTr="00780245">
        <w:trPr>
          <w:trHeight w:val="271"/>
        </w:trPr>
        <w:tc>
          <w:tcPr>
            <w:tcW w:w="9508" w:type="dxa"/>
            <w:gridSpan w:val="2"/>
            <w:shd w:val="clear" w:color="auto" w:fill="FFF1CC"/>
          </w:tcPr>
          <w:p w14:paraId="01AC81ED" w14:textId="77777777" w:rsidR="0032554A" w:rsidRDefault="004C247C">
            <w:pPr>
              <w:pStyle w:val="TableParagraph"/>
              <w:spacing w:before="71"/>
              <w:ind w:left="4001"/>
              <w:rPr>
                <w:b/>
                <w:sz w:val="24"/>
              </w:rPr>
            </w:pPr>
            <w:r>
              <w:rPr>
                <w:b/>
                <w:sz w:val="24"/>
              </w:rPr>
              <w:t>7. Контакты</w:t>
            </w:r>
          </w:p>
        </w:tc>
      </w:tr>
      <w:tr w:rsidR="0032554A" w14:paraId="750185AC" w14:textId="77777777" w:rsidTr="00780245">
        <w:trPr>
          <w:trHeight w:val="710"/>
        </w:trPr>
        <w:tc>
          <w:tcPr>
            <w:tcW w:w="4972" w:type="dxa"/>
          </w:tcPr>
          <w:p w14:paraId="0F9BB047" w14:textId="77777777" w:rsidR="00780245" w:rsidRDefault="00844CB1" w:rsidP="00844CB1">
            <w:pPr>
              <w:pStyle w:val="TableParagraph"/>
              <w:spacing w:before="67"/>
              <w:ind w:left="79" w:right="1300"/>
              <w:rPr>
                <w:sz w:val="24"/>
              </w:rPr>
            </w:pPr>
            <w:r>
              <w:rPr>
                <w:sz w:val="24"/>
              </w:rPr>
              <w:t xml:space="preserve">Рабочий телефон </w:t>
            </w:r>
          </w:p>
          <w:p w14:paraId="62C64578" w14:textId="77777777" w:rsidR="0032554A" w:rsidRDefault="00844CB1" w:rsidP="00844CB1">
            <w:pPr>
              <w:pStyle w:val="TableParagraph"/>
              <w:spacing w:before="67"/>
              <w:ind w:left="79" w:right="1300"/>
              <w:rPr>
                <w:sz w:val="24"/>
              </w:rPr>
            </w:pPr>
            <w:r>
              <w:rPr>
                <w:sz w:val="24"/>
              </w:rPr>
              <w:t>(с указанием к</w:t>
            </w:r>
            <w:r w:rsidR="004C247C">
              <w:rPr>
                <w:sz w:val="24"/>
              </w:rPr>
              <w:t>ода)</w:t>
            </w:r>
          </w:p>
        </w:tc>
        <w:tc>
          <w:tcPr>
            <w:tcW w:w="4536" w:type="dxa"/>
          </w:tcPr>
          <w:p w14:paraId="6B63F6D7" w14:textId="77777777" w:rsidR="0032554A" w:rsidRDefault="0032554A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54A" w14:paraId="05DB9FE5" w14:textId="77777777" w:rsidTr="00780245">
        <w:trPr>
          <w:trHeight w:val="436"/>
        </w:trPr>
        <w:tc>
          <w:tcPr>
            <w:tcW w:w="4972" w:type="dxa"/>
          </w:tcPr>
          <w:p w14:paraId="56720328" w14:textId="77777777" w:rsidR="0032554A" w:rsidRDefault="004C247C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Мобильный телефон</w:t>
            </w:r>
          </w:p>
        </w:tc>
        <w:tc>
          <w:tcPr>
            <w:tcW w:w="4536" w:type="dxa"/>
          </w:tcPr>
          <w:p w14:paraId="6EEFF01E" w14:textId="77777777" w:rsidR="0032554A" w:rsidRDefault="0032554A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54A" w14:paraId="012E5DF3" w14:textId="77777777" w:rsidTr="00780245">
        <w:trPr>
          <w:trHeight w:val="436"/>
        </w:trPr>
        <w:tc>
          <w:tcPr>
            <w:tcW w:w="4972" w:type="dxa"/>
          </w:tcPr>
          <w:p w14:paraId="5591C45F" w14:textId="77777777" w:rsidR="0032554A" w:rsidRDefault="004C247C" w:rsidP="0046173E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Рабочая электронная почта</w:t>
            </w:r>
            <w:r w:rsidR="0029528F">
              <w:rPr>
                <w:sz w:val="24"/>
              </w:rPr>
              <w:t>/</w:t>
            </w:r>
            <w:r w:rsidR="0029528F" w:rsidRPr="0029528F">
              <w:rPr>
                <w:sz w:val="24"/>
              </w:rPr>
              <w:t>Личная электронная почта</w:t>
            </w:r>
          </w:p>
        </w:tc>
        <w:tc>
          <w:tcPr>
            <w:tcW w:w="4536" w:type="dxa"/>
          </w:tcPr>
          <w:p w14:paraId="5427427B" w14:textId="77777777" w:rsidR="0032554A" w:rsidRDefault="0032554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AD6F104" w14:textId="77777777" w:rsidR="0032554A" w:rsidRDefault="0032554A">
      <w:pPr>
        <w:rPr>
          <w:sz w:val="24"/>
        </w:rPr>
        <w:sectPr w:rsidR="0032554A" w:rsidSect="00D924DD">
          <w:footerReference w:type="default" r:id="rId13"/>
          <w:pgSz w:w="11910" w:h="16840"/>
          <w:pgMar w:top="851" w:right="851" w:bottom="851" w:left="1134" w:header="720" w:footer="720" w:gutter="0"/>
          <w:cols w:space="720"/>
        </w:sectPr>
      </w:pPr>
    </w:p>
    <w:p w14:paraId="52E91A11" w14:textId="77777777" w:rsidR="0032554A" w:rsidRDefault="004C247C" w:rsidP="003551FA">
      <w:pPr>
        <w:pStyle w:val="a3"/>
        <w:spacing w:before="68"/>
        <w:ind w:left="6552" w:right="255"/>
      </w:pPr>
      <w:r>
        <w:lastRenderedPageBreak/>
        <w:t xml:space="preserve">Приложение </w:t>
      </w:r>
      <w:r w:rsidR="006F1980">
        <w:t>2</w:t>
      </w:r>
      <w:r>
        <w:t xml:space="preserve"> к </w:t>
      </w:r>
      <w:r w:rsidR="003551FA">
        <w:t xml:space="preserve">положению о проведении </w:t>
      </w:r>
      <w:r>
        <w:t>Конкурса</w:t>
      </w:r>
    </w:p>
    <w:p w14:paraId="5399EE0B" w14:textId="77777777" w:rsidR="00FD6D00" w:rsidRDefault="00FD6D00" w:rsidP="00FD6D00">
      <w:pPr>
        <w:ind w:left="3686"/>
      </w:pPr>
    </w:p>
    <w:p w14:paraId="534DFD1A" w14:textId="77777777" w:rsidR="00FD6D00" w:rsidRPr="004A6252" w:rsidRDefault="00FD6D00" w:rsidP="00FD6D00">
      <w:pPr>
        <w:ind w:left="3686"/>
      </w:pPr>
      <w:r w:rsidRPr="004A6252">
        <w:t>Ректору Государственного автономного учреждения дополнительного профессионального образования Липецкой области «Институт развития образования» (ГАУДПО ЛО «ИРО»)</w:t>
      </w:r>
    </w:p>
    <w:p w14:paraId="71F3B7DE" w14:textId="77777777" w:rsidR="00FD6D00" w:rsidRPr="004D0D0F" w:rsidRDefault="00FD6D00" w:rsidP="00FD6D00">
      <w:pPr>
        <w:ind w:left="3686"/>
      </w:pPr>
      <w:proofErr w:type="spellStart"/>
      <w:r>
        <w:t>Есиной</w:t>
      </w:r>
      <w:proofErr w:type="spellEnd"/>
      <w:r>
        <w:t xml:space="preserve"> Елене Александровне</w:t>
      </w:r>
    </w:p>
    <w:p w14:paraId="2DE1AF4B" w14:textId="77777777" w:rsidR="00FD6D00" w:rsidRPr="004A6252" w:rsidRDefault="00FD6D00" w:rsidP="00FD6D00">
      <w:pPr>
        <w:ind w:left="3686"/>
      </w:pPr>
      <w:r w:rsidRPr="004A6252">
        <w:t>Юр. адрес: 398043, Липецкая область, г. Липецк, ул. Циолковского, д. 18</w:t>
      </w:r>
    </w:p>
    <w:p w14:paraId="460E9C99" w14:textId="77777777" w:rsidR="00FD6D00" w:rsidRPr="004A6252" w:rsidRDefault="00FD6D00" w:rsidP="00FD6D00">
      <w:pPr>
        <w:ind w:left="3686"/>
      </w:pPr>
      <w:r w:rsidRPr="004A6252">
        <w:t xml:space="preserve">ИНН 4826043894 КПП </w:t>
      </w:r>
      <w:r>
        <w:t>482601001</w:t>
      </w:r>
    </w:p>
    <w:p w14:paraId="399A76F2" w14:textId="77777777" w:rsidR="00FD6D00" w:rsidRPr="004A6252" w:rsidRDefault="00FD6D00" w:rsidP="00FD6D00">
      <w:pPr>
        <w:ind w:left="3686"/>
        <w:rPr>
          <w:shd w:val="clear" w:color="auto" w:fill="FFFFFF"/>
        </w:rPr>
      </w:pPr>
      <w:r w:rsidRPr="004A6252">
        <w:t xml:space="preserve">ОГРН </w:t>
      </w:r>
      <w:r w:rsidRPr="004A6252">
        <w:rPr>
          <w:shd w:val="clear" w:color="auto" w:fill="FFFFFF"/>
        </w:rPr>
        <w:t>1044800193096</w:t>
      </w:r>
    </w:p>
    <w:p w14:paraId="75D1E1D3" w14:textId="77777777" w:rsidR="00FD6D00" w:rsidRPr="004A6252" w:rsidRDefault="00FD6D00" w:rsidP="00FD6D00">
      <w:pPr>
        <w:ind w:left="3686"/>
        <w:rPr>
          <w:shd w:val="clear" w:color="auto" w:fill="FFFFFF"/>
        </w:rPr>
      </w:pPr>
      <w:r w:rsidRPr="004A6252">
        <w:rPr>
          <w:shd w:val="clear" w:color="auto" w:fill="FFFFFF"/>
        </w:rPr>
        <w:t>от _________________________________</w:t>
      </w:r>
      <w:r>
        <w:rPr>
          <w:shd w:val="clear" w:color="auto" w:fill="FFFFFF"/>
        </w:rPr>
        <w:t>______</w:t>
      </w:r>
      <w:r w:rsidRPr="004A6252">
        <w:rPr>
          <w:shd w:val="clear" w:color="auto" w:fill="FFFFFF"/>
        </w:rPr>
        <w:t>_____</w:t>
      </w:r>
    </w:p>
    <w:p w14:paraId="0FD15989" w14:textId="77777777" w:rsidR="00FD6D00" w:rsidRPr="004A6252" w:rsidRDefault="00FD6D00" w:rsidP="00FD6D00">
      <w:pPr>
        <w:ind w:left="3686"/>
        <w:jc w:val="center"/>
        <w:rPr>
          <w:shd w:val="clear" w:color="auto" w:fill="FFFFFF"/>
        </w:rPr>
      </w:pPr>
      <w:r w:rsidRPr="004A6252">
        <w:rPr>
          <w:shd w:val="clear" w:color="auto" w:fill="FFFFFF"/>
        </w:rPr>
        <w:t>(ФИО субъекта персональных данных)</w:t>
      </w:r>
    </w:p>
    <w:p w14:paraId="6D64963D" w14:textId="77777777" w:rsidR="00FD6D00" w:rsidRPr="004A6252" w:rsidRDefault="00FD6D00" w:rsidP="00FD6D00">
      <w:pPr>
        <w:ind w:left="3686"/>
        <w:rPr>
          <w:shd w:val="clear" w:color="auto" w:fill="FFFFFF"/>
        </w:rPr>
      </w:pPr>
      <w:r w:rsidRPr="004A6252">
        <w:rPr>
          <w:shd w:val="clear" w:color="auto" w:fill="FFFFFF"/>
        </w:rPr>
        <w:t>паспорт серии ________ №_________, выдан ____________________________________________________________________________</w:t>
      </w:r>
      <w:r>
        <w:rPr>
          <w:shd w:val="clear" w:color="auto" w:fill="FFFFFF"/>
        </w:rPr>
        <w:t>______________</w:t>
      </w:r>
      <w:r w:rsidRPr="004A6252">
        <w:rPr>
          <w:shd w:val="clear" w:color="auto" w:fill="FFFFFF"/>
        </w:rPr>
        <w:t>____</w:t>
      </w:r>
    </w:p>
    <w:p w14:paraId="46E48836" w14:textId="77777777" w:rsidR="00FD6D00" w:rsidRPr="004A6252" w:rsidRDefault="00FD6D00" w:rsidP="00FD6D00">
      <w:pPr>
        <w:ind w:left="3686"/>
      </w:pPr>
      <w:r w:rsidRPr="004A6252">
        <w:t>адрес регистрации: _______________________</w:t>
      </w:r>
      <w:r>
        <w:t>_______</w:t>
      </w:r>
    </w:p>
    <w:p w14:paraId="484A68BE" w14:textId="77777777" w:rsidR="00FD6D00" w:rsidRPr="004A6252" w:rsidRDefault="00FD6D00" w:rsidP="00FD6D00">
      <w:pPr>
        <w:ind w:left="3686"/>
      </w:pPr>
      <w:r w:rsidRPr="004A6252">
        <w:t>________________________________________</w:t>
      </w:r>
      <w:r>
        <w:t>_______</w:t>
      </w:r>
    </w:p>
    <w:p w14:paraId="69A114CB" w14:textId="77777777" w:rsidR="00FD6D00" w:rsidRPr="004A6252" w:rsidRDefault="00FD6D00" w:rsidP="00FD6D00">
      <w:pPr>
        <w:ind w:left="3686"/>
      </w:pPr>
      <w:r w:rsidRPr="004A6252">
        <w:t>адрес электронной почты: _________________</w:t>
      </w:r>
      <w:r>
        <w:t>_______</w:t>
      </w:r>
    </w:p>
    <w:p w14:paraId="63A78C6E" w14:textId="77777777" w:rsidR="00FD6D00" w:rsidRPr="004A6252" w:rsidRDefault="00FD6D00" w:rsidP="00FD6D00">
      <w:pPr>
        <w:pStyle w:val="ae"/>
        <w:spacing w:before="0" w:after="0" w:line="240" w:lineRule="auto"/>
        <w:ind w:left="3686"/>
        <w:jc w:val="both"/>
        <w:rPr>
          <w:b w:val="0"/>
          <w:szCs w:val="24"/>
        </w:rPr>
      </w:pPr>
      <w:r w:rsidRPr="004A6252">
        <w:rPr>
          <w:b w:val="0"/>
          <w:szCs w:val="24"/>
        </w:rPr>
        <w:t>номер телефона: _________________________</w:t>
      </w:r>
      <w:r>
        <w:rPr>
          <w:b w:val="0"/>
          <w:szCs w:val="24"/>
        </w:rPr>
        <w:t>_______</w:t>
      </w:r>
    </w:p>
    <w:p w14:paraId="2DC34C40" w14:textId="77777777" w:rsidR="00FD6D00" w:rsidRPr="004A6252" w:rsidRDefault="00FD6D00" w:rsidP="00FD6D00">
      <w:pPr>
        <w:jc w:val="center"/>
        <w:rPr>
          <w:b/>
        </w:rPr>
      </w:pPr>
    </w:p>
    <w:p w14:paraId="3851097E" w14:textId="77777777" w:rsidR="00FD6D00" w:rsidRDefault="00FD6D00" w:rsidP="00FD6D00">
      <w:pPr>
        <w:jc w:val="center"/>
        <w:rPr>
          <w:b/>
          <w:caps/>
        </w:rPr>
      </w:pPr>
    </w:p>
    <w:p w14:paraId="17E6033D" w14:textId="77777777" w:rsidR="00FD6D00" w:rsidRPr="00C36B02" w:rsidRDefault="00FD6D00" w:rsidP="00FD6D00">
      <w:pPr>
        <w:jc w:val="center"/>
        <w:rPr>
          <w:b/>
          <w:caps/>
        </w:rPr>
      </w:pPr>
      <w:r w:rsidRPr="00C36B02">
        <w:rPr>
          <w:b/>
          <w:caps/>
        </w:rPr>
        <w:t>СоГЛАСИЕ</w:t>
      </w:r>
    </w:p>
    <w:p w14:paraId="6E16F42E" w14:textId="77777777" w:rsidR="00FD6D00" w:rsidRPr="00C36B02" w:rsidRDefault="00FD6D00" w:rsidP="00FD6D00">
      <w:pPr>
        <w:jc w:val="center"/>
      </w:pPr>
      <w:r w:rsidRPr="00C36B02">
        <w:rPr>
          <w:b/>
        </w:rPr>
        <w:t>на обработку персональных данных</w:t>
      </w:r>
    </w:p>
    <w:p w14:paraId="01A26B52" w14:textId="77777777" w:rsidR="00FD6D00" w:rsidRPr="00C36B02" w:rsidRDefault="00FD6D00" w:rsidP="00FD6D00"/>
    <w:p w14:paraId="4EFBDDC3" w14:textId="77777777" w:rsidR="00FD6D00" w:rsidRPr="00C36B02" w:rsidRDefault="00FD6D00" w:rsidP="00FD6D00">
      <w:r w:rsidRPr="00C36B02">
        <w:t>г. Липецк</w:t>
      </w:r>
      <w:r>
        <w:t xml:space="preserve">                                                                                           </w:t>
      </w:r>
      <w:proofErr w:type="gramStart"/>
      <w:r>
        <w:t xml:space="preserve">   </w:t>
      </w:r>
      <w:r w:rsidRPr="00C36B02">
        <w:t>«</w:t>
      </w:r>
      <w:proofErr w:type="gramEnd"/>
      <w:r w:rsidRPr="00C36B02">
        <w:t>___» ___________ 20__г.</w:t>
      </w:r>
    </w:p>
    <w:p w14:paraId="2F776BCA" w14:textId="77777777" w:rsidR="00FD6D00" w:rsidRPr="00C36B02" w:rsidRDefault="00FD6D00" w:rsidP="00FD6D00"/>
    <w:p w14:paraId="136F038B" w14:textId="77777777" w:rsidR="00FD6D00" w:rsidRPr="00C36B02" w:rsidRDefault="00FD6D00" w:rsidP="00FD6D00">
      <w:pPr>
        <w:jc w:val="both"/>
      </w:pPr>
      <w:r w:rsidRPr="00C36B02">
        <w:t>Я, ___________________________________________________________________________,</w:t>
      </w:r>
    </w:p>
    <w:p w14:paraId="24E7B933" w14:textId="77777777" w:rsidR="00FD6D00" w:rsidRPr="00C36B02" w:rsidRDefault="00FD6D00" w:rsidP="00FD6D00">
      <w:pPr>
        <w:jc w:val="center"/>
        <w:rPr>
          <w:sz w:val="20"/>
          <w:szCs w:val="20"/>
        </w:rPr>
      </w:pPr>
      <w:r w:rsidRPr="00C36B02">
        <w:rPr>
          <w:sz w:val="20"/>
          <w:szCs w:val="20"/>
        </w:rPr>
        <w:t>(фамилия, имя, отчество полностью)</w:t>
      </w:r>
    </w:p>
    <w:p w14:paraId="68B89ADD" w14:textId="77777777" w:rsidR="00FD6D00" w:rsidRPr="00C36B02" w:rsidRDefault="00FD6D00" w:rsidP="00FD6D00">
      <w:r w:rsidRPr="00C36B02">
        <w:t>паспорт серии ________№ ___________, выдан ________</w:t>
      </w:r>
      <w:r>
        <w:t>______________________</w:t>
      </w:r>
      <w:r w:rsidRPr="00C36B02">
        <w:t>______</w:t>
      </w:r>
    </w:p>
    <w:p w14:paraId="0D19F91D" w14:textId="77777777" w:rsidR="00FD6D00" w:rsidRDefault="00FD6D00" w:rsidP="00FD6D00">
      <w:pPr>
        <w:jc w:val="both"/>
      </w:pPr>
      <w:r w:rsidRPr="00C36B02">
        <w:t>__________________________________________________________________________________________________________________________________________________________</w:t>
      </w:r>
    </w:p>
    <w:p w14:paraId="3876856F" w14:textId="77777777" w:rsidR="00FD6D00" w:rsidRPr="00C36B02" w:rsidRDefault="00FD6D00" w:rsidP="00FD6D00">
      <w:pPr>
        <w:jc w:val="center"/>
        <w:rPr>
          <w:sz w:val="20"/>
          <w:szCs w:val="20"/>
        </w:rPr>
      </w:pPr>
      <w:r w:rsidRPr="00C36B02">
        <w:rPr>
          <w:sz w:val="20"/>
          <w:szCs w:val="20"/>
        </w:rPr>
        <w:t>(кем и когда выдан)</w:t>
      </w:r>
    </w:p>
    <w:p w14:paraId="35E9BA22" w14:textId="77777777" w:rsidR="00FD6D00" w:rsidRPr="003006C6" w:rsidRDefault="00FD6D00" w:rsidP="00FD6D00">
      <w:pPr>
        <w:ind w:firstLine="709"/>
        <w:jc w:val="both"/>
      </w:pPr>
      <w:r w:rsidRPr="00C36B02">
        <w:t xml:space="preserve">в соответствии со </w:t>
      </w:r>
      <w:hyperlink r:id="rId14" w:history="1">
        <w:r w:rsidRPr="00C36B02">
          <w:rPr>
            <w:color w:val="0000FF"/>
          </w:rPr>
          <w:t>статьей 9</w:t>
        </w:r>
      </w:hyperlink>
      <w:r w:rsidRPr="00C36B02">
        <w:t xml:space="preserve"> Федерального закона от 27.07.2006</w:t>
      </w:r>
      <w:r>
        <w:t xml:space="preserve"> г.</w:t>
      </w:r>
      <w:r w:rsidRPr="00C36B02">
        <w:t xml:space="preserve"> </w:t>
      </w:r>
      <w:r>
        <w:t>№</w:t>
      </w:r>
      <w:r w:rsidRPr="00C36B02">
        <w:t xml:space="preserve">152-ФЗ </w:t>
      </w:r>
      <w:r>
        <w:t>«</w:t>
      </w:r>
      <w:r w:rsidRPr="00C36B02">
        <w:t>О персональных данных</w:t>
      </w:r>
      <w:r>
        <w:t xml:space="preserve">», </w:t>
      </w:r>
      <w:r w:rsidRPr="008A6B51">
        <w:rPr>
          <w:u w:val="single"/>
        </w:rPr>
        <w:t>даю свое согласие на обработку</w:t>
      </w:r>
      <w:r>
        <w:t xml:space="preserve"> ГАУДПО ЛО «ИРО» (</w:t>
      </w:r>
      <w:r w:rsidRPr="005C5062">
        <w:t>ИНН 4826043894</w:t>
      </w:r>
      <w:r>
        <w:t>,</w:t>
      </w:r>
      <w:r w:rsidRPr="005C5062">
        <w:t xml:space="preserve"> КПП </w:t>
      </w:r>
      <w:r>
        <w:t xml:space="preserve">482601001, </w:t>
      </w:r>
      <w:r w:rsidRPr="005C5062">
        <w:t xml:space="preserve">ОГРН </w:t>
      </w:r>
      <w:r w:rsidRPr="005C5062">
        <w:rPr>
          <w:shd w:val="clear" w:color="auto" w:fill="FFFFFF"/>
        </w:rPr>
        <w:t>1044800193096</w:t>
      </w:r>
      <w:r>
        <w:rPr>
          <w:shd w:val="clear" w:color="auto" w:fill="FFFFFF"/>
        </w:rPr>
        <w:t xml:space="preserve">, </w:t>
      </w:r>
      <w:r>
        <w:t xml:space="preserve">адрес местонахождения: 398043, Липецкая область, г. Липецк, ул. Циолковского, д. 18) (далее – Оператор), </w:t>
      </w:r>
      <w:r w:rsidRPr="00DB04DB">
        <w:rPr>
          <w:u w:val="single"/>
        </w:rPr>
        <w:t xml:space="preserve">моих </w:t>
      </w:r>
      <w:r w:rsidRPr="008A6B51">
        <w:rPr>
          <w:u w:val="single"/>
        </w:rPr>
        <w:t>персональных данных</w:t>
      </w:r>
      <w:r w:rsidRPr="00A26771">
        <w:t>,</w:t>
      </w:r>
      <w:r>
        <w:t xml:space="preserve"> </w:t>
      </w:r>
      <w:r w:rsidRPr="00A26771">
        <w:t>относящихся</w:t>
      </w:r>
      <w:r>
        <w:t xml:space="preserve"> </w:t>
      </w:r>
      <w:r w:rsidRPr="00A26771">
        <w:t xml:space="preserve">к </w:t>
      </w:r>
      <w:r w:rsidRPr="003006C6">
        <w:t xml:space="preserve">перечисленным ниже категориям персональных данных: фамилия, имя, отчество; дата рождения; </w:t>
      </w:r>
      <w:r>
        <w:t xml:space="preserve">сведения об образовании; информация об участии в различного рода конкурсах, мероприятиях; </w:t>
      </w:r>
      <w:r w:rsidRPr="003006C6">
        <w:t>цветное цифровое фотографическое изображение</w:t>
      </w:r>
      <w:r>
        <w:t>.</w:t>
      </w:r>
    </w:p>
    <w:p w14:paraId="629676C7" w14:textId="77777777" w:rsidR="00FD6D00" w:rsidRDefault="00FD6D00" w:rsidP="00FD6D0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660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с целью размещения и использования фото и видео-материалов с моим участием, сделанных во время проведения регионального конкурса «Директор года Липецкой области-202</w:t>
      </w:r>
      <w:r w:rsidR="00B74423">
        <w:rPr>
          <w:rFonts w:ascii="Times New Roman" w:hAnsi="Times New Roman" w:cs="Times New Roman"/>
          <w:sz w:val="24"/>
          <w:szCs w:val="24"/>
        </w:rPr>
        <w:t>5</w:t>
      </w:r>
      <w:r w:rsidRPr="00130660">
        <w:rPr>
          <w:rFonts w:ascii="Times New Roman" w:hAnsi="Times New Roman" w:cs="Times New Roman"/>
          <w:sz w:val="24"/>
          <w:szCs w:val="24"/>
        </w:rPr>
        <w:t>», в социальных сетях Оператора, в профессиональных изданиях, транслирования фото и видео-материалов в СМИ, а также использования в качестве иллюстраций на мероприятиях (семинарах, конференциях, выставках и иных мероприятиях Оператора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278"/>
        <w:gridCol w:w="2268"/>
        <w:gridCol w:w="1280"/>
        <w:gridCol w:w="2180"/>
      </w:tblGrid>
      <w:tr w:rsidR="00FD6D00" w:rsidRPr="003F4315" w14:paraId="41E06562" w14:textId="77777777" w:rsidTr="00747969">
        <w:tc>
          <w:tcPr>
            <w:tcW w:w="1060" w:type="pct"/>
            <w:shd w:val="clear" w:color="auto" w:fill="auto"/>
            <w:vAlign w:val="center"/>
          </w:tcPr>
          <w:p w14:paraId="4157949F" w14:textId="77777777" w:rsidR="00FD6D00" w:rsidRPr="00643ED0" w:rsidRDefault="00FD6D00" w:rsidP="00747969">
            <w:pPr>
              <w:jc w:val="center"/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57ED79EB" w14:textId="77777777" w:rsidR="00FD6D00" w:rsidRPr="00643ED0" w:rsidRDefault="00FD6D00" w:rsidP="00747969">
            <w:pPr>
              <w:jc w:val="center"/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4C6B0443" w14:textId="77777777" w:rsidR="00FD6D00" w:rsidRPr="00643ED0" w:rsidRDefault="00FD6D00" w:rsidP="00747969">
            <w:pPr>
              <w:jc w:val="center"/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Разрешаю на распространение неограниченному кругу лиц (да/нет)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08F5AA7" w14:textId="77777777" w:rsidR="00FD6D00" w:rsidRPr="00643ED0" w:rsidRDefault="00FD6D00" w:rsidP="00747969">
            <w:pPr>
              <w:jc w:val="center"/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Условия и запреты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56958A1D" w14:textId="77777777" w:rsidR="00FD6D00" w:rsidRPr="00643ED0" w:rsidRDefault="00FD6D00" w:rsidP="00747969">
            <w:pPr>
              <w:jc w:val="center"/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Дополнительные условия</w:t>
            </w:r>
          </w:p>
        </w:tc>
      </w:tr>
      <w:tr w:rsidR="00FD6D00" w:rsidRPr="003F4315" w14:paraId="588FA8AE" w14:textId="77777777" w:rsidTr="00747969">
        <w:trPr>
          <w:trHeight w:val="460"/>
        </w:trPr>
        <w:tc>
          <w:tcPr>
            <w:tcW w:w="1060" w:type="pct"/>
            <w:vMerge w:val="restart"/>
            <w:shd w:val="clear" w:color="auto" w:fill="auto"/>
            <w:vAlign w:val="center"/>
          </w:tcPr>
          <w:p w14:paraId="589E3B30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4951916E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фамилия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5944FF80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470AC9D6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3EDE5A5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D6D00" w:rsidRPr="003F4315" w14:paraId="724245DA" w14:textId="77777777" w:rsidTr="00747969">
        <w:trPr>
          <w:trHeight w:val="460"/>
        </w:trPr>
        <w:tc>
          <w:tcPr>
            <w:tcW w:w="1060" w:type="pct"/>
            <w:vMerge/>
            <w:shd w:val="clear" w:color="auto" w:fill="auto"/>
            <w:vAlign w:val="center"/>
          </w:tcPr>
          <w:p w14:paraId="1A470ED4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14:paraId="331098E8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имя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1EC6D779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4D44F29B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691C003E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D6D00" w:rsidRPr="003F4315" w14:paraId="054DD205" w14:textId="77777777" w:rsidTr="00747969">
        <w:trPr>
          <w:trHeight w:val="460"/>
        </w:trPr>
        <w:tc>
          <w:tcPr>
            <w:tcW w:w="1060" w:type="pct"/>
            <w:vMerge/>
            <w:shd w:val="clear" w:color="auto" w:fill="auto"/>
            <w:vAlign w:val="center"/>
          </w:tcPr>
          <w:p w14:paraId="737EBBA5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14:paraId="5FF1A818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отчество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54CA83FF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836C153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67A3785F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D6D00" w:rsidRPr="003F4315" w14:paraId="756978B4" w14:textId="77777777" w:rsidTr="00747969">
        <w:trPr>
          <w:trHeight w:val="460"/>
        </w:trPr>
        <w:tc>
          <w:tcPr>
            <w:tcW w:w="1060" w:type="pct"/>
            <w:vMerge/>
            <w:shd w:val="clear" w:color="auto" w:fill="auto"/>
            <w:vAlign w:val="center"/>
          </w:tcPr>
          <w:p w14:paraId="157EC6D0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14:paraId="3B9DC77F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год рождения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2EFB13E0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1364FD0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BA0DDCA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D6D00" w:rsidRPr="003F4315" w14:paraId="090D2A77" w14:textId="77777777" w:rsidTr="00747969">
        <w:trPr>
          <w:trHeight w:val="460"/>
        </w:trPr>
        <w:tc>
          <w:tcPr>
            <w:tcW w:w="1060" w:type="pct"/>
            <w:vMerge/>
            <w:shd w:val="clear" w:color="auto" w:fill="auto"/>
            <w:vAlign w:val="center"/>
          </w:tcPr>
          <w:p w14:paraId="6A4887ED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14:paraId="7B9376B8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месяц рождения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633E7910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6EB73D57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6B92D58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D6D00" w:rsidRPr="003F4315" w14:paraId="2B034A2E" w14:textId="77777777" w:rsidTr="00747969">
        <w:trPr>
          <w:trHeight w:val="460"/>
        </w:trPr>
        <w:tc>
          <w:tcPr>
            <w:tcW w:w="1060" w:type="pct"/>
            <w:vMerge/>
            <w:shd w:val="clear" w:color="auto" w:fill="auto"/>
            <w:vAlign w:val="center"/>
          </w:tcPr>
          <w:p w14:paraId="5922D21F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14:paraId="27E3E6A0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сведения об образовании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6D134929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17EA9D36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1E9DE913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D6D00" w:rsidRPr="003F4315" w14:paraId="0E7B1DD9" w14:textId="77777777" w:rsidTr="00747969">
        <w:tc>
          <w:tcPr>
            <w:tcW w:w="1060" w:type="pct"/>
            <w:shd w:val="clear" w:color="auto" w:fill="auto"/>
            <w:vAlign w:val="center"/>
          </w:tcPr>
          <w:p w14:paraId="38419D1B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4834D8D8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  <w:r w:rsidRPr="00643ED0">
              <w:rPr>
                <w:rFonts w:eastAsia="Calibri"/>
                <w:sz w:val="20"/>
                <w:szCs w:val="20"/>
              </w:rPr>
              <w:t>цветное цифровое фотографическое изображение</w:t>
            </w:r>
          </w:p>
        </w:tc>
        <w:tc>
          <w:tcPr>
            <w:tcW w:w="1116" w:type="pct"/>
            <w:shd w:val="clear" w:color="auto" w:fill="auto"/>
            <w:vAlign w:val="center"/>
          </w:tcPr>
          <w:p w14:paraId="2E6FAD9D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0D641D08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54BA69D6" w14:textId="77777777" w:rsidR="00FD6D00" w:rsidRPr="00643ED0" w:rsidRDefault="00FD6D00" w:rsidP="00747969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2434BEE9" w14:textId="77777777" w:rsidR="00FD6D00" w:rsidRDefault="00FD6D00" w:rsidP="00FD6D00">
      <w:pPr>
        <w:ind w:firstLine="709"/>
        <w:jc w:val="both"/>
      </w:pPr>
    </w:p>
    <w:p w14:paraId="168CC983" w14:textId="77777777" w:rsidR="00FD6D00" w:rsidRDefault="00FD6D00" w:rsidP="00FD6D00">
      <w:pPr>
        <w:ind w:firstLine="709"/>
        <w:jc w:val="both"/>
      </w:pPr>
      <w: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321B6A67" w14:textId="77777777" w:rsidR="00FD6D00" w:rsidRDefault="00FD6D00" w:rsidP="00FD6D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FD6D00" w:rsidRPr="002B4A76" w14:paraId="06129224" w14:textId="77777777" w:rsidTr="00747969">
        <w:trPr>
          <w:trHeight w:val="552"/>
        </w:trPr>
        <w:tc>
          <w:tcPr>
            <w:tcW w:w="4782" w:type="dxa"/>
            <w:shd w:val="clear" w:color="auto" w:fill="auto"/>
            <w:vAlign w:val="center"/>
          </w:tcPr>
          <w:p w14:paraId="60CDB3A7" w14:textId="77777777" w:rsidR="00FD6D00" w:rsidRPr="00643ED0" w:rsidRDefault="00FD6D00" w:rsidP="00747969">
            <w:pPr>
              <w:jc w:val="center"/>
              <w:rPr>
                <w:rFonts w:eastAsia="Calibri"/>
                <w:b/>
              </w:rPr>
            </w:pPr>
            <w:r w:rsidRPr="00643ED0">
              <w:rPr>
                <w:rFonts w:eastAsia="Calibri"/>
                <w:b/>
              </w:rPr>
              <w:t>Информационный ресурс</w:t>
            </w:r>
          </w:p>
        </w:tc>
        <w:tc>
          <w:tcPr>
            <w:tcW w:w="4789" w:type="dxa"/>
            <w:shd w:val="clear" w:color="auto" w:fill="auto"/>
            <w:vAlign w:val="center"/>
          </w:tcPr>
          <w:p w14:paraId="4E71FD63" w14:textId="77777777" w:rsidR="00FD6D00" w:rsidRPr="00643ED0" w:rsidRDefault="00FD6D00" w:rsidP="00747969">
            <w:pPr>
              <w:jc w:val="center"/>
              <w:rPr>
                <w:rFonts w:eastAsia="Calibri"/>
                <w:b/>
              </w:rPr>
            </w:pPr>
            <w:r w:rsidRPr="00643ED0">
              <w:rPr>
                <w:rFonts w:eastAsia="Calibri"/>
                <w:b/>
              </w:rPr>
              <w:t>Действия с персональными данными</w:t>
            </w:r>
          </w:p>
        </w:tc>
      </w:tr>
      <w:tr w:rsidR="00FD6D00" w:rsidRPr="003006C6" w14:paraId="702D4593" w14:textId="77777777" w:rsidTr="00747969">
        <w:trPr>
          <w:trHeight w:val="552"/>
        </w:trPr>
        <w:tc>
          <w:tcPr>
            <w:tcW w:w="4782" w:type="dxa"/>
            <w:shd w:val="clear" w:color="auto" w:fill="auto"/>
            <w:vAlign w:val="center"/>
          </w:tcPr>
          <w:p w14:paraId="117D1405" w14:textId="77777777" w:rsidR="00FD6D00" w:rsidRPr="00643ED0" w:rsidRDefault="00FD6D00" w:rsidP="00747969">
            <w:pPr>
              <w:rPr>
                <w:rFonts w:eastAsia="Calibri"/>
              </w:rPr>
            </w:pPr>
            <w:r w:rsidRPr="00643ED0">
              <w:rPr>
                <w:rFonts w:eastAsia="Calibri"/>
              </w:rPr>
              <w:t>https://iom48.ru/</w:t>
            </w:r>
          </w:p>
        </w:tc>
        <w:tc>
          <w:tcPr>
            <w:tcW w:w="4789" w:type="dxa"/>
            <w:shd w:val="clear" w:color="auto" w:fill="auto"/>
            <w:vAlign w:val="center"/>
          </w:tcPr>
          <w:p w14:paraId="0675CC5A" w14:textId="77777777" w:rsidR="00FD6D00" w:rsidRPr="00643ED0" w:rsidRDefault="00FD6D00" w:rsidP="00747969">
            <w:pPr>
              <w:rPr>
                <w:rFonts w:eastAsia="Calibri"/>
              </w:rPr>
            </w:pPr>
            <w:r w:rsidRPr="00643ED0">
              <w:rPr>
                <w:rFonts w:eastAsia="Calibri"/>
              </w:rPr>
              <w:t>Предоставление сведений неограниченному кругу лиц</w:t>
            </w:r>
          </w:p>
        </w:tc>
      </w:tr>
      <w:tr w:rsidR="00FD6D00" w:rsidRPr="003006C6" w14:paraId="20A0465C" w14:textId="77777777" w:rsidTr="00747969">
        <w:trPr>
          <w:trHeight w:val="552"/>
        </w:trPr>
        <w:tc>
          <w:tcPr>
            <w:tcW w:w="4782" w:type="dxa"/>
            <w:shd w:val="clear" w:color="auto" w:fill="auto"/>
            <w:vAlign w:val="center"/>
          </w:tcPr>
          <w:p w14:paraId="13D3110A" w14:textId="77777777" w:rsidR="00FD6D00" w:rsidRPr="00643ED0" w:rsidRDefault="00FD6D00" w:rsidP="00747969">
            <w:pPr>
              <w:rPr>
                <w:rFonts w:eastAsia="Calibri"/>
              </w:rPr>
            </w:pPr>
            <w:r w:rsidRPr="00643ED0">
              <w:rPr>
                <w:rFonts w:eastAsia="Calibri"/>
              </w:rPr>
              <w:t>https://www.strategy48.ru/</w:t>
            </w:r>
          </w:p>
        </w:tc>
        <w:tc>
          <w:tcPr>
            <w:tcW w:w="4789" w:type="dxa"/>
            <w:shd w:val="clear" w:color="auto" w:fill="auto"/>
            <w:vAlign w:val="center"/>
          </w:tcPr>
          <w:p w14:paraId="23417132" w14:textId="77777777" w:rsidR="00FD6D00" w:rsidRPr="00643ED0" w:rsidRDefault="00FD6D00" w:rsidP="00747969">
            <w:pPr>
              <w:rPr>
                <w:rFonts w:eastAsia="Calibri"/>
              </w:rPr>
            </w:pPr>
            <w:r w:rsidRPr="00643ED0">
              <w:rPr>
                <w:rFonts w:eastAsia="Calibri"/>
              </w:rPr>
              <w:t>Предоставление сведений неограниченному кругу лиц</w:t>
            </w:r>
          </w:p>
        </w:tc>
      </w:tr>
      <w:tr w:rsidR="00FD6D00" w:rsidRPr="003006C6" w14:paraId="4F1ED9B0" w14:textId="77777777" w:rsidTr="00747969">
        <w:trPr>
          <w:trHeight w:val="552"/>
        </w:trPr>
        <w:tc>
          <w:tcPr>
            <w:tcW w:w="4782" w:type="dxa"/>
            <w:shd w:val="clear" w:color="auto" w:fill="auto"/>
            <w:vAlign w:val="center"/>
          </w:tcPr>
          <w:p w14:paraId="3FB7FDEE" w14:textId="77777777" w:rsidR="00FD6D00" w:rsidRPr="00643ED0" w:rsidRDefault="00423FE2" w:rsidP="00747969">
            <w:pPr>
              <w:rPr>
                <w:rFonts w:eastAsia="Calibri"/>
              </w:rPr>
            </w:pPr>
            <w:hyperlink r:id="rId15" w:history="1">
              <w:r w:rsidR="00FD6D00" w:rsidRPr="00643ED0">
                <w:rPr>
                  <w:rStyle w:val="ab"/>
                  <w:rFonts w:eastAsia="Calibri"/>
                </w:rPr>
                <w:t>https://vk.com/iro48ru</w:t>
              </w:r>
            </w:hyperlink>
          </w:p>
        </w:tc>
        <w:tc>
          <w:tcPr>
            <w:tcW w:w="4789" w:type="dxa"/>
            <w:shd w:val="clear" w:color="auto" w:fill="auto"/>
            <w:vAlign w:val="center"/>
          </w:tcPr>
          <w:p w14:paraId="10956A62" w14:textId="77777777" w:rsidR="00FD6D00" w:rsidRPr="00643ED0" w:rsidRDefault="00FD6D00" w:rsidP="00747969">
            <w:pPr>
              <w:rPr>
                <w:rFonts w:eastAsia="Calibri"/>
              </w:rPr>
            </w:pPr>
            <w:r w:rsidRPr="00643ED0">
              <w:rPr>
                <w:rFonts w:eastAsia="Calibri"/>
              </w:rPr>
              <w:t>Предоставление сведений неограниченному кругу лиц</w:t>
            </w:r>
          </w:p>
        </w:tc>
      </w:tr>
      <w:tr w:rsidR="00FD6D00" w:rsidRPr="003006C6" w14:paraId="4EEBB63F" w14:textId="77777777" w:rsidTr="00747969">
        <w:trPr>
          <w:trHeight w:val="552"/>
        </w:trPr>
        <w:tc>
          <w:tcPr>
            <w:tcW w:w="4782" w:type="dxa"/>
            <w:shd w:val="clear" w:color="auto" w:fill="auto"/>
            <w:vAlign w:val="center"/>
          </w:tcPr>
          <w:p w14:paraId="6D921598" w14:textId="77777777" w:rsidR="00FD6D00" w:rsidRPr="00643ED0" w:rsidRDefault="00423FE2" w:rsidP="00747969">
            <w:pPr>
              <w:rPr>
                <w:rFonts w:eastAsia="Calibri"/>
              </w:rPr>
            </w:pPr>
            <w:hyperlink r:id="rId16" w:history="1">
              <w:r w:rsidR="00FD6D00" w:rsidRPr="00643ED0">
                <w:rPr>
                  <w:rStyle w:val="ab"/>
                  <w:rFonts w:eastAsia="Calibri"/>
                </w:rPr>
                <w:t>https://vk.com/cpod.strategy48</w:t>
              </w:r>
            </w:hyperlink>
          </w:p>
        </w:tc>
        <w:tc>
          <w:tcPr>
            <w:tcW w:w="4789" w:type="dxa"/>
            <w:shd w:val="clear" w:color="auto" w:fill="auto"/>
            <w:vAlign w:val="center"/>
          </w:tcPr>
          <w:p w14:paraId="18534E33" w14:textId="77777777" w:rsidR="00FD6D00" w:rsidRPr="00643ED0" w:rsidRDefault="00FD6D00" w:rsidP="00747969">
            <w:pPr>
              <w:rPr>
                <w:rFonts w:eastAsia="Calibri"/>
              </w:rPr>
            </w:pPr>
            <w:r w:rsidRPr="00643ED0">
              <w:rPr>
                <w:rFonts w:eastAsia="Calibri"/>
              </w:rPr>
              <w:t>Предоставление сведений неограниченному кругу лиц</w:t>
            </w:r>
          </w:p>
        </w:tc>
      </w:tr>
      <w:tr w:rsidR="00FD6D00" w:rsidRPr="003006C6" w14:paraId="6255DFEC" w14:textId="77777777" w:rsidTr="00747969">
        <w:trPr>
          <w:trHeight w:val="552"/>
        </w:trPr>
        <w:tc>
          <w:tcPr>
            <w:tcW w:w="4782" w:type="dxa"/>
            <w:shd w:val="clear" w:color="auto" w:fill="auto"/>
            <w:vAlign w:val="center"/>
          </w:tcPr>
          <w:p w14:paraId="43BB5FCF" w14:textId="77777777" w:rsidR="00FD6D00" w:rsidRPr="00643ED0" w:rsidRDefault="00423FE2" w:rsidP="00747969">
            <w:pPr>
              <w:rPr>
                <w:rFonts w:eastAsia="Calibri"/>
              </w:rPr>
            </w:pPr>
            <w:hyperlink r:id="rId17" w:history="1">
              <w:r w:rsidR="00FD6D00" w:rsidRPr="00643ED0">
                <w:rPr>
                  <w:rStyle w:val="ab"/>
                  <w:rFonts w:eastAsia="Calibri"/>
                </w:rPr>
                <w:t>https://vk.com/kvantorium48</w:t>
              </w:r>
            </w:hyperlink>
          </w:p>
        </w:tc>
        <w:tc>
          <w:tcPr>
            <w:tcW w:w="4789" w:type="dxa"/>
            <w:shd w:val="clear" w:color="auto" w:fill="auto"/>
            <w:vAlign w:val="center"/>
          </w:tcPr>
          <w:p w14:paraId="065768A3" w14:textId="77777777" w:rsidR="00FD6D00" w:rsidRPr="00643ED0" w:rsidRDefault="00FD6D00" w:rsidP="00747969">
            <w:pPr>
              <w:rPr>
                <w:rFonts w:eastAsia="Calibri"/>
              </w:rPr>
            </w:pPr>
            <w:r w:rsidRPr="00643ED0">
              <w:rPr>
                <w:rFonts w:eastAsia="Calibri"/>
              </w:rPr>
              <w:t>Предоставление сведений неограниченному кругу лиц</w:t>
            </w:r>
          </w:p>
        </w:tc>
      </w:tr>
    </w:tbl>
    <w:p w14:paraId="137C4F1B" w14:textId="77777777" w:rsidR="00FD6D00" w:rsidRPr="002B4A76" w:rsidRDefault="00FD6D00" w:rsidP="00FD6D00"/>
    <w:p w14:paraId="22F387A4" w14:textId="77777777" w:rsidR="00FD6D00" w:rsidRDefault="00FD6D00" w:rsidP="00FD6D00">
      <w:pPr>
        <w:ind w:firstLine="709"/>
        <w:jc w:val="both"/>
      </w:pPr>
      <w:r>
        <w:t>Настоящее согласие дано мной добровольно и действует с ____________ по ___________.</w:t>
      </w:r>
    </w:p>
    <w:p w14:paraId="73A76755" w14:textId="77777777" w:rsidR="00FD6D00" w:rsidRDefault="00FD6D00" w:rsidP="00FD6D00">
      <w:pPr>
        <w:ind w:firstLine="709"/>
        <w:jc w:val="both"/>
      </w:pPr>
      <w:r>
        <w:t>Отзыв согласия может быть произведен в письменной форме не ранее даты достижения целей обработки. При этом Оператор хранит персональные данные в течение срока хранения документов, установленного действующим законодательством Российской Федерации, а в случаях, предусмотренных законодательством, передает уполномоченным на то органам государственной власти.</w:t>
      </w:r>
    </w:p>
    <w:p w14:paraId="78341007" w14:textId="77777777" w:rsidR="00F6526F" w:rsidRPr="00F6526F" w:rsidRDefault="00F6526F" w:rsidP="00F652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6F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следующих действий в отношении моих персональных данных, которые необходимы 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14:paraId="0057C8F8" w14:textId="77777777" w:rsidR="00FD6D00" w:rsidRDefault="00F6526F" w:rsidP="00F652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26F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Оператор вправе в необходимом объеме передавать мои персональные данные третьим лицам, их агентам и иным уполномоченным или лицам, а также предоставлять таким лицам соответствующие документы, содержащие мои персональные </w:t>
      </w:r>
      <w:proofErr w:type="gramStart"/>
      <w:r w:rsidRPr="00F6526F">
        <w:rPr>
          <w:rFonts w:ascii="Times New Roman" w:hAnsi="Times New Roman" w:cs="Times New Roman"/>
          <w:sz w:val="24"/>
          <w:szCs w:val="24"/>
        </w:rPr>
        <w:t>данные.</w:t>
      </w:r>
      <w:r w:rsidR="00FD6D00" w:rsidRPr="00A267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2C57F47" w14:textId="77777777" w:rsidR="00FD6D00" w:rsidRDefault="00FD6D00" w:rsidP="00FD6D0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B08E94" w14:textId="77777777" w:rsidR="00FD6D00" w:rsidRDefault="00FD6D00" w:rsidP="00FD6D00">
      <w:pPr>
        <w:jc w:val="right"/>
      </w:pPr>
      <w:r>
        <w:t xml:space="preserve"> _______________/ __________________________</w:t>
      </w:r>
    </w:p>
    <w:p w14:paraId="695A8613" w14:textId="77777777" w:rsidR="00FD6D00" w:rsidRPr="00A3610B" w:rsidRDefault="00FD6D00" w:rsidP="00FD6D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A3610B">
        <w:rPr>
          <w:sz w:val="20"/>
          <w:szCs w:val="20"/>
        </w:rPr>
        <w:t>(</w:t>
      </w:r>
      <w:proofErr w:type="gramStart"/>
      <w:r w:rsidRPr="00A3610B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</w:t>
      </w:r>
      <w:r w:rsidRPr="00A3610B">
        <w:rPr>
          <w:sz w:val="20"/>
          <w:szCs w:val="20"/>
        </w:rPr>
        <w:t>(расшифровка</w:t>
      </w:r>
      <w:r>
        <w:rPr>
          <w:sz w:val="20"/>
          <w:szCs w:val="20"/>
        </w:rPr>
        <w:t xml:space="preserve"> подписи</w:t>
      </w:r>
      <w:r w:rsidRPr="00A3610B">
        <w:rPr>
          <w:sz w:val="20"/>
          <w:szCs w:val="20"/>
        </w:rPr>
        <w:t>)</w:t>
      </w:r>
    </w:p>
    <w:p w14:paraId="50D67D97" w14:textId="77777777" w:rsidR="0032554A" w:rsidRDefault="0032554A">
      <w:pPr>
        <w:pStyle w:val="a3"/>
        <w:rPr>
          <w:sz w:val="26"/>
        </w:rPr>
      </w:pPr>
    </w:p>
    <w:sectPr w:rsidR="0032554A">
      <w:pgSz w:w="11910" w:h="16840"/>
      <w:pgMar w:top="760" w:right="5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AF71" w14:textId="77777777" w:rsidR="00423FE2" w:rsidRDefault="00423FE2" w:rsidP="00806CF0">
      <w:r>
        <w:separator/>
      </w:r>
    </w:p>
  </w:endnote>
  <w:endnote w:type="continuationSeparator" w:id="0">
    <w:p w14:paraId="044F7016" w14:textId="77777777" w:rsidR="00423FE2" w:rsidRDefault="00423FE2" w:rsidP="0080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7444586"/>
      <w:docPartObj>
        <w:docPartGallery w:val="Page Numbers (Bottom of Page)"/>
        <w:docPartUnique/>
      </w:docPartObj>
    </w:sdtPr>
    <w:sdtEndPr/>
    <w:sdtContent>
      <w:p w14:paraId="1F9EC200" w14:textId="77777777" w:rsidR="00F1395B" w:rsidRDefault="00F139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158">
          <w:rPr>
            <w:noProof/>
          </w:rPr>
          <w:t>9</w:t>
        </w:r>
        <w:r>
          <w:fldChar w:fldCharType="end"/>
        </w:r>
      </w:p>
    </w:sdtContent>
  </w:sdt>
  <w:p w14:paraId="2885320C" w14:textId="77777777" w:rsidR="00F1395B" w:rsidRDefault="00F139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B182" w14:textId="77777777" w:rsidR="00423FE2" w:rsidRDefault="00423FE2" w:rsidP="00806CF0">
      <w:r>
        <w:separator/>
      </w:r>
    </w:p>
  </w:footnote>
  <w:footnote w:type="continuationSeparator" w:id="0">
    <w:p w14:paraId="3615B41D" w14:textId="77777777" w:rsidR="00423FE2" w:rsidRDefault="00423FE2" w:rsidP="00806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B26"/>
    <w:multiLevelType w:val="hybridMultilevel"/>
    <w:tmpl w:val="AE0ED5F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9217790"/>
    <w:multiLevelType w:val="hybridMultilevel"/>
    <w:tmpl w:val="4FB66D6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A89569A"/>
    <w:multiLevelType w:val="hybridMultilevel"/>
    <w:tmpl w:val="4850A9D4"/>
    <w:lvl w:ilvl="0" w:tplc="9E828D46">
      <w:start w:val="1"/>
      <w:numFmt w:val="decimal"/>
      <w:lvlText w:val="%1."/>
      <w:lvlJc w:val="left"/>
      <w:pPr>
        <w:ind w:left="542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F3ED67A">
      <w:numFmt w:val="bullet"/>
      <w:lvlText w:val="•"/>
      <w:lvlJc w:val="left"/>
      <w:pPr>
        <w:ind w:left="1502" w:hanging="255"/>
      </w:pPr>
      <w:rPr>
        <w:rFonts w:hint="default"/>
        <w:lang w:val="ru-RU" w:eastAsia="ru-RU" w:bidi="ru-RU"/>
      </w:rPr>
    </w:lvl>
    <w:lvl w:ilvl="2" w:tplc="8960A552">
      <w:numFmt w:val="bullet"/>
      <w:lvlText w:val="•"/>
      <w:lvlJc w:val="left"/>
      <w:pPr>
        <w:ind w:left="2465" w:hanging="255"/>
      </w:pPr>
      <w:rPr>
        <w:rFonts w:hint="default"/>
        <w:lang w:val="ru-RU" w:eastAsia="ru-RU" w:bidi="ru-RU"/>
      </w:rPr>
    </w:lvl>
    <w:lvl w:ilvl="3" w:tplc="BA18E174">
      <w:numFmt w:val="bullet"/>
      <w:lvlText w:val="•"/>
      <w:lvlJc w:val="left"/>
      <w:pPr>
        <w:ind w:left="3427" w:hanging="255"/>
      </w:pPr>
      <w:rPr>
        <w:rFonts w:hint="default"/>
        <w:lang w:val="ru-RU" w:eastAsia="ru-RU" w:bidi="ru-RU"/>
      </w:rPr>
    </w:lvl>
    <w:lvl w:ilvl="4" w:tplc="B684752C">
      <w:numFmt w:val="bullet"/>
      <w:lvlText w:val="•"/>
      <w:lvlJc w:val="left"/>
      <w:pPr>
        <w:ind w:left="4390" w:hanging="255"/>
      </w:pPr>
      <w:rPr>
        <w:rFonts w:hint="default"/>
        <w:lang w:val="ru-RU" w:eastAsia="ru-RU" w:bidi="ru-RU"/>
      </w:rPr>
    </w:lvl>
    <w:lvl w:ilvl="5" w:tplc="A4A60B06">
      <w:numFmt w:val="bullet"/>
      <w:lvlText w:val="•"/>
      <w:lvlJc w:val="left"/>
      <w:pPr>
        <w:ind w:left="5353" w:hanging="255"/>
      </w:pPr>
      <w:rPr>
        <w:rFonts w:hint="default"/>
        <w:lang w:val="ru-RU" w:eastAsia="ru-RU" w:bidi="ru-RU"/>
      </w:rPr>
    </w:lvl>
    <w:lvl w:ilvl="6" w:tplc="653416F0">
      <w:numFmt w:val="bullet"/>
      <w:lvlText w:val="•"/>
      <w:lvlJc w:val="left"/>
      <w:pPr>
        <w:ind w:left="6315" w:hanging="255"/>
      </w:pPr>
      <w:rPr>
        <w:rFonts w:hint="default"/>
        <w:lang w:val="ru-RU" w:eastAsia="ru-RU" w:bidi="ru-RU"/>
      </w:rPr>
    </w:lvl>
    <w:lvl w:ilvl="7" w:tplc="46163704">
      <w:numFmt w:val="bullet"/>
      <w:lvlText w:val="•"/>
      <w:lvlJc w:val="left"/>
      <w:pPr>
        <w:ind w:left="7278" w:hanging="255"/>
      </w:pPr>
      <w:rPr>
        <w:rFonts w:hint="default"/>
        <w:lang w:val="ru-RU" w:eastAsia="ru-RU" w:bidi="ru-RU"/>
      </w:rPr>
    </w:lvl>
    <w:lvl w:ilvl="8" w:tplc="159EB1AA">
      <w:numFmt w:val="bullet"/>
      <w:lvlText w:val="•"/>
      <w:lvlJc w:val="left"/>
      <w:pPr>
        <w:ind w:left="8241" w:hanging="255"/>
      </w:pPr>
      <w:rPr>
        <w:rFonts w:hint="default"/>
        <w:lang w:val="ru-RU" w:eastAsia="ru-RU" w:bidi="ru-RU"/>
      </w:rPr>
    </w:lvl>
  </w:abstractNum>
  <w:abstractNum w:abstractNumId="3" w15:restartNumberingAfterBreak="0">
    <w:nsid w:val="1E305439"/>
    <w:multiLevelType w:val="multilevel"/>
    <w:tmpl w:val="8BD4E5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27F20"/>
    <w:multiLevelType w:val="hybridMultilevel"/>
    <w:tmpl w:val="9DBA5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D78F9"/>
    <w:multiLevelType w:val="hybridMultilevel"/>
    <w:tmpl w:val="905E04C8"/>
    <w:lvl w:ilvl="0" w:tplc="D5A25C9C">
      <w:numFmt w:val="bullet"/>
      <w:lvlText w:val="−"/>
      <w:lvlJc w:val="left"/>
      <w:pPr>
        <w:ind w:left="542" w:hanging="73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906EFAC">
      <w:numFmt w:val="bullet"/>
      <w:lvlText w:val="•"/>
      <w:lvlJc w:val="left"/>
      <w:pPr>
        <w:ind w:left="1502" w:hanging="732"/>
      </w:pPr>
      <w:rPr>
        <w:rFonts w:hint="default"/>
        <w:lang w:val="ru-RU" w:eastAsia="ru-RU" w:bidi="ru-RU"/>
      </w:rPr>
    </w:lvl>
    <w:lvl w:ilvl="2" w:tplc="4BB0EDEA">
      <w:numFmt w:val="bullet"/>
      <w:lvlText w:val="•"/>
      <w:lvlJc w:val="left"/>
      <w:pPr>
        <w:ind w:left="2465" w:hanging="732"/>
      </w:pPr>
      <w:rPr>
        <w:rFonts w:hint="default"/>
        <w:lang w:val="ru-RU" w:eastAsia="ru-RU" w:bidi="ru-RU"/>
      </w:rPr>
    </w:lvl>
    <w:lvl w:ilvl="3" w:tplc="C90C4F0A">
      <w:numFmt w:val="bullet"/>
      <w:lvlText w:val="•"/>
      <w:lvlJc w:val="left"/>
      <w:pPr>
        <w:ind w:left="3427" w:hanging="732"/>
      </w:pPr>
      <w:rPr>
        <w:rFonts w:hint="default"/>
        <w:lang w:val="ru-RU" w:eastAsia="ru-RU" w:bidi="ru-RU"/>
      </w:rPr>
    </w:lvl>
    <w:lvl w:ilvl="4" w:tplc="CD1C6A44">
      <w:numFmt w:val="bullet"/>
      <w:lvlText w:val="•"/>
      <w:lvlJc w:val="left"/>
      <w:pPr>
        <w:ind w:left="4390" w:hanging="732"/>
      </w:pPr>
      <w:rPr>
        <w:rFonts w:hint="default"/>
        <w:lang w:val="ru-RU" w:eastAsia="ru-RU" w:bidi="ru-RU"/>
      </w:rPr>
    </w:lvl>
    <w:lvl w:ilvl="5" w:tplc="1466140A">
      <w:numFmt w:val="bullet"/>
      <w:lvlText w:val="•"/>
      <w:lvlJc w:val="left"/>
      <w:pPr>
        <w:ind w:left="5353" w:hanging="732"/>
      </w:pPr>
      <w:rPr>
        <w:rFonts w:hint="default"/>
        <w:lang w:val="ru-RU" w:eastAsia="ru-RU" w:bidi="ru-RU"/>
      </w:rPr>
    </w:lvl>
    <w:lvl w:ilvl="6" w:tplc="0284ECA8">
      <w:numFmt w:val="bullet"/>
      <w:lvlText w:val="•"/>
      <w:lvlJc w:val="left"/>
      <w:pPr>
        <w:ind w:left="6315" w:hanging="732"/>
      </w:pPr>
      <w:rPr>
        <w:rFonts w:hint="default"/>
        <w:lang w:val="ru-RU" w:eastAsia="ru-RU" w:bidi="ru-RU"/>
      </w:rPr>
    </w:lvl>
    <w:lvl w:ilvl="7" w:tplc="94F29156">
      <w:numFmt w:val="bullet"/>
      <w:lvlText w:val="•"/>
      <w:lvlJc w:val="left"/>
      <w:pPr>
        <w:ind w:left="7278" w:hanging="732"/>
      </w:pPr>
      <w:rPr>
        <w:rFonts w:hint="default"/>
        <w:lang w:val="ru-RU" w:eastAsia="ru-RU" w:bidi="ru-RU"/>
      </w:rPr>
    </w:lvl>
    <w:lvl w:ilvl="8" w:tplc="F8242672">
      <w:numFmt w:val="bullet"/>
      <w:lvlText w:val="•"/>
      <w:lvlJc w:val="left"/>
      <w:pPr>
        <w:ind w:left="8241" w:hanging="732"/>
      </w:pPr>
      <w:rPr>
        <w:rFonts w:hint="default"/>
        <w:lang w:val="ru-RU" w:eastAsia="ru-RU" w:bidi="ru-RU"/>
      </w:rPr>
    </w:lvl>
  </w:abstractNum>
  <w:abstractNum w:abstractNumId="6" w15:restartNumberingAfterBreak="0">
    <w:nsid w:val="28F61C0D"/>
    <w:multiLevelType w:val="multilevel"/>
    <w:tmpl w:val="4BD0D448"/>
    <w:lvl w:ilvl="0">
      <w:start w:val="7"/>
      <w:numFmt w:val="decimal"/>
      <w:lvlText w:val="%1"/>
      <w:lvlJc w:val="left"/>
      <w:pPr>
        <w:ind w:left="542" w:hanging="68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2" w:hanging="6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465" w:hanging="6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7" w:hanging="6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0" w:hanging="6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53" w:hanging="6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6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8" w:hanging="6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1" w:hanging="684"/>
      </w:pPr>
      <w:rPr>
        <w:rFonts w:hint="default"/>
        <w:lang w:val="ru-RU" w:eastAsia="ru-RU" w:bidi="ru-RU"/>
      </w:rPr>
    </w:lvl>
  </w:abstractNum>
  <w:abstractNum w:abstractNumId="7" w15:restartNumberingAfterBreak="0">
    <w:nsid w:val="29781E34"/>
    <w:multiLevelType w:val="hybridMultilevel"/>
    <w:tmpl w:val="B3B4B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0FAA"/>
    <w:multiLevelType w:val="hybridMultilevel"/>
    <w:tmpl w:val="5E38F1B2"/>
    <w:lvl w:ilvl="0" w:tplc="D5A25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50EBA"/>
    <w:multiLevelType w:val="hybridMultilevel"/>
    <w:tmpl w:val="6374D40E"/>
    <w:lvl w:ilvl="0" w:tplc="D5A25C9C">
      <w:numFmt w:val="bullet"/>
      <w:lvlText w:val="−"/>
      <w:lvlJc w:val="left"/>
      <w:pPr>
        <w:ind w:left="17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</w:abstractNum>
  <w:abstractNum w:abstractNumId="10" w15:restartNumberingAfterBreak="0">
    <w:nsid w:val="2EDF6893"/>
    <w:multiLevelType w:val="hybridMultilevel"/>
    <w:tmpl w:val="2B8E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0D55"/>
    <w:multiLevelType w:val="multilevel"/>
    <w:tmpl w:val="551A2DE2"/>
    <w:lvl w:ilvl="0">
      <w:start w:val="1"/>
      <w:numFmt w:val="decimal"/>
      <w:lvlText w:val="%1"/>
      <w:lvlJc w:val="left"/>
      <w:pPr>
        <w:ind w:left="542" w:hanging="4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9" w:hanging="499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65" w:hanging="4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7" w:hanging="4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0" w:hanging="4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53" w:hanging="4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8" w:hanging="4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1" w:hanging="499"/>
      </w:pPr>
      <w:rPr>
        <w:rFonts w:hint="default"/>
        <w:lang w:val="ru-RU" w:eastAsia="ru-RU" w:bidi="ru-RU"/>
      </w:rPr>
    </w:lvl>
  </w:abstractNum>
  <w:abstractNum w:abstractNumId="12" w15:restartNumberingAfterBreak="0">
    <w:nsid w:val="30B30C99"/>
    <w:multiLevelType w:val="hybridMultilevel"/>
    <w:tmpl w:val="E9EE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13573"/>
    <w:multiLevelType w:val="hybridMultilevel"/>
    <w:tmpl w:val="52D8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0F13"/>
    <w:multiLevelType w:val="hybridMultilevel"/>
    <w:tmpl w:val="E74E5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A612D"/>
    <w:multiLevelType w:val="hybridMultilevel"/>
    <w:tmpl w:val="877E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C328D"/>
    <w:multiLevelType w:val="multilevel"/>
    <w:tmpl w:val="BC188858"/>
    <w:lvl w:ilvl="0">
      <w:start w:val="1"/>
      <w:numFmt w:val="decimal"/>
      <w:lvlText w:val="%1."/>
      <w:lvlJc w:val="left"/>
      <w:pPr>
        <w:ind w:left="398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2" w:hanging="540"/>
        <w:jc w:val="right"/>
      </w:pPr>
      <w:rPr>
        <w:rFonts w:hint="default"/>
        <w:spacing w:val="-20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42" w:hanging="600"/>
      </w:pPr>
      <w:rPr>
        <w:rFonts w:hint="default"/>
        <w:spacing w:val="-8"/>
        <w:w w:val="100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542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5526" w:hanging="2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9" w:hanging="2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3" w:hanging="2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6" w:hanging="2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9" w:hanging="293"/>
      </w:pPr>
      <w:rPr>
        <w:rFonts w:hint="default"/>
        <w:lang w:val="ru-RU" w:eastAsia="ru-RU" w:bidi="ru-RU"/>
      </w:rPr>
    </w:lvl>
  </w:abstractNum>
  <w:abstractNum w:abstractNumId="17" w15:restartNumberingAfterBreak="0">
    <w:nsid w:val="38DE669C"/>
    <w:multiLevelType w:val="hybridMultilevel"/>
    <w:tmpl w:val="DA06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E6808"/>
    <w:multiLevelType w:val="hybridMultilevel"/>
    <w:tmpl w:val="A9B889BA"/>
    <w:lvl w:ilvl="0" w:tplc="1B8AEF80">
      <w:numFmt w:val="bullet"/>
      <w:lvlText w:val="−"/>
      <w:lvlJc w:val="left"/>
      <w:pPr>
        <w:ind w:left="542" w:hanging="73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9889B2C">
      <w:numFmt w:val="bullet"/>
      <w:lvlText w:val="•"/>
      <w:lvlJc w:val="left"/>
      <w:pPr>
        <w:ind w:left="1502" w:hanging="732"/>
      </w:pPr>
      <w:rPr>
        <w:rFonts w:hint="default"/>
        <w:lang w:val="ru-RU" w:eastAsia="ru-RU" w:bidi="ru-RU"/>
      </w:rPr>
    </w:lvl>
    <w:lvl w:ilvl="2" w:tplc="786A182A">
      <w:numFmt w:val="bullet"/>
      <w:lvlText w:val="•"/>
      <w:lvlJc w:val="left"/>
      <w:pPr>
        <w:ind w:left="2465" w:hanging="732"/>
      </w:pPr>
      <w:rPr>
        <w:rFonts w:hint="default"/>
        <w:lang w:val="ru-RU" w:eastAsia="ru-RU" w:bidi="ru-RU"/>
      </w:rPr>
    </w:lvl>
    <w:lvl w:ilvl="3" w:tplc="87D6C82C">
      <w:numFmt w:val="bullet"/>
      <w:lvlText w:val="•"/>
      <w:lvlJc w:val="left"/>
      <w:pPr>
        <w:ind w:left="3427" w:hanging="732"/>
      </w:pPr>
      <w:rPr>
        <w:rFonts w:hint="default"/>
        <w:lang w:val="ru-RU" w:eastAsia="ru-RU" w:bidi="ru-RU"/>
      </w:rPr>
    </w:lvl>
    <w:lvl w:ilvl="4" w:tplc="FA74C180">
      <w:numFmt w:val="bullet"/>
      <w:lvlText w:val="•"/>
      <w:lvlJc w:val="left"/>
      <w:pPr>
        <w:ind w:left="4390" w:hanging="732"/>
      </w:pPr>
      <w:rPr>
        <w:rFonts w:hint="default"/>
        <w:lang w:val="ru-RU" w:eastAsia="ru-RU" w:bidi="ru-RU"/>
      </w:rPr>
    </w:lvl>
    <w:lvl w:ilvl="5" w:tplc="E070B240">
      <w:numFmt w:val="bullet"/>
      <w:lvlText w:val="•"/>
      <w:lvlJc w:val="left"/>
      <w:pPr>
        <w:ind w:left="5353" w:hanging="732"/>
      </w:pPr>
      <w:rPr>
        <w:rFonts w:hint="default"/>
        <w:lang w:val="ru-RU" w:eastAsia="ru-RU" w:bidi="ru-RU"/>
      </w:rPr>
    </w:lvl>
    <w:lvl w:ilvl="6" w:tplc="F440DA76">
      <w:numFmt w:val="bullet"/>
      <w:lvlText w:val="•"/>
      <w:lvlJc w:val="left"/>
      <w:pPr>
        <w:ind w:left="6315" w:hanging="732"/>
      </w:pPr>
      <w:rPr>
        <w:rFonts w:hint="default"/>
        <w:lang w:val="ru-RU" w:eastAsia="ru-RU" w:bidi="ru-RU"/>
      </w:rPr>
    </w:lvl>
    <w:lvl w:ilvl="7" w:tplc="77B85244">
      <w:numFmt w:val="bullet"/>
      <w:lvlText w:val="•"/>
      <w:lvlJc w:val="left"/>
      <w:pPr>
        <w:ind w:left="7278" w:hanging="732"/>
      </w:pPr>
      <w:rPr>
        <w:rFonts w:hint="default"/>
        <w:lang w:val="ru-RU" w:eastAsia="ru-RU" w:bidi="ru-RU"/>
      </w:rPr>
    </w:lvl>
    <w:lvl w:ilvl="8" w:tplc="87205EA8">
      <w:numFmt w:val="bullet"/>
      <w:lvlText w:val="•"/>
      <w:lvlJc w:val="left"/>
      <w:pPr>
        <w:ind w:left="8241" w:hanging="732"/>
      </w:pPr>
      <w:rPr>
        <w:rFonts w:hint="default"/>
        <w:lang w:val="ru-RU" w:eastAsia="ru-RU" w:bidi="ru-RU"/>
      </w:rPr>
    </w:lvl>
  </w:abstractNum>
  <w:abstractNum w:abstractNumId="19" w15:restartNumberingAfterBreak="0">
    <w:nsid w:val="3BC40F47"/>
    <w:multiLevelType w:val="hybridMultilevel"/>
    <w:tmpl w:val="B8AC504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3DC44932"/>
    <w:multiLevelType w:val="hybridMultilevel"/>
    <w:tmpl w:val="8884C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10DA3"/>
    <w:multiLevelType w:val="multilevel"/>
    <w:tmpl w:val="C556244E"/>
    <w:lvl w:ilvl="0">
      <w:start w:val="5"/>
      <w:numFmt w:val="decimal"/>
      <w:lvlText w:val="%1"/>
      <w:lvlJc w:val="left"/>
      <w:pPr>
        <w:ind w:left="542" w:hanging="413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542" w:hanging="413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65" w:hanging="4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7" w:hanging="4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0" w:hanging="4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53" w:hanging="4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8" w:hanging="4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1" w:hanging="413"/>
      </w:pPr>
      <w:rPr>
        <w:rFonts w:hint="default"/>
        <w:lang w:val="ru-RU" w:eastAsia="ru-RU" w:bidi="ru-RU"/>
      </w:rPr>
    </w:lvl>
  </w:abstractNum>
  <w:abstractNum w:abstractNumId="22" w15:restartNumberingAfterBreak="0">
    <w:nsid w:val="45730E85"/>
    <w:multiLevelType w:val="multilevel"/>
    <w:tmpl w:val="BC188858"/>
    <w:lvl w:ilvl="0">
      <w:start w:val="1"/>
      <w:numFmt w:val="decimal"/>
      <w:lvlText w:val="%1."/>
      <w:lvlJc w:val="left"/>
      <w:pPr>
        <w:ind w:left="398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2" w:hanging="540"/>
        <w:jc w:val="right"/>
      </w:pPr>
      <w:rPr>
        <w:rFonts w:hint="default"/>
        <w:spacing w:val="-20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42" w:hanging="600"/>
      </w:pPr>
      <w:rPr>
        <w:rFonts w:hint="default"/>
        <w:spacing w:val="-8"/>
        <w:w w:val="100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542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5526" w:hanging="2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9" w:hanging="2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3" w:hanging="2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6" w:hanging="2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9" w:hanging="293"/>
      </w:pPr>
      <w:rPr>
        <w:rFonts w:hint="default"/>
        <w:lang w:val="ru-RU" w:eastAsia="ru-RU" w:bidi="ru-RU"/>
      </w:rPr>
    </w:lvl>
  </w:abstractNum>
  <w:abstractNum w:abstractNumId="23" w15:restartNumberingAfterBreak="0">
    <w:nsid w:val="4A7659A7"/>
    <w:multiLevelType w:val="hybridMultilevel"/>
    <w:tmpl w:val="3AFE9E92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4CEC35F7"/>
    <w:multiLevelType w:val="hybridMultilevel"/>
    <w:tmpl w:val="29AC2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E264D"/>
    <w:multiLevelType w:val="multilevel"/>
    <w:tmpl w:val="0AA8170A"/>
    <w:lvl w:ilvl="0">
      <w:start w:val="3"/>
      <w:numFmt w:val="decimal"/>
      <w:lvlText w:val="%1"/>
      <w:lvlJc w:val="left"/>
      <w:pPr>
        <w:ind w:left="96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2" w:hanging="42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0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2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ru-RU" w:eastAsia="ru-RU" w:bidi="ru-RU"/>
      </w:rPr>
    </w:lvl>
  </w:abstractNum>
  <w:abstractNum w:abstractNumId="26" w15:restartNumberingAfterBreak="0">
    <w:nsid w:val="52DB51BA"/>
    <w:multiLevelType w:val="hybridMultilevel"/>
    <w:tmpl w:val="4836C4E4"/>
    <w:lvl w:ilvl="0" w:tplc="ECCA8FB0">
      <w:numFmt w:val="bullet"/>
      <w:lvlText w:val="−"/>
      <w:lvlJc w:val="left"/>
      <w:pPr>
        <w:ind w:left="1262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91065C2">
      <w:numFmt w:val="bullet"/>
      <w:lvlText w:val="•"/>
      <w:lvlJc w:val="left"/>
      <w:pPr>
        <w:ind w:left="2150" w:hanging="720"/>
      </w:pPr>
      <w:rPr>
        <w:rFonts w:hint="default"/>
        <w:lang w:val="ru-RU" w:eastAsia="ru-RU" w:bidi="ru-RU"/>
      </w:rPr>
    </w:lvl>
    <w:lvl w:ilvl="2" w:tplc="2C02BBCC">
      <w:numFmt w:val="bullet"/>
      <w:lvlText w:val="•"/>
      <w:lvlJc w:val="left"/>
      <w:pPr>
        <w:ind w:left="3041" w:hanging="720"/>
      </w:pPr>
      <w:rPr>
        <w:rFonts w:hint="default"/>
        <w:lang w:val="ru-RU" w:eastAsia="ru-RU" w:bidi="ru-RU"/>
      </w:rPr>
    </w:lvl>
    <w:lvl w:ilvl="3" w:tplc="25CC65E8">
      <w:numFmt w:val="bullet"/>
      <w:lvlText w:val="•"/>
      <w:lvlJc w:val="left"/>
      <w:pPr>
        <w:ind w:left="3931" w:hanging="720"/>
      </w:pPr>
      <w:rPr>
        <w:rFonts w:hint="default"/>
        <w:lang w:val="ru-RU" w:eastAsia="ru-RU" w:bidi="ru-RU"/>
      </w:rPr>
    </w:lvl>
    <w:lvl w:ilvl="4" w:tplc="164CCA9C">
      <w:numFmt w:val="bullet"/>
      <w:lvlText w:val="•"/>
      <w:lvlJc w:val="left"/>
      <w:pPr>
        <w:ind w:left="4822" w:hanging="720"/>
      </w:pPr>
      <w:rPr>
        <w:rFonts w:hint="default"/>
        <w:lang w:val="ru-RU" w:eastAsia="ru-RU" w:bidi="ru-RU"/>
      </w:rPr>
    </w:lvl>
    <w:lvl w:ilvl="5" w:tplc="568250BC">
      <w:numFmt w:val="bullet"/>
      <w:lvlText w:val="•"/>
      <w:lvlJc w:val="left"/>
      <w:pPr>
        <w:ind w:left="5713" w:hanging="720"/>
      </w:pPr>
      <w:rPr>
        <w:rFonts w:hint="default"/>
        <w:lang w:val="ru-RU" w:eastAsia="ru-RU" w:bidi="ru-RU"/>
      </w:rPr>
    </w:lvl>
    <w:lvl w:ilvl="6" w:tplc="A68CD3BC">
      <w:numFmt w:val="bullet"/>
      <w:lvlText w:val="•"/>
      <w:lvlJc w:val="left"/>
      <w:pPr>
        <w:ind w:left="6603" w:hanging="720"/>
      </w:pPr>
      <w:rPr>
        <w:rFonts w:hint="default"/>
        <w:lang w:val="ru-RU" w:eastAsia="ru-RU" w:bidi="ru-RU"/>
      </w:rPr>
    </w:lvl>
    <w:lvl w:ilvl="7" w:tplc="64767F18">
      <w:numFmt w:val="bullet"/>
      <w:lvlText w:val="•"/>
      <w:lvlJc w:val="left"/>
      <w:pPr>
        <w:ind w:left="7494" w:hanging="720"/>
      </w:pPr>
      <w:rPr>
        <w:rFonts w:hint="default"/>
        <w:lang w:val="ru-RU" w:eastAsia="ru-RU" w:bidi="ru-RU"/>
      </w:rPr>
    </w:lvl>
    <w:lvl w:ilvl="8" w:tplc="44F8674E">
      <w:numFmt w:val="bullet"/>
      <w:lvlText w:val="•"/>
      <w:lvlJc w:val="left"/>
      <w:pPr>
        <w:ind w:left="8385" w:hanging="720"/>
      </w:pPr>
      <w:rPr>
        <w:rFonts w:hint="default"/>
        <w:lang w:val="ru-RU" w:eastAsia="ru-RU" w:bidi="ru-RU"/>
      </w:rPr>
    </w:lvl>
  </w:abstractNum>
  <w:abstractNum w:abstractNumId="27" w15:restartNumberingAfterBreak="0">
    <w:nsid w:val="5706537D"/>
    <w:multiLevelType w:val="hybridMultilevel"/>
    <w:tmpl w:val="71F0A184"/>
    <w:lvl w:ilvl="0" w:tplc="C6149472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C7A6AA8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2" w:tplc="2154EA5E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3" w:tplc="DACC69BC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D02A7C3A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5" w:tplc="2FA89B8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6" w:tplc="69240A78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7" w:tplc="1F86DDC2">
      <w:numFmt w:val="bullet"/>
      <w:lvlText w:val="•"/>
      <w:lvlJc w:val="left"/>
      <w:pPr>
        <w:ind w:left="3904" w:hanging="360"/>
      </w:pPr>
      <w:rPr>
        <w:rFonts w:hint="default"/>
        <w:lang w:val="ru-RU" w:eastAsia="en-US" w:bidi="ar-SA"/>
      </w:rPr>
    </w:lvl>
    <w:lvl w:ilvl="8" w:tplc="E25EBEF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AE07BFE"/>
    <w:multiLevelType w:val="hybridMultilevel"/>
    <w:tmpl w:val="286E6A1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A657B"/>
    <w:multiLevelType w:val="hybridMultilevel"/>
    <w:tmpl w:val="EB3AA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D4ED6"/>
    <w:multiLevelType w:val="hybridMultilevel"/>
    <w:tmpl w:val="617C28A2"/>
    <w:lvl w:ilvl="0" w:tplc="D5A25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6798E"/>
    <w:multiLevelType w:val="hybridMultilevel"/>
    <w:tmpl w:val="3968B49C"/>
    <w:lvl w:ilvl="0" w:tplc="041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6D4656CA"/>
    <w:multiLevelType w:val="hybridMultilevel"/>
    <w:tmpl w:val="0AAE2866"/>
    <w:lvl w:ilvl="0" w:tplc="2586E98A"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 w15:restartNumberingAfterBreak="0">
    <w:nsid w:val="700A7F8C"/>
    <w:multiLevelType w:val="hybridMultilevel"/>
    <w:tmpl w:val="CEF87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E2229"/>
    <w:multiLevelType w:val="hybridMultilevel"/>
    <w:tmpl w:val="7924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9496D"/>
    <w:multiLevelType w:val="hybridMultilevel"/>
    <w:tmpl w:val="11508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18"/>
  </w:num>
  <w:num w:numId="5">
    <w:abstractNumId w:val="26"/>
  </w:num>
  <w:num w:numId="6">
    <w:abstractNumId w:val="25"/>
  </w:num>
  <w:num w:numId="7">
    <w:abstractNumId w:val="5"/>
  </w:num>
  <w:num w:numId="8">
    <w:abstractNumId w:val="11"/>
  </w:num>
  <w:num w:numId="9">
    <w:abstractNumId w:val="16"/>
  </w:num>
  <w:num w:numId="10">
    <w:abstractNumId w:val="15"/>
  </w:num>
  <w:num w:numId="11">
    <w:abstractNumId w:val="35"/>
  </w:num>
  <w:num w:numId="12">
    <w:abstractNumId w:val="20"/>
  </w:num>
  <w:num w:numId="13">
    <w:abstractNumId w:val="17"/>
  </w:num>
  <w:num w:numId="14">
    <w:abstractNumId w:val="22"/>
  </w:num>
  <w:num w:numId="15">
    <w:abstractNumId w:val="28"/>
  </w:num>
  <w:num w:numId="16">
    <w:abstractNumId w:val="3"/>
  </w:num>
  <w:num w:numId="17">
    <w:abstractNumId w:val="7"/>
  </w:num>
  <w:num w:numId="18">
    <w:abstractNumId w:val="33"/>
  </w:num>
  <w:num w:numId="19">
    <w:abstractNumId w:val="0"/>
  </w:num>
  <w:num w:numId="20">
    <w:abstractNumId w:val="23"/>
  </w:num>
  <w:num w:numId="21">
    <w:abstractNumId w:val="1"/>
  </w:num>
  <w:num w:numId="22">
    <w:abstractNumId w:val="29"/>
  </w:num>
  <w:num w:numId="23">
    <w:abstractNumId w:val="10"/>
  </w:num>
  <w:num w:numId="24">
    <w:abstractNumId w:val="32"/>
  </w:num>
  <w:num w:numId="25">
    <w:abstractNumId w:val="13"/>
  </w:num>
  <w:num w:numId="26">
    <w:abstractNumId w:val="31"/>
  </w:num>
  <w:num w:numId="27">
    <w:abstractNumId w:val="19"/>
  </w:num>
  <w:num w:numId="28">
    <w:abstractNumId w:val="14"/>
  </w:num>
  <w:num w:numId="29">
    <w:abstractNumId w:val="27"/>
  </w:num>
  <w:num w:numId="30">
    <w:abstractNumId w:val="34"/>
  </w:num>
  <w:num w:numId="31">
    <w:abstractNumId w:val="12"/>
  </w:num>
  <w:num w:numId="32">
    <w:abstractNumId w:val="4"/>
  </w:num>
  <w:num w:numId="33">
    <w:abstractNumId w:val="24"/>
  </w:num>
  <w:num w:numId="34">
    <w:abstractNumId w:val="8"/>
  </w:num>
  <w:num w:numId="35">
    <w:abstractNumId w:val="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4A"/>
    <w:rsid w:val="00007237"/>
    <w:rsid w:val="00072B34"/>
    <w:rsid w:val="00085561"/>
    <w:rsid w:val="00094127"/>
    <w:rsid w:val="000B17FD"/>
    <w:rsid w:val="000B2288"/>
    <w:rsid w:val="000B4D82"/>
    <w:rsid w:val="000B4FC5"/>
    <w:rsid w:val="000E3508"/>
    <w:rsid w:val="000E7A0C"/>
    <w:rsid w:val="000F1329"/>
    <w:rsid w:val="000F267B"/>
    <w:rsid w:val="000F7672"/>
    <w:rsid w:val="00113011"/>
    <w:rsid w:val="001307C0"/>
    <w:rsid w:val="0014593C"/>
    <w:rsid w:val="00151AC3"/>
    <w:rsid w:val="001657F6"/>
    <w:rsid w:val="00166884"/>
    <w:rsid w:val="001673DB"/>
    <w:rsid w:val="00176D91"/>
    <w:rsid w:val="0018269C"/>
    <w:rsid w:val="001937D3"/>
    <w:rsid w:val="001A2033"/>
    <w:rsid w:val="001D6CC3"/>
    <w:rsid w:val="001E76E6"/>
    <w:rsid w:val="001F261F"/>
    <w:rsid w:val="00204A5E"/>
    <w:rsid w:val="00206AAF"/>
    <w:rsid w:val="00231797"/>
    <w:rsid w:val="00247799"/>
    <w:rsid w:val="00260038"/>
    <w:rsid w:val="00266C3F"/>
    <w:rsid w:val="00280112"/>
    <w:rsid w:val="00281EBA"/>
    <w:rsid w:val="00284BEA"/>
    <w:rsid w:val="00293E72"/>
    <w:rsid w:val="0029528F"/>
    <w:rsid w:val="002B01D3"/>
    <w:rsid w:val="00316908"/>
    <w:rsid w:val="00317769"/>
    <w:rsid w:val="0032554A"/>
    <w:rsid w:val="0032779E"/>
    <w:rsid w:val="00345934"/>
    <w:rsid w:val="003551FA"/>
    <w:rsid w:val="00362325"/>
    <w:rsid w:val="003754A8"/>
    <w:rsid w:val="0037771A"/>
    <w:rsid w:val="003A28E1"/>
    <w:rsid w:val="003B5D11"/>
    <w:rsid w:val="003B5D9B"/>
    <w:rsid w:val="003D7B56"/>
    <w:rsid w:val="00414DA8"/>
    <w:rsid w:val="004175F1"/>
    <w:rsid w:val="00420311"/>
    <w:rsid w:val="00422A84"/>
    <w:rsid w:val="00423FE2"/>
    <w:rsid w:val="0043672C"/>
    <w:rsid w:val="004403A5"/>
    <w:rsid w:val="004546C2"/>
    <w:rsid w:val="00456735"/>
    <w:rsid w:val="0046173E"/>
    <w:rsid w:val="00462C3C"/>
    <w:rsid w:val="00485C61"/>
    <w:rsid w:val="004948DB"/>
    <w:rsid w:val="00497CDA"/>
    <w:rsid w:val="004A549D"/>
    <w:rsid w:val="004C247C"/>
    <w:rsid w:val="004D5468"/>
    <w:rsid w:val="00503323"/>
    <w:rsid w:val="0052085B"/>
    <w:rsid w:val="00556651"/>
    <w:rsid w:val="00575CB9"/>
    <w:rsid w:val="00577355"/>
    <w:rsid w:val="00587F7D"/>
    <w:rsid w:val="00591158"/>
    <w:rsid w:val="00597BAD"/>
    <w:rsid w:val="005E13C5"/>
    <w:rsid w:val="005E17B7"/>
    <w:rsid w:val="006048E8"/>
    <w:rsid w:val="0062188B"/>
    <w:rsid w:val="0062593F"/>
    <w:rsid w:val="00646C1A"/>
    <w:rsid w:val="0064775D"/>
    <w:rsid w:val="00656267"/>
    <w:rsid w:val="0068323C"/>
    <w:rsid w:val="00684638"/>
    <w:rsid w:val="006864E2"/>
    <w:rsid w:val="006A40B6"/>
    <w:rsid w:val="006C67C7"/>
    <w:rsid w:val="006F1980"/>
    <w:rsid w:val="0070721C"/>
    <w:rsid w:val="00726751"/>
    <w:rsid w:val="00742EC9"/>
    <w:rsid w:val="0075128A"/>
    <w:rsid w:val="00754960"/>
    <w:rsid w:val="007606F5"/>
    <w:rsid w:val="00762849"/>
    <w:rsid w:val="00780245"/>
    <w:rsid w:val="00782060"/>
    <w:rsid w:val="00793576"/>
    <w:rsid w:val="007A42CC"/>
    <w:rsid w:val="007B1F64"/>
    <w:rsid w:val="007C2F92"/>
    <w:rsid w:val="007D5F92"/>
    <w:rsid w:val="007E65B4"/>
    <w:rsid w:val="007F55DF"/>
    <w:rsid w:val="007F563D"/>
    <w:rsid w:val="007F7AD7"/>
    <w:rsid w:val="0080470E"/>
    <w:rsid w:val="00806CF0"/>
    <w:rsid w:val="008425EC"/>
    <w:rsid w:val="00844CB1"/>
    <w:rsid w:val="0085101A"/>
    <w:rsid w:val="0085314D"/>
    <w:rsid w:val="00853B79"/>
    <w:rsid w:val="00854893"/>
    <w:rsid w:val="00857137"/>
    <w:rsid w:val="00887F77"/>
    <w:rsid w:val="00891717"/>
    <w:rsid w:val="008B5F01"/>
    <w:rsid w:val="008B7225"/>
    <w:rsid w:val="008C5B84"/>
    <w:rsid w:val="008D0F49"/>
    <w:rsid w:val="008D5A18"/>
    <w:rsid w:val="008E0FA4"/>
    <w:rsid w:val="009016B2"/>
    <w:rsid w:val="0090775D"/>
    <w:rsid w:val="0094315C"/>
    <w:rsid w:val="00943CF4"/>
    <w:rsid w:val="00964769"/>
    <w:rsid w:val="00974891"/>
    <w:rsid w:val="009F68C1"/>
    <w:rsid w:val="00A10251"/>
    <w:rsid w:val="00A15531"/>
    <w:rsid w:val="00A22A0D"/>
    <w:rsid w:val="00A260E5"/>
    <w:rsid w:val="00A3191A"/>
    <w:rsid w:val="00A51975"/>
    <w:rsid w:val="00A54E4C"/>
    <w:rsid w:val="00A67511"/>
    <w:rsid w:val="00AC1B25"/>
    <w:rsid w:val="00AC2405"/>
    <w:rsid w:val="00AC2876"/>
    <w:rsid w:val="00AC41BC"/>
    <w:rsid w:val="00AC44E5"/>
    <w:rsid w:val="00AC58F3"/>
    <w:rsid w:val="00AF5443"/>
    <w:rsid w:val="00AF7034"/>
    <w:rsid w:val="00B0766E"/>
    <w:rsid w:val="00B2206F"/>
    <w:rsid w:val="00B57A83"/>
    <w:rsid w:val="00B73FA7"/>
    <w:rsid w:val="00B74423"/>
    <w:rsid w:val="00BC0FE6"/>
    <w:rsid w:val="00BF364B"/>
    <w:rsid w:val="00C25C6E"/>
    <w:rsid w:val="00C37B5E"/>
    <w:rsid w:val="00C5017E"/>
    <w:rsid w:val="00C56D7D"/>
    <w:rsid w:val="00C81858"/>
    <w:rsid w:val="00C82BD2"/>
    <w:rsid w:val="00CB47A4"/>
    <w:rsid w:val="00CE2936"/>
    <w:rsid w:val="00CE56E8"/>
    <w:rsid w:val="00D37497"/>
    <w:rsid w:val="00D669CC"/>
    <w:rsid w:val="00D910CA"/>
    <w:rsid w:val="00D924DD"/>
    <w:rsid w:val="00D93D82"/>
    <w:rsid w:val="00D94B6C"/>
    <w:rsid w:val="00DB5B15"/>
    <w:rsid w:val="00DC19F3"/>
    <w:rsid w:val="00DC2601"/>
    <w:rsid w:val="00DC705C"/>
    <w:rsid w:val="00DE047E"/>
    <w:rsid w:val="00E277C7"/>
    <w:rsid w:val="00E3051B"/>
    <w:rsid w:val="00E53917"/>
    <w:rsid w:val="00E557A3"/>
    <w:rsid w:val="00E6092D"/>
    <w:rsid w:val="00E63CCA"/>
    <w:rsid w:val="00E74D3A"/>
    <w:rsid w:val="00E810CF"/>
    <w:rsid w:val="00E81F5F"/>
    <w:rsid w:val="00E82024"/>
    <w:rsid w:val="00E83E79"/>
    <w:rsid w:val="00EA25B3"/>
    <w:rsid w:val="00EA6B54"/>
    <w:rsid w:val="00EF3DD8"/>
    <w:rsid w:val="00F03172"/>
    <w:rsid w:val="00F1395B"/>
    <w:rsid w:val="00F140E0"/>
    <w:rsid w:val="00F2079D"/>
    <w:rsid w:val="00F36D72"/>
    <w:rsid w:val="00F5016F"/>
    <w:rsid w:val="00F6526F"/>
    <w:rsid w:val="00F75858"/>
    <w:rsid w:val="00F7691B"/>
    <w:rsid w:val="00F90D57"/>
    <w:rsid w:val="00F97AD3"/>
    <w:rsid w:val="00FA1918"/>
    <w:rsid w:val="00FA5A4A"/>
    <w:rsid w:val="00FB7AEA"/>
    <w:rsid w:val="00FC20B6"/>
    <w:rsid w:val="00FD6D00"/>
    <w:rsid w:val="00FD7F76"/>
    <w:rsid w:val="00FE32C5"/>
    <w:rsid w:val="00FF0442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D6CF"/>
  <w15:docId w15:val="{2F98C346-A2AF-46F2-AC8E-B5A204CC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4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4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806C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6CF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06C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6CF0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806C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CF0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unhideWhenUsed/>
    <w:rsid w:val="0085314D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E82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0B2288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FD6D00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e">
    <w:name w:val="Заголовок документа"/>
    <w:basedOn w:val="a"/>
    <w:link w:val="af"/>
    <w:qFormat/>
    <w:rsid w:val="00FD6D00"/>
    <w:pPr>
      <w:widowControl/>
      <w:tabs>
        <w:tab w:val="right" w:pos="9355"/>
      </w:tabs>
      <w:autoSpaceDE/>
      <w:autoSpaceDN/>
      <w:spacing w:before="600" w:after="240" w:line="276" w:lineRule="auto"/>
      <w:jc w:val="center"/>
    </w:pPr>
    <w:rPr>
      <w:rFonts w:eastAsia="Calibri"/>
      <w:b/>
      <w:sz w:val="24"/>
      <w:lang w:eastAsia="en-US" w:bidi="ar-SA"/>
    </w:rPr>
  </w:style>
  <w:style w:type="character" w:customStyle="1" w:styleId="af">
    <w:name w:val="Заголовок документа Знак"/>
    <w:link w:val="ae"/>
    <w:rsid w:val="00FD6D00"/>
    <w:rPr>
      <w:rFonts w:ascii="Times New Roman" w:eastAsia="Calibri" w:hAnsi="Times New Roman" w:cs="Times New Roman"/>
      <w:b/>
      <w:sz w:val="24"/>
      <w:lang w:val="ru-RU"/>
    </w:rPr>
  </w:style>
  <w:style w:type="paragraph" w:styleId="af0">
    <w:name w:val="No Spacing"/>
    <w:uiPriority w:val="1"/>
    <w:qFormat/>
    <w:rsid w:val="00597BA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48.ru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om48.ru/" TargetMode="External"/><Relationship Id="rId17" Type="http://schemas.openxmlformats.org/officeDocument/2006/relationships/hyperlink" Target="https://vk.com/kvantorium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pod.strategy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lpedagog48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ro48ru" TargetMode="External"/><Relationship Id="rId10" Type="http://schemas.openxmlformats.org/officeDocument/2006/relationships/hyperlink" Target="http://www.iom48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C6F28AF2D6299742554468D3A53FAFC029B6DB2045A961943D417C92FFFBECA25C4FFD196D60861UEu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2EF5-9776-44EE-987A-1AC15AC9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Притужалова</dc:creator>
  <cp:lastModifiedBy>Sotnikova</cp:lastModifiedBy>
  <cp:revision>14</cp:revision>
  <cp:lastPrinted>2025-09-29T11:39:00Z</cp:lastPrinted>
  <dcterms:created xsi:type="dcterms:W3CDTF">2025-09-29T06:55:00Z</dcterms:created>
  <dcterms:modified xsi:type="dcterms:W3CDTF">2025-10-06T08:02:00Z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2020-12-06T00:00:00Z</vt:filetime>
  </property>
</Properties>
</file>