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696" w:rsidRPr="00AB0696" w:rsidRDefault="00AB0696" w:rsidP="00AB069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BC7FE18" wp14:editId="626B920B">
            <wp:extent cx="778058" cy="348319"/>
            <wp:effectExtent l="0" t="0" r="3175" b="0"/>
            <wp:docPr id="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520" cy="38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3D80" w:rsidRDefault="007C05D2" w:rsidP="00323D8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КАРТОЧКА</w:t>
      </w:r>
      <w:r w:rsidR="005A3D01">
        <w:rPr>
          <w:rFonts w:ascii="Times New Roman" w:hAnsi="Times New Roman" w:cs="Times New Roman"/>
          <w:b/>
          <w:sz w:val="28"/>
          <w:szCs w:val="28"/>
        </w:rPr>
        <w:t>.</w:t>
      </w:r>
    </w:p>
    <w:p w:rsidR="007C05D2" w:rsidRPr="00E35322" w:rsidRDefault="007C05D2" w:rsidP="007C05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322">
        <w:rPr>
          <w:rFonts w:ascii="Times New Roman" w:hAnsi="Times New Roman" w:cs="Times New Roman"/>
          <w:b/>
          <w:sz w:val="28"/>
          <w:szCs w:val="28"/>
        </w:rPr>
        <w:t>РЕГИОНАЛЬНЫЙ КОМПОНЕНТ</w:t>
      </w:r>
    </w:p>
    <w:p w:rsidR="007C05D2" w:rsidRPr="00E35322" w:rsidRDefault="007C05D2" w:rsidP="007C05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322">
        <w:rPr>
          <w:rFonts w:ascii="Times New Roman" w:hAnsi="Times New Roman" w:cs="Times New Roman"/>
          <w:b/>
          <w:sz w:val="28"/>
          <w:szCs w:val="28"/>
        </w:rPr>
        <w:t>внеурочного занятия</w:t>
      </w:r>
    </w:p>
    <w:p w:rsidR="007C05D2" w:rsidRPr="00281677" w:rsidRDefault="007C05D2" w:rsidP="007C05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677">
        <w:rPr>
          <w:rFonts w:ascii="Times New Roman" w:hAnsi="Times New Roman" w:cs="Times New Roman"/>
          <w:b/>
          <w:sz w:val="28"/>
          <w:szCs w:val="28"/>
        </w:rPr>
        <w:t xml:space="preserve">для обучающихся </w:t>
      </w:r>
      <w:r w:rsidR="001A280D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1A280D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1677">
        <w:rPr>
          <w:rFonts w:ascii="Times New Roman" w:hAnsi="Times New Roman" w:cs="Times New Roman"/>
          <w:b/>
          <w:sz w:val="28"/>
          <w:szCs w:val="28"/>
        </w:rPr>
        <w:t>классов по теме:</w:t>
      </w:r>
    </w:p>
    <w:p w:rsidR="00F66431" w:rsidRPr="00F66431" w:rsidRDefault="00F66431" w:rsidP="00DB4FC2">
      <w:pPr>
        <w:pStyle w:val="3"/>
        <w:spacing w:before="0" w:line="240" w:lineRule="auto"/>
        <w:ind w:left="147" w:right="14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66431">
        <w:rPr>
          <w:rFonts w:ascii="Times New Roman" w:eastAsiaTheme="minorEastAsia" w:hAnsi="Times New Roman" w:cs="Times New Roman"/>
          <w:b/>
          <w:caps/>
          <w:color w:val="000000" w:themeColor="text1"/>
          <w:sz w:val="28"/>
          <w:szCs w:val="28"/>
          <w:lang w:eastAsia="ru-RU"/>
        </w:rPr>
        <w:t>«</w:t>
      </w:r>
      <w:r w:rsidR="004D6F24" w:rsidRPr="004D6F24">
        <w:rPr>
          <w:rFonts w:ascii="Times New Roman" w:eastAsiaTheme="minorEastAsia" w:hAnsi="Times New Roman" w:cs="Times New Roman"/>
          <w:b/>
          <w:caps/>
          <w:color w:val="000000" w:themeColor="text1"/>
          <w:sz w:val="28"/>
          <w:szCs w:val="28"/>
          <w:lang w:eastAsia="ru-RU"/>
        </w:rPr>
        <w:t>Как справляться с волнением</w:t>
      </w:r>
      <w:r w:rsidRPr="00F66431">
        <w:rPr>
          <w:rFonts w:ascii="Times New Roman" w:eastAsiaTheme="minorEastAsia" w:hAnsi="Times New Roman" w:cs="Times New Roman"/>
          <w:b/>
          <w:caps/>
          <w:color w:val="000000" w:themeColor="text1"/>
          <w:sz w:val="28"/>
          <w:szCs w:val="28"/>
          <w:lang w:eastAsia="ru-RU"/>
        </w:rPr>
        <w:t>»</w:t>
      </w:r>
    </w:p>
    <w:p w:rsidR="004B3F9D" w:rsidRDefault="004B3F9D" w:rsidP="00624AE3">
      <w:pPr>
        <w:pStyle w:val="a3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B7427" w:rsidRPr="00FB7427" w:rsidRDefault="00FB7427" w:rsidP="00E87D89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7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занятия:</w:t>
      </w:r>
      <w:r w:rsidRPr="00FB74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D6F24" w:rsidRPr="004D6F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формировать и развивать у обучающихся навыков осознания, принятия и регуляции эмоциональных состояний через развитие эмоционального интеллекта и освоение </w:t>
      </w:r>
      <w:r w:rsidR="004D6F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доступных приемов саморегуляции</w:t>
      </w:r>
      <w:r w:rsidR="004D6F24" w:rsidRPr="004D6F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воспитывать уважительное отношение к своим и чужим чувствам.</w:t>
      </w:r>
    </w:p>
    <w:p w:rsidR="00FB7427" w:rsidRPr="00FB7427" w:rsidRDefault="00FB7427" w:rsidP="00FB7427">
      <w:pPr>
        <w:pStyle w:val="a3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7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Продолжительность:</w:t>
      </w:r>
      <w:r w:rsidRPr="00FB74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10 минут.</w:t>
      </w:r>
    </w:p>
    <w:p w:rsidR="00FB7427" w:rsidRPr="00FB7427" w:rsidRDefault="00FB7427" w:rsidP="00726899">
      <w:pPr>
        <w:pStyle w:val="a3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7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Рекомендуемая форма занятия:</w:t>
      </w:r>
      <w:r w:rsidRPr="00FB74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беседа, обсуждение, работа в группах. </w:t>
      </w:r>
    </w:p>
    <w:p w:rsidR="00FB7427" w:rsidRPr="00FB7427" w:rsidRDefault="00FB7427" w:rsidP="008A4D21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7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Планируемые результаты занятия в части регионального компонента: </w:t>
      </w:r>
      <w:r w:rsidR="004D6F24" w:rsidRPr="004D6F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положительной самооценки, уверенности в своих силах; развитие эмпатии, умения замечать эмоциональное состояние окружающих; расширение у обучающихся знаний о системе психологической помощи в Липецкой области.</w:t>
      </w:r>
    </w:p>
    <w:p w:rsidR="00D56626" w:rsidRDefault="00281677" w:rsidP="00CB13E3">
      <w:pPr>
        <w:pStyle w:val="a3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br w:type="column"/>
      </w:r>
    </w:p>
    <w:p w:rsidR="00777310" w:rsidRDefault="00777310" w:rsidP="00CB13E3">
      <w:pPr>
        <w:pStyle w:val="a3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7EA9547" wp14:editId="4D6D8C0D">
            <wp:extent cx="778058" cy="348319"/>
            <wp:effectExtent l="0" t="0" r="317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520" cy="38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70E" w:rsidRDefault="00077828" w:rsidP="009D0686">
      <w:pPr>
        <w:pStyle w:val="a3"/>
        <w:spacing w:after="0" w:line="240" w:lineRule="auto"/>
        <w:ind w:left="709"/>
        <w:jc w:val="center"/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</w:pPr>
      <w:r w:rsidRPr="009D0686"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  <w:t>ИНФОРМАЦИОННАЯ СПРАВКА</w:t>
      </w:r>
    </w:p>
    <w:p w:rsidR="004D6F24" w:rsidRDefault="004D6F24" w:rsidP="009D0686">
      <w:pPr>
        <w:pStyle w:val="a3"/>
        <w:spacing w:after="0" w:line="240" w:lineRule="auto"/>
        <w:ind w:left="709"/>
        <w:jc w:val="center"/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</w:pPr>
    </w:p>
    <w:p w:rsidR="004D6F24" w:rsidRPr="007F53D6" w:rsidRDefault="007F53D6" w:rsidP="004D6F24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4D6F24" w:rsidRPr="004D6F24">
        <w:rPr>
          <w:rFonts w:ascii="Times New Roman" w:hAnsi="Times New Roman" w:cs="Times New Roman"/>
          <w:sz w:val="28"/>
          <w:szCs w:val="28"/>
        </w:rPr>
        <w:t>егодня мы поговорим о состоянии, которое знакомо каждому из вас. Перед контрольной работой, публичным выступлением, важным разговором с родителями или первой поездкой куда-то без сопровождения взрослых — в такие моменты внутри всё сжимается, ладони становятся влажными, сердце начинает биться чаще, а мысли путаются. Это состояние называется </w:t>
      </w:r>
      <w:r w:rsidR="004D6F24" w:rsidRPr="007F53D6">
        <w:rPr>
          <w:rFonts w:ascii="Times New Roman" w:hAnsi="Times New Roman" w:cs="Times New Roman"/>
          <w:bCs/>
          <w:sz w:val="28"/>
          <w:szCs w:val="28"/>
        </w:rPr>
        <w:t>волнением</w:t>
      </w:r>
      <w:r w:rsidR="004D6F24" w:rsidRPr="007F53D6">
        <w:rPr>
          <w:rFonts w:ascii="Times New Roman" w:hAnsi="Times New Roman" w:cs="Times New Roman"/>
          <w:sz w:val="28"/>
          <w:szCs w:val="28"/>
        </w:rPr>
        <w:t>.</w:t>
      </w:r>
    </w:p>
    <w:p w:rsidR="00B33113" w:rsidRDefault="004D6F24" w:rsidP="00B33113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394585">
        <w:rPr>
          <w:rFonts w:ascii="Times New Roman" w:hAnsi="Times New Roman" w:cs="Times New Roman"/>
          <w:sz w:val="28"/>
          <w:szCs w:val="28"/>
        </w:rPr>
        <w:t xml:space="preserve">Волнение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738A6">
        <w:rPr>
          <w:rFonts w:ascii="Times New Roman" w:hAnsi="Times New Roman" w:cs="Times New Roman"/>
          <w:sz w:val="28"/>
          <w:szCs w:val="28"/>
        </w:rPr>
        <w:t xml:space="preserve">это эмоция, которая знакома каждому человеку. Она возникает, когда нам предстоит </w:t>
      </w:r>
      <w:r>
        <w:rPr>
          <w:rFonts w:ascii="Times New Roman" w:hAnsi="Times New Roman" w:cs="Times New Roman"/>
          <w:sz w:val="28"/>
          <w:szCs w:val="28"/>
        </w:rPr>
        <w:t xml:space="preserve">сделать </w:t>
      </w:r>
      <w:r w:rsidRPr="00F738A6">
        <w:rPr>
          <w:rFonts w:ascii="Times New Roman" w:hAnsi="Times New Roman" w:cs="Times New Roman"/>
          <w:sz w:val="28"/>
          <w:szCs w:val="28"/>
        </w:rPr>
        <w:t>что-то важное, новое или ответственное.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38A6">
        <w:rPr>
          <w:rFonts w:ascii="Times New Roman" w:hAnsi="Times New Roman" w:cs="Times New Roman"/>
          <w:sz w:val="28"/>
          <w:szCs w:val="28"/>
        </w:rPr>
        <w:t xml:space="preserve">Эмоции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738A6">
        <w:rPr>
          <w:rFonts w:ascii="Times New Roman" w:hAnsi="Times New Roman" w:cs="Times New Roman"/>
          <w:sz w:val="28"/>
          <w:szCs w:val="28"/>
        </w:rPr>
        <w:t>это наш внутренний язык</w:t>
      </w:r>
      <w:r>
        <w:rPr>
          <w:rFonts w:ascii="Times New Roman" w:hAnsi="Times New Roman" w:cs="Times New Roman"/>
          <w:sz w:val="28"/>
          <w:szCs w:val="28"/>
        </w:rPr>
        <w:t>: они</w:t>
      </w:r>
      <w:r w:rsidRPr="00F738A6">
        <w:rPr>
          <w:rFonts w:ascii="Times New Roman" w:hAnsi="Times New Roman" w:cs="Times New Roman"/>
          <w:sz w:val="28"/>
          <w:szCs w:val="28"/>
        </w:rPr>
        <w:t xml:space="preserve"> помогают нам лучше понимать себя и других</w:t>
      </w:r>
      <w:r>
        <w:rPr>
          <w:rFonts w:ascii="Times New Roman" w:hAnsi="Times New Roman" w:cs="Times New Roman"/>
          <w:sz w:val="28"/>
          <w:szCs w:val="28"/>
        </w:rPr>
        <w:t xml:space="preserve"> людей</w:t>
      </w:r>
      <w:r w:rsidRPr="00F738A6">
        <w:rPr>
          <w:rFonts w:ascii="Times New Roman" w:hAnsi="Times New Roman" w:cs="Times New Roman"/>
          <w:sz w:val="28"/>
          <w:szCs w:val="28"/>
        </w:rPr>
        <w:t>. С помощью эмоций наш организм говорит нам о том, что происходит вокруг и внутри нас.</w:t>
      </w:r>
    </w:p>
    <w:p w:rsidR="004D6F24" w:rsidRPr="007F53D6" w:rsidRDefault="004D6F24" w:rsidP="004D6F24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394585">
        <w:rPr>
          <w:rFonts w:ascii="Times New Roman" w:hAnsi="Times New Roman" w:cs="Times New Roman"/>
          <w:sz w:val="28"/>
          <w:szCs w:val="28"/>
        </w:rPr>
        <w:t xml:space="preserve">Научиться управлять волнением можно, сочетая подготовку, работу с </w:t>
      </w:r>
      <w:r w:rsidRPr="007F53D6">
        <w:rPr>
          <w:rFonts w:ascii="Times New Roman" w:hAnsi="Times New Roman" w:cs="Times New Roman"/>
          <w:sz w:val="28"/>
          <w:szCs w:val="28"/>
        </w:rPr>
        <w:t>дыханием, работу с мыслями и физическую активность. Важно учитывать, что причины волнения у всех разные, и универсального эффективного способа не существует.</w:t>
      </w:r>
    </w:p>
    <w:p w:rsidR="00B33113" w:rsidRPr="007F53D6" w:rsidRDefault="00B33113" w:rsidP="00B33113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  <w:u w:val="single"/>
        </w:rPr>
      </w:pPr>
      <w:r w:rsidRPr="007F53D6">
        <w:rPr>
          <w:rFonts w:ascii="Times New Roman" w:hAnsi="Times New Roman" w:cs="Times New Roman"/>
          <w:sz w:val="28"/>
          <w:szCs w:val="28"/>
          <w:u w:val="single"/>
        </w:rPr>
        <w:t>Подготовка</w:t>
      </w:r>
    </w:p>
    <w:p w:rsidR="00B33113" w:rsidRPr="007F53D6" w:rsidRDefault="00B33113" w:rsidP="00B33113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7F53D6">
        <w:rPr>
          <w:rFonts w:ascii="Times New Roman" w:hAnsi="Times New Roman" w:cs="Times New Roman"/>
          <w:sz w:val="28"/>
          <w:szCs w:val="28"/>
        </w:rPr>
        <w:t>Подготовиться заранее к задаче, которая вызывает волнение. Например, для крупных встреч следует подготовить план действий и необходимую информацию, чтобы она всегда была под рукой. Перед собеседованием нужно изучить сведения о компании и должности, продумать возможные вопросы, чтобы заранее составить ответы.</w:t>
      </w:r>
    </w:p>
    <w:p w:rsidR="00B33113" w:rsidRPr="007F53D6" w:rsidRDefault="00B33113" w:rsidP="00B33113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7F53D6">
        <w:rPr>
          <w:rFonts w:ascii="Times New Roman" w:hAnsi="Times New Roman" w:cs="Times New Roman"/>
          <w:sz w:val="28"/>
          <w:szCs w:val="28"/>
        </w:rPr>
        <w:t>Практиковаться в делах, которые вызывают волнение. Например, если человек боится выступать на публике, практика поможет обрести уверенность в себе и расслабиться.</w:t>
      </w:r>
    </w:p>
    <w:p w:rsidR="00B33113" w:rsidRPr="007F53D6" w:rsidRDefault="00B33113" w:rsidP="00B33113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7F53D6">
        <w:rPr>
          <w:rFonts w:ascii="Times New Roman" w:hAnsi="Times New Roman" w:cs="Times New Roman"/>
          <w:sz w:val="28"/>
          <w:szCs w:val="28"/>
        </w:rPr>
        <w:t>Использовать позитивную визуализацию — закрыть глаза и представить, что событие проходит успешно. Разум воспринимает это как подготовку к реальному событию, что снижает страх перед возможными трудностями.</w:t>
      </w:r>
    </w:p>
    <w:p w:rsidR="00B33113" w:rsidRPr="007F53D6" w:rsidRDefault="00B33113" w:rsidP="00B33113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:rsidR="007E2B10" w:rsidRPr="007F53D6" w:rsidRDefault="007E2B10" w:rsidP="007E2B10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7F53D6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ab/>
      </w:r>
      <w:r w:rsidRPr="007F53D6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Если тебе нужно срочно поговорить, но рядом нет никого, кому ты доверяешь, можно позвонить по телефону доверия:</w:t>
      </w:r>
    </w:p>
    <w:p w:rsidR="007E2B10" w:rsidRPr="007F53D6" w:rsidRDefault="007E2B10" w:rsidP="007E2B10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7F53D6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- 8-800-2000-122 (круглосуточно, бесплатно, анонимно, можно позвонить с любого телефона) </w:t>
      </w:r>
    </w:p>
    <w:p w:rsidR="007E2B10" w:rsidRPr="007F53D6" w:rsidRDefault="007E2B10" w:rsidP="007E2B10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7F53D6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- 124 (короткий номер) - звонок с мобильного телефона, бесплатно и круглосуточно </w:t>
      </w:r>
    </w:p>
    <w:p w:rsidR="007E2B10" w:rsidRPr="007F53D6" w:rsidRDefault="007E2B10" w:rsidP="007E2B10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7F53D6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- 8 (4742) 28-40-45 - Телефон доверия Липецкой области. Работает в будни с 8:00 до 20:00, в субботу с 9:00 до 15:00. </w:t>
      </w:r>
    </w:p>
    <w:p w:rsidR="007E2B10" w:rsidRPr="007F53D6" w:rsidRDefault="007E2B10" w:rsidP="007E2B10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7F53D6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Нужно запомнить эти телефоны, по которым в трудную минуту можно обратиться самостоятельно или вместе с родителями и получить квалифицированную помощь или совет. Это бесплатно и конфиденциально!</w:t>
      </w:r>
    </w:p>
    <w:p w:rsidR="007E2B10" w:rsidRPr="007F53D6" w:rsidRDefault="007E2B10" w:rsidP="007E2B10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7F53D6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В Липецкой области уже много лет действует Центр «СемьЯ». Специалисты этого центра работают во всех муниципальных округах и районах нашей области. Здесь помогают справляться с трудностями в семье, в школе, помогают наладить общение с окружающими.</w:t>
      </w:r>
    </w:p>
    <w:p w:rsidR="007E2B10" w:rsidRPr="007F53D6" w:rsidRDefault="007E2B10" w:rsidP="007E2B10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7F53D6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Что здесь можно получить:</w:t>
      </w:r>
    </w:p>
    <w:p w:rsidR="007E2B10" w:rsidRPr="007F53D6" w:rsidRDefault="007E2B10" w:rsidP="007E2B10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7F53D6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- Консультации психолога для детей и родителей.</w:t>
      </w:r>
    </w:p>
    <w:p w:rsidR="007E2B10" w:rsidRPr="007F53D6" w:rsidRDefault="007E2B10" w:rsidP="007E2B10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7F53D6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- Помощь логопеда.</w:t>
      </w:r>
    </w:p>
    <w:p w:rsidR="007E2B10" w:rsidRPr="007F53D6" w:rsidRDefault="007E2B10" w:rsidP="007E2B10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7F53D6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lastRenderedPageBreak/>
        <w:t>- Занятия в группах, тренинги.</w:t>
      </w:r>
    </w:p>
    <w:p w:rsidR="004D6F24" w:rsidRPr="007F53D6" w:rsidRDefault="007E2B10" w:rsidP="007E2B10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7F53D6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Тел. 8 (4742) 35-20-29 или 8 (4742) 36-20-11</w:t>
      </w:r>
    </w:p>
    <w:p w:rsidR="00B33113" w:rsidRPr="007F53D6" w:rsidRDefault="00B33113" w:rsidP="00B33113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7F53D6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И не забывайте, что в каждой школе есть педагог-психолог, который при обращении постарается вас выслушать и помочь. Вы можете прийти сами или попросить учителя, родителей связаться с ним.</w:t>
      </w:r>
    </w:p>
    <w:p w:rsidR="00B33113" w:rsidRPr="007F53D6" w:rsidRDefault="00B33113" w:rsidP="00B33113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7F53D6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Ребята, запомните главное: просить помощи – это не стыдно и не страшно. Когда волнение становится слишком сильным, есть взрослые люди или специальные службы, которые готовы вас поддержать. Ты не один!</w:t>
      </w:r>
    </w:p>
    <w:p w:rsidR="00B33113" w:rsidRPr="007F53D6" w:rsidRDefault="00B33113" w:rsidP="00B33113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7F53D6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Дополнительные материалы:</w:t>
      </w:r>
    </w:p>
    <w:p w:rsidR="003C2E77" w:rsidRPr="007F53D6" w:rsidRDefault="003C2E77" w:rsidP="00B33113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7F53D6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Сайт «Центра СемьЯ</w:t>
      </w:r>
      <w:r w:rsidR="00B33113" w:rsidRPr="007F53D6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 </w:t>
      </w:r>
      <w:hyperlink r:id="rId9" w:history="1">
        <w:r w:rsidRPr="007F53D6">
          <w:rPr>
            <w:rStyle w:val="a5"/>
            <w:rFonts w:ascii="Times New Roman" w:eastAsia="Times New Roman" w:hAnsi="Times New Roman" w:cs="Times New Roman"/>
            <w:bCs/>
            <w:color w:val="auto"/>
            <w:sz w:val="28"/>
            <w:szCs w:val="36"/>
            <w:lang w:eastAsia="ru-RU"/>
          </w:rPr>
          <w:t>https://xn--48-mlc2ax2eva.xn--p1ai/</w:t>
        </w:r>
      </w:hyperlink>
    </w:p>
    <w:p w:rsidR="003C2E77" w:rsidRPr="007F53D6" w:rsidRDefault="003C2E77" w:rsidP="00B33113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</w:p>
    <w:p w:rsidR="00B33113" w:rsidRPr="007F53D6" w:rsidRDefault="00B33113" w:rsidP="00B33113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7F53D6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Сайт Центра помощи семье и детям «Большая Медведица» </w:t>
      </w:r>
      <w:hyperlink r:id="rId10" w:history="1">
        <w:r w:rsidRPr="007F53D6">
          <w:rPr>
            <w:rStyle w:val="a5"/>
            <w:rFonts w:ascii="Times New Roman" w:eastAsia="Times New Roman" w:hAnsi="Times New Roman" w:cs="Times New Roman"/>
            <w:bCs/>
            <w:color w:val="auto"/>
            <w:sz w:val="28"/>
            <w:szCs w:val="36"/>
            <w:lang w:eastAsia="ru-RU"/>
          </w:rPr>
          <w:t>https://zabota.admlr.lipetsk.ru</w:t>
        </w:r>
      </w:hyperlink>
    </w:p>
    <w:p w:rsidR="00B33113" w:rsidRPr="007F53D6" w:rsidRDefault="00B33113" w:rsidP="00B33113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7F53D6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Государственное (областное) бюджетное учреждение Центр помощи детям, оставшимся без попечения родителей, и содействия семейному устройству имени Героя Российской Федерации Эдуарда Борисовича Белана (далее - Центр) является организацией для д</w:t>
      </w:r>
      <w:bookmarkStart w:id="0" w:name="_GoBack"/>
      <w:bookmarkEnd w:id="0"/>
      <w:r w:rsidRPr="007F53D6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етей-сирот, и детей, оставшихся без попечения родителей.</w:t>
      </w:r>
    </w:p>
    <w:sectPr w:rsidR="00B33113" w:rsidRPr="007F53D6" w:rsidSect="00AD13D0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B94" w:rsidRDefault="00152B94" w:rsidP="0047098F">
      <w:pPr>
        <w:spacing w:after="0" w:line="240" w:lineRule="auto"/>
      </w:pPr>
      <w:r>
        <w:separator/>
      </w:r>
    </w:p>
  </w:endnote>
  <w:endnote w:type="continuationSeparator" w:id="0">
    <w:p w:rsidR="00152B94" w:rsidRDefault="00152B94" w:rsidP="00470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B94" w:rsidRDefault="00152B94" w:rsidP="0047098F">
      <w:pPr>
        <w:spacing w:after="0" w:line="240" w:lineRule="auto"/>
      </w:pPr>
      <w:r>
        <w:separator/>
      </w:r>
    </w:p>
  </w:footnote>
  <w:footnote w:type="continuationSeparator" w:id="0">
    <w:p w:rsidR="00152B94" w:rsidRDefault="00152B94" w:rsidP="00470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858BB"/>
    <w:multiLevelType w:val="hybridMultilevel"/>
    <w:tmpl w:val="6C80C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76B8F"/>
    <w:multiLevelType w:val="hybridMultilevel"/>
    <w:tmpl w:val="4B78C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128C1"/>
    <w:multiLevelType w:val="hybridMultilevel"/>
    <w:tmpl w:val="376C721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16F50E1"/>
    <w:multiLevelType w:val="multilevel"/>
    <w:tmpl w:val="35741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022102"/>
    <w:multiLevelType w:val="hybridMultilevel"/>
    <w:tmpl w:val="E9063D2C"/>
    <w:lvl w:ilvl="0" w:tplc="B7A843A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196F38"/>
    <w:multiLevelType w:val="hybridMultilevel"/>
    <w:tmpl w:val="376C721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E7122F5"/>
    <w:multiLevelType w:val="multilevel"/>
    <w:tmpl w:val="77346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286DB7"/>
    <w:multiLevelType w:val="hybridMultilevel"/>
    <w:tmpl w:val="CE869D0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C4B"/>
    <w:rsid w:val="000057D4"/>
    <w:rsid w:val="00005CA2"/>
    <w:rsid w:val="00016E0A"/>
    <w:rsid w:val="0002543D"/>
    <w:rsid w:val="00025AB7"/>
    <w:rsid w:val="00027356"/>
    <w:rsid w:val="00027581"/>
    <w:rsid w:val="00046A97"/>
    <w:rsid w:val="00060091"/>
    <w:rsid w:val="00062FA1"/>
    <w:rsid w:val="00076A89"/>
    <w:rsid w:val="00077828"/>
    <w:rsid w:val="00092FD4"/>
    <w:rsid w:val="0009751C"/>
    <w:rsid w:val="000A2DA1"/>
    <w:rsid w:val="000B4A6D"/>
    <w:rsid w:val="000B4D20"/>
    <w:rsid w:val="000B6FB1"/>
    <w:rsid w:val="000C4F0A"/>
    <w:rsid w:val="000E5F14"/>
    <w:rsid w:val="00111B4C"/>
    <w:rsid w:val="00113A97"/>
    <w:rsid w:val="00117426"/>
    <w:rsid w:val="00120CD4"/>
    <w:rsid w:val="00125A37"/>
    <w:rsid w:val="001407DC"/>
    <w:rsid w:val="001411EE"/>
    <w:rsid w:val="00152B94"/>
    <w:rsid w:val="00155954"/>
    <w:rsid w:val="00156383"/>
    <w:rsid w:val="0016632D"/>
    <w:rsid w:val="00174D80"/>
    <w:rsid w:val="00177EE6"/>
    <w:rsid w:val="001945A6"/>
    <w:rsid w:val="0019526C"/>
    <w:rsid w:val="001A280D"/>
    <w:rsid w:val="001A5350"/>
    <w:rsid w:val="001B43F6"/>
    <w:rsid w:val="001B48C8"/>
    <w:rsid w:val="001B55A9"/>
    <w:rsid w:val="001B7719"/>
    <w:rsid w:val="001C191F"/>
    <w:rsid w:val="001D3261"/>
    <w:rsid w:val="001E1489"/>
    <w:rsid w:val="001E4E1F"/>
    <w:rsid w:val="001F0633"/>
    <w:rsid w:val="001F230B"/>
    <w:rsid w:val="001F3A26"/>
    <w:rsid w:val="001F4C0D"/>
    <w:rsid w:val="001F689A"/>
    <w:rsid w:val="002058D4"/>
    <w:rsid w:val="0021307B"/>
    <w:rsid w:val="00217E5D"/>
    <w:rsid w:val="002234DB"/>
    <w:rsid w:val="00243FEE"/>
    <w:rsid w:val="0024415B"/>
    <w:rsid w:val="00272197"/>
    <w:rsid w:val="00275721"/>
    <w:rsid w:val="00281677"/>
    <w:rsid w:val="00283C0E"/>
    <w:rsid w:val="002870BA"/>
    <w:rsid w:val="00293A3C"/>
    <w:rsid w:val="002C0C9A"/>
    <w:rsid w:val="002C1BCC"/>
    <w:rsid w:val="002C2220"/>
    <w:rsid w:val="002D4FE6"/>
    <w:rsid w:val="002E7D18"/>
    <w:rsid w:val="002F02C9"/>
    <w:rsid w:val="00323D80"/>
    <w:rsid w:val="00343B28"/>
    <w:rsid w:val="00347D97"/>
    <w:rsid w:val="003621A8"/>
    <w:rsid w:val="00364F5F"/>
    <w:rsid w:val="0036588B"/>
    <w:rsid w:val="00367EF6"/>
    <w:rsid w:val="00372C52"/>
    <w:rsid w:val="00372ED4"/>
    <w:rsid w:val="00380175"/>
    <w:rsid w:val="0039397D"/>
    <w:rsid w:val="00394585"/>
    <w:rsid w:val="00394D17"/>
    <w:rsid w:val="003B1847"/>
    <w:rsid w:val="003B4160"/>
    <w:rsid w:val="003B4583"/>
    <w:rsid w:val="003C21BF"/>
    <w:rsid w:val="003C2E77"/>
    <w:rsid w:val="003C73C0"/>
    <w:rsid w:val="003D2C8A"/>
    <w:rsid w:val="003E580F"/>
    <w:rsid w:val="003E687F"/>
    <w:rsid w:val="0040739D"/>
    <w:rsid w:val="00422C81"/>
    <w:rsid w:val="004512EC"/>
    <w:rsid w:val="00451CA8"/>
    <w:rsid w:val="0045795C"/>
    <w:rsid w:val="00470377"/>
    <w:rsid w:val="0047098F"/>
    <w:rsid w:val="00476ED9"/>
    <w:rsid w:val="00484153"/>
    <w:rsid w:val="00490AFE"/>
    <w:rsid w:val="004A0CDD"/>
    <w:rsid w:val="004A186E"/>
    <w:rsid w:val="004A20D6"/>
    <w:rsid w:val="004B090D"/>
    <w:rsid w:val="004B3F9D"/>
    <w:rsid w:val="004D6F24"/>
    <w:rsid w:val="004E4A9D"/>
    <w:rsid w:val="004E4B93"/>
    <w:rsid w:val="004E7EFE"/>
    <w:rsid w:val="004F3DA0"/>
    <w:rsid w:val="004F7B46"/>
    <w:rsid w:val="005101E5"/>
    <w:rsid w:val="00510707"/>
    <w:rsid w:val="005128C9"/>
    <w:rsid w:val="00514EF8"/>
    <w:rsid w:val="005174DB"/>
    <w:rsid w:val="00523C51"/>
    <w:rsid w:val="0053108D"/>
    <w:rsid w:val="005419BC"/>
    <w:rsid w:val="00560BCD"/>
    <w:rsid w:val="0057167B"/>
    <w:rsid w:val="00573980"/>
    <w:rsid w:val="005866B7"/>
    <w:rsid w:val="00596205"/>
    <w:rsid w:val="00596928"/>
    <w:rsid w:val="005A3D01"/>
    <w:rsid w:val="005B2FF9"/>
    <w:rsid w:val="005B7599"/>
    <w:rsid w:val="005B768A"/>
    <w:rsid w:val="005C4976"/>
    <w:rsid w:val="005E1CFD"/>
    <w:rsid w:val="005E24F1"/>
    <w:rsid w:val="005F2316"/>
    <w:rsid w:val="005F3203"/>
    <w:rsid w:val="005F39C8"/>
    <w:rsid w:val="006014E0"/>
    <w:rsid w:val="0060225B"/>
    <w:rsid w:val="00602B59"/>
    <w:rsid w:val="00605DF4"/>
    <w:rsid w:val="00615738"/>
    <w:rsid w:val="00616A1E"/>
    <w:rsid w:val="00622908"/>
    <w:rsid w:val="0062368F"/>
    <w:rsid w:val="00624AE3"/>
    <w:rsid w:val="00634D62"/>
    <w:rsid w:val="00663FB9"/>
    <w:rsid w:val="0066561B"/>
    <w:rsid w:val="00670635"/>
    <w:rsid w:val="0067080E"/>
    <w:rsid w:val="006751A8"/>
    <w:rsid w:val="006756F5"/>
    <w:rsid w:val="0069017B"/>
    <w:rsid w:val="00694EAB"/>
    <w:rsid w:val="006C267D"/>
    <w:rsid w:val="006D650F"/>
    <w:rsid w:val="006E4E4C"/>
    <w:rsid w:val="006F4071"/>
    <w:rsid w:val="007013EA"/>
    <w:rsid w:val="00703F23"/>
    <w:rsid w:val="00710ACC"/>
    <w:rsid w:val="00712ADF"/>
    <w:rsid w:val="00717AA4"/>
    <w:rsid w:val="00726899"/>
    <w:rsid w:val="00731E5A"/>
    <w:rsid w:val="00743D2D"/>
    <w:rsid w:val="007551EB"/>
    <w:rsid w:val="00757CA9"/>
    <w:rsid w:val="00764E44"/>
    <w:rsid w:val="007739A0"/>
    <w:rsid w:val="00777310"/>
    <w:rsid w:val="007800FE"/>
    <w:rsid w:val="00785485"/>
    <w:rsid w:val="007C05D2"/>
    <w:rsid w:val="007C11EA"/>
    <w:rsid w:val="007D1359"/>
    <w:rsid w:val="007D1FEF"/>
    <w:rsid w:val="007D33F8"/>
    <w:rsid w:val="007E2B10"/>
    <w:rsid w:val="007F1D09"/>
    <w:rsid w:val="007F53D6"/>
    <w:rsid w:val="00802BC6"/>
    <w:rsid w:val="008200A9"/>
    <w:rsid w:val="008255D4"/>
    <w:rsid w:val="00832C0A"/>
    <w:rsid w:val="00843AE1"/>
    <w:rsid w:val="00851785"/>
    <w:rsid w:val="00863072"/>
    <w:rsid w:val="00863DAD"/>
    <w:rsid w:val="00867752"/>
    <w:rsid w:val="008678DE"/>
    <w:rsid w:val="00870C20"/>
    <w:rsid w:val="00881016"/>
    <w:rsid w:val="008A22BF"/>
    <w:rsid w:val="008A4D21"/>
    <w:rsid w:val="008B4C4B"/>
    <w:rsid w:val="008B7C8B"/>
    <w:rsid w:val="008C5279"/>
    <w:rsid w:val="008E51C4"/>
    <w:rsid w:val="008E5DC9"/>
    <w:rsid w:val="008E72E1"/>
    <w:rsid w:val="008F27F7"/>
    <w:rsid w:val="0090398C"/>
    <w:rsid w:val="00906CEE"/>
    <w:rsid w:val="0091324A"/>
    <w:rsid w:val="009165EC"/>
    <w:rsid w:val="009213E9"/>
    <w:rsid w:val="00925091"/>
    <w:rsid w:val="00933A71"/>
    <w:rsid w:val="00965D35"/>
    <w:rsid w:val="00972B7F"/>
    <w:rsid w:val="00977CED"/>
    <w:rsid w:val="00994C4B"/>
    <w:rsid w:val="009C6CBE"/>
    <w:rsid w:val="009C7362"/>
    <w:rsid w:val="009D0686"/>
    <w:rsid w:val="009E6462"/>
    <w:rsid w:val="009F470E"/>
    <w:rsid w:val="00A0224B"/>
    <w:rsid w:val="00A02A2C"/>
    <w:rsid w:val="00A1206B"/>
    <w:rsid w:val="00A12D8D"/>
    <w:rsid w:val="00A16688"/>
    <w:rsid w:val="00A21CB8"/>
    <w:rsid w:val="00A33FDB"/>
    <w:rsid w:val="00A47A69"/>
    <w:rsid w:val="00A53A62"/>
    <w:rsid w:val="00A66BD3"/>
    <w:rsid w:val="00A72A74"/>
    <w:rsid w:val="00A744FF"/>
    <w:rsid w:val="00A868F2"/>
    <w:rsid w:val="00AB0696"/>
    <w:rsid w:val="00AB2BD6"/>
    <w:rsid w:val="00AC0601"/>
    <w:rsid w:val="00AC07FC"/>
    <w:rsid w:val="00AC127F"/>
    <w:rsid w:val="00AC3E8A"/>
    <w:rsid w:val="00AD13D0"/>
    <w:rsid w:val="00B04BBF"/>
    <w:rsid w:val="00B16A4F"/>
    <w:rsid w:val="00B33113"/>
    <w:rsid w:val="00B33BE6"/>
    <w:rsid w:val="00B42727"/>
    <w:rsid w:val="00B675B7"/>
    <w:rsid w:val="00B76A05"/>
    <w:rsid w:val="00BB5B80"/>
    <w:rsid w:val="00BB7018"/>
    <w:rsid w:val="00BD14C1"/>
    <w:rsid w:val="00BE3490"/>
    <w:rsid w:val="00C04401"/>
    <w:rsid w:val="00C22E7B"/>
    <w:rsid w:val="00C37734"/>
    <w:rsid w:val="00C44DE6"/>
    <w:rsid w:val="00C47E44"/>
    <w:rsid w:val="00C51094"/>
    <w:rsid w:val="00C54A85"/>
    <w:rsid w:val="00C625C1"/>
    <w:rsid w:val="00C72A6F"/>
    <w:rsid w:val="00C8139A"/>
    <w:rsid w:val="00C835A5"/>
    <w:rsid w:val="00C8505A"/>
    <w:rsid w:val="00CA7B41"/>
    <w:rsid w:val="00CB13E3"/>
    <w:rsid w:val="00CB374E"/>
    <w:rsid w:val="00CB3A6A"/>
    <w:rsid w:val="00CF3455"/>
    <w:rsid w:val="00D1053E"/>
    <w:rsid w:val="00D130AE"/>
    <w:rsid w:val="00D21D04"/>
    <w:rsid w:val="00D373FC"/>
    <w:rsid w:val="00D45E63"/>
    <w:rsid w:val="00D504DC"/>
    <w:rsid w:val="00D51CA4"/>
    <w:rsid w:val="00D52FC0"/>
    <w:rsid w:val="00D56626"/>
    <w:rsid w:val="00D60D94"/>
    <w:rsid w:val="00D64BD4"/>
    <w:rsid w:val="00D75B17"/>
    <w:rsid w:val="00DB0392"/>
    <w:rsid w:val="00DB1E23"/>
    <w:rsid w:val="00DB2FCA"/>
    <w:rsid w:val="00DB4FC2"/>
    <w:rsid w:val="00DD3E25"/>
    <w:rsid w:val="00DD58D0"/>
    <w:rsid w:val="00DD599C"/>
    <w:rsid w:val="00DF7860"/>
    <w:rsid w:val="00E06940"/>
    <w:rsid w:val="00E13ABB"/>
    <w:rsid w:val="00E25363"/>
    <w:rsid w:val="00E32AE1"/>
    <w:rsid w:val="00E61754"/>
    <w:rsid w:val="00E74E0C"/>
    <w:rsid w:val="00E76B56"/>
    <w:rsid w:val="00E87D89"/>
    <w:rsid w:val="00EA1D6D"/>
    <w:rsid w:val="00EA5B6A"/>
    <w:rsid w:val="00EB44BA"/>
    <w:rsid w:val="00EB6D3C"/>
    <w:rsid w:val="00EE0587"/>
    <w:rsid w:val="00EE2078"/>
    <w:rsid w:val="00EF0681"/>
    <w:rsid w:val="00EF7005"/>
    <w:rsid w:val="00F0547F"/>
    <w:rsid w:val="00F07ACF"/>
    <w:rsid w:val="00F40F44"/>
    <w:rsid w:val="00F52239"/>
    <w:rsid w:val="00F62087"/>
    <w:rsid w:val="00F66431"/>
    <w:rsid w:val="00F926B3"/>
    <w:rsid w:val="00FA7BCF"/>
    <w:rsid w:val="00FA7FF3"/>
    <w:rsid w:val="00FB2CA2"/>
    <w:rsid w:val="00FB7427"/>
    <w:rsid w:val="00FD06F9"/>
    <w:rsid w:val="00FE22FC"/>
    <w:rsid w:val="00FF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4DDEF"/>
  <w15:docId w15:val="{C06051CC-8FA2-46EC-B7DA-C2C19093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489"/>
  </w:style>
  <w:style w:type="paragraph" w:styleId="1">
    <w:name w:val="heading 1"/>
    <w:basedOn w:val="a"/>
    <w:link w:val="10"/>
    <w:uiPriority w:val="9"/>
    <w:qFormat/>
    <w:rsid w:val="009F47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7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664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2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E1489"/>
    <w:pPr>
      <w:spacing w:after="120" w:line="276" w:lineRule="auto"/>
    </w:pPr>
  </w:style>
  <w:style w:type="character" w:customStyle="1" w:styleId="a4">
    <w:name w:val="Основной текст Знак"/>
    <w:basedOn w:val="a0"/>
    <w:link w:val="a3"/>
    <w:uiPriority w:val="99"/>
    <w:rsid w:val="001E1489"/>
  </w:style>
  <w:style w:type="character" w:styleId="a5">
    <w:name w:val="Hyperlink"/>
    <w:basedOn w:val="a0"/>
    <w:uiPriority w:val="99"/>
    <w:unhideWhenUsed/>
    <w:rsid w:val="001E1489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1E1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1E1489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1E1489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9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6928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47098F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7098F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7098F"/>
    <w:rPr>
      <w:vertAlign w:val="superscript"/>
    </w:rPr>
  </w:style>
  <w:style w:type="paragraph" w:customStyle="1" w:styleId="western">
    <w:name w:val="western"/>
    <w:basedOn w:val="a"/>
    <w:rsid w:val="0062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47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Strong"/>
    <w:basedOn w:val="a0"/>
    <w:uiPriority w:val="22"/>
    <w:qFormat/>
    <w:rsid w:val="009F470E"/>
    <w:rPr>
      <w:b/>
      <w:bCs/>
    </w:rPr>
  </w:style>
  <w:style w:type="character" w:customStyle="1" w:styleId="symbols">
    <w:name w:val="symbols"/>
    <w:basedOn w:val="a0"/>
    <w:rsid w:val="000057D4"/>
  </w:style>
  <w:style w:type="character" w:customStyle="1" w:styleId="nobrs">
    <w:name w:val="nobrs"/>
    <w:basedOn w:val="a0"/>
    <w:rsid w:val="000057D4"/>
  </w:style>
  <w:style w:type="character" w:customStyle="1" w:styleId="20">
    <w:name w:val="Заголовок 2 Знак"/>
    <w:basedOn w:val="a0"/>
    <w:link w:val="2"/>
    <w:uiPriority w:val="9"/>
    <w:semiHidden/>
    <w:rsid w:val="001407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E22F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">
    <w:name w:val="List Paragraph"/>
    <w:basedOn w:val="a"/>
    <w:uiPriority w:val="34"/>
    <w:qFormat/>
    <w:rsid w:val="00343B28"/>
    <w:pPr>
      <w:ind w:left="720"/>
      <w:contextualSpacing/>
    </w:pPr>
  </w:style>
  <w:style w:type="character" w:customStyle="1" w:styleId="w">
    <w:name w:val="w"/>
    <w:basedOn w:val="a0"/>
    <w:rsid w:val="0069017B"/>
  </w:style>
  <w:style w:type="character" w:styleId="af0">
    <w:name w:val="annotation reference"/>
    <w:basedOn w:val="a0"/>
    <w:uiPriority w:val="99"/>
    <w:semiHidden/>
    <w:unhideWhenUsed/>
    <w:rsid w:val="00F6643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6643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66431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6643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66431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F664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35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  <w:div w:id="786852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</w:divsChild>
    </w:div>
    <w:div w:id="165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9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  <w:div w:id="1204946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</w:divsChild>
    </w:div>
    <w:div w:id="1595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bota.admlr.lipet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48-mlc2ax2eva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26E11-A8CC-40B9-9527-AC98CCD14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ПК-205-1</dc:creator>
  <cp:lastModifiedBy>dfghdgtfh</cp:lastModifiedBy>
  <cp:revision>6</cp:revision>
  <cp:lastPrinted>2024-01-09T09:45:00Z</cp:lastPrinted>
  <dcterms:created xsi:type="dcterms:W3CDTF">2026-03-26T09:30:00Z</dcterms:created>
  <dcterms:modified xsi:type="dcterms:W3CDTF">2026-03-26T12:30:00Z</dcterms:modified>
</cp:coreProperties>
</file>