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EB" w:rsidRDefault="007408EB" w:rsidP="007408EB">
      <w:pPr>
        <w:widowControl w:val="0"/>
        <w:autoSpaceDE w:val="0"/>
        <w:autoSpaceDN w:val="0"/>
        <w:spacing w:before="66"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3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 отбора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XVII Всероссийского конкурса «Учитель 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здоровья России – 2026»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25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карта</w:t>
      </w:r>
    </w:p>
    <w:bookmarkEnd w:id="0"/>
    <w:p w:rsidR="007408EB" w:rsidRDefault="00706B03" w:rsidP="007408EB">
      <w:pPr>
        <w:widowControl w:val="0"/>
        <w:autoSpaceDE w:val="0"/>
        <w:autoSpaceDN w:val="0"/>
        <w:spacing w:before="36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 w:rsidR="007408EB">
        <w:rPr>
          <w:rFonts w:ascii="Times New Roman" w:eastAsia="Times New Roman" w:hAnsi="Times New Roman" w:cs="Times New Roman"/>
          <w:color w:val="1A1A1A"/>
          <w:sz w:val="28"/>
          <w:szCs w:val="28"/>
        </w:rPr>
        <w:t>частника</w:t>
      </w:r>
      <w:r w:rsidR="007408EB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регионального отбора </w:t>
      </w:r>
      <w:r w:rsidR="007408EB">
        <w:rPr>
          <w:rFonts w:ascii="Times New Roman" w:eastAsia="Times New Roman" w:hAnsi="Times New Roman" w:cs="Times New Roman"/>
          <w:color w:val="1A1A1A"/>
          <w:sz w:val="28"/>
          <w:szCs w:val="28"/>
        </w:rPr>
        <w:t>XVII</w:t>
      </w:r>
      <w:r w:rsidR="007408EB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="007408EB">
        <w:rPr>
          <w:rFonts w:ascii="Times New Roman" w:eastAsia="Times New Roman" w:hAnsi="Times New Roman" w:cs="Times New Roman"/>
          <w:color w:val="1A1A1A"/>
          <w:sz w:val="28"/>
          <w:szCs w:val="28"/>
        </w:rPr>
        <w:t>Всероссийского</w:t>
      </w:r>
      <w:r w:rsidR="007408EB">
        <w:rPr>
          <w:rFonts w:ascii="Times New Roman" w:eastAsia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="007408EB">
        <w:rPr>
          <w:rFonts w:ascii="Times New Roman" w:eastAsia="Times New Roman" w:hAnsi="Times New Roman" w:cs="Times New Roman"/>
          <w:color w:val="1A1A1A"/>
          <w:sz w:val="28"/>
          <w:szCs w:val="28"/>
        </w:rPr>
        <w:t>конкурса</w:t>
      </w:r>
      <w:r w:rsidR="007408EB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="007408EB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br/>
      </w:r>
      <w:r w:rsidR="007408EB">
        <w:rPr>
          <w:rFonts w:ascii="Times New Roman" w:eastAsia="Times New Roman" w:hAnsi="Times New Roman" w:cs="Times New Roman"/>
          <w:color w:val="1A1A1A"/>
          <w:sz w:val="28"/>
          <w:szCs w:val="28"/>
        </w:rPr>
        <w:t>«Учитель</w:t>
      </w:r>
      <w:r w:rsidR="007408EB"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="007408EB">
        <w:rPr>
          <w:rFonts w:ascii="Times New Roman" w:eastAsia="Times New Roman" w:hAnsi="Times New Roman" w:cs="Times New Roman"/>
          <w:color w:val="1A1A1A"/>
          <w:sz w:val="28"/>
          <w:szCs w:val="28"/>
        </w:rPr>
        <w:t>здоровья</w:t>
      </w:r>
      <w:r w:rsidR="007408EB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="007408E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России - </w:t>
      </w:r>
      <w:r w:rsidR="007408EB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2026»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893"/>
        </w:tabs>
        <w:suppressAutoHyphens/>
        <w:autoSpaceDE w:val="0"/>
        <w:autoSpaceDN w:val="0"/>
        <w:spacing w:before="321" w:after="0" w:line="240" w:lineRule="auto"/>
        <w:ind w:left="893" w:hanging="352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Фамилия,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имя,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отчество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(полностью)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921"/>
        </w:tabs>
        <w:suppressAutoHyphens/>
        <w:autoSpaceDE w:val="0"/>
        <w:autoSpaceDN w:val="0"/>
        <w:spacing w:before="43" w:after="0" w:line="240" w:lineRule="auto"/>
        <w:ind w:left="921" w:hanging="3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 xml:space="preserve">Дата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рождения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917"/>
        </w:tabs>
        <w:suppressAutoHyphens/>
        <w:autoSpaceDE w:val="0"/>
        <w:autoSpaceDN w:val="0"/>
        <w:spacing w:before="40" w:after="0" w:line="240" w:lineRule="auto"/>
        <w:ind w:left="917" w:hanging="376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Место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работы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(полное</w:t>
      </w:r>
      <w:r>
        <w:rPr>
          <w:rFonts w:ascii="Times New Roman" w:eastAsia="Times New Roman" w:hAnsi="Times New Roman" w:cs="Times New Roman"/>
          <w:i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наименование</w:t>
      </w:r>
      <w:r>
        <w:rPr>
          <w:rFonts w:ascii="Times New Roman" w:eastAsia="Times New Roman" w:hAnsi="Times New Roman" w:cs="Times New Roman"/>
          <w:i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по</w:t>
      </w:r>
      <w:r>
        <w:rPr>
          <w:rFonts w:ascii="Times New Roman" w:eastAsia="Times New Roman" w:hAnsi="Times New Roman" w:cs="Times New Roman"/>
          <w:i/>
          <w:color w:val="1A1A1A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Уставу)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921"/>
        </w:tabs>
        <w:suppressAutoHyphens/>
        <w:autoSpaceDE w:val="0"/>
        <w:autoSpaceDN w:val="0"/>
        <w:spacing w:before="43" w:after="0" w:line="240" w:lineRule="auto"/>
        <w:ind w:left="921" w:hanging="38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Занимая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должность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907"/>
        </w:tabs>
        <w:suppressAutoHyphens/>
        <w:autoSpaceDE w:val="0"/>
        <w:autoSpaceDN w:val="0"/>
        <w:spacing w:before="41" w:after="0" w:line="266" w:lineRule="auto"/>
        <w:ind w:left="2" w:right="284" w:firstLine="53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 xml:space="preserve">Базовое образование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(название и год окончания вуза (и факультета) или среднего учебного заведения)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917"/>
        </w:tabs>
        <w:suppressAutoHyphens/>
        <w:autoSpaceDE w:val="0"/>
        <w:autoSpaceDN w:val="0"/>
        <w:spacing w:after="0" w:line="322" w:lineRule="exact"/>
        <w:ind w:left="917" w:hanging="376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Педагогический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стаж</w:t>
      </w:r>
      <w:r>
        <w:rPr>
          <w:rFonts w:ascii="Times New Roman" w:eastAsia="Times New Roman" w:hAnsi="Times New Roman" w:cs="Times New Roman"/>
          <w:color w:val="1A1A1A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(полных</w:t>
      </w:r>
      <w:r>
        <w:rPr>
          <w:rFonts w:ascii="Times New Roman" w:eastAsia="Times New Roman" w:hAnsi="Times New Roman" w:cs="Times New Roman"/>
          <w:i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4"/>
          <w:sz w:val="28"/>
        </w:rPr>
        <w:t>лет)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917"/>
        </w:tabs>
        <w:suppressAutoHyphens/>
        <w:autoSpaceDE w:val="0"/>
        <w:autoSpaceDN w:val="0"/>
        <w:spacing w:before="42" w:after="0" w:line="240" w:lineRule="auto"/>
        <w:ind w:left="917" w:hanging="37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Аттестационная</w:t>
      </w:r>
      <w:r>
        <w:rPr>
          <w:rFonts w:ascii="Times New Roman" w:eastAsia="Times New Roman" w:hAnsi="Times New Roman" w:cs="Times New Roman"/>
          <w:color w:val="1A1A1A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категория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909"/>
        </w:tabs>
        <w:suppressAutoHyphens/>
        <w:autoSpaceDE w:val="0"/>
        <w:autoSpaceDN w:val="0"/>
        <w:spacing w:before="41" w:after="0" w:line="266" w:lineRule="auto"/>
        <w:ind w:left="2" w:right="492" w:firstLine="53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Звания,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награды,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премии,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научные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 xml:space="preserve">степени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(укажите</w:t>
      </w:r>
      <w:r>
        <w:rPr>
          <w:rFonts w:ascii="Times New Roman" w:eastAsia="Times New Roman" w:hAnsi="Times New Roman" w:cs="Times New Roman"/>
          <w:i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название</w:t>
      </w:r>
      <w:r>
        <w:rPr>
          <w:rFonts w:ascii="Times New Roman" w:eastAsia="Times New Roman" w:hAnsi="Times New Roman" w:cs="Times New Roman"/>
          <w:i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и</w:t>
      </w:r>
      <w:r>
        <w:rPr>
          <w:rFonts w:ascii="Times New Roman" w:eastAsia="Times New Roman" w:hAnsi="Times New Roman" w:cs="Times New Roman"/>
          <w:i/>
          <w:color w:val="1A1A1A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 xml:space="preserve">год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получения)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1014"/>
        </w:tabs>
        <w:suppressAutoHyphens/>
        <w:autoSpaceDE w:val="0"/>
        <w:autoSpaceDN w:val="0"/>
        <w:spacing w:after="0" w:line="322" w:lineRule="exact"/>
        <w:ind w:left="1014" w:hanging="47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Публикации</w:t>
      </w:r>
      <w:r>
        <w:rPr>
          <w:rFonts w:ascii="Times New Roman" w:eastAsia="Times New Roman" w:hAnsi="Times New Roman" w:cs="Times New Roman"/>
          <w:color w:val="1A1A1A"/>
          <w:spacing w:val="66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65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периодических</w:t>
      </w:r>
      <w:r>
        <w:rPr>
          <w:rFonts w:ascii="Times New Roman" w:eastAsia="Times New Roman" w:hAnsi="Times New Roman" w:cs="Times New Roman"/>
          <w:color w:val="1A1A1A"/>
          <w:spacing w:val="66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изданиях,</w:t>
      </w:r>
      <w:r>
        <w:rPr>
          <w:rFonts w:ascii="Times New Roman" w:eastAsia="Times New Roman" w:hAnsi="Times New Roman" w:cs="Times New Roman"/>
          <w:color w:val="1A1A1A"/>
          <w:spacing w:val="66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книги,</w:t>
      </w:r>
      <w:r>
        <w:rPr>
          <w:rFonts w:ascii="Times New Roman" w:eastAsia="Times New Roman" w:hAnsi="Times New Roman" w:cs="Times New Roman"/>
          <w:color w:val="1A1A1A"/>
          <w:spacing w:val="65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брошюры</w:t>
      </w:r>
      <w:r>
        <w:rPr>
          <w:rFonts w:ascii="Times New Roman" w:eastAsia="Times New Roman" w:hAnsi="Times New Roman" w:cs="Times New Roman"/>
          <w:color w:val="1A1A1A"/>
          <w:spacing w:val="66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66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>т.д.</w:t>
      </w:r>
    </w:p>
    <w:p w:rsidR="007408EB" w:rsidRDefault="007408EB" w:rsidP="007408EB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</w:rPr>
        <w:t>(укажите</w:t>
      </w:r>
      <w:r>
        <w:rPr>
          <w:rFonts w:ascii="Times New Roman" w:eastAsia="Times New Roman" w:hAnsi="Times New Roman" w:cs="Times New Roman"/>
          <w:i/>
          <w:color w:val="1A1A1A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библиографические</w:t>
      </w:r>
      <w:r>
        <w:rPr>
          <w:rFonts w:ascii="Times New Roman" w:eastAsia="Times New Roman" w:hAnsi="Times New Roman" w:cs="Times New Roman"/>
          <w:i/>
          <w:color w:val="1A1A1A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данные)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1039"/>
          <w:tab w:val="left" w:pos="2561"/>
          <w:tab w:val="left" w:pos="3158"/>
          <w:tab w:val="left" w:pos="3819"/>
          <w:tab w:val="left" w:pos="5141"/>
          <w:tab w:val="left" w:pos="6665"/>
          <w:tab w:val="left" w:pos="7986"/>
        </w:tabs>
        <w:suppressAutoHyphens/>
        <w:autoSpaceDE w:val="0"/>
        <w:autoSpaceDN w:val="0"/>
        <w:spacing w:before="41" w:after="0" w:line="276" w:lineRule="auto"/>
        <w:ind w:left="2" w:right="288" w:firstLine="53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Контакты:</w:t>
      </w:r>
      <w:r>
        <w:rPr>
          <w:rFonts w:ascii="Times New Roman" w:eastAsia="Times New Roman" w:hAnsi="Times New Roman" w:cs="Times New Roman"/>
          <w:color w:val="1A1A1A"/>
          <w:sz w:val="28"/>
        </w:rPr>
        <w:tab/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рабочий</w:t>
      </w:r>
      <w:r>
        <w:rPr>
          <w:rFonts w:ascii="Times New Roman" w:eastAsia="Times New Roman" w:hAnsi="Times New Roman" w:cs="Times New Roman"/>
          <w:color w:val="1A1A1A"/>
          <w:sz w:val="28"/>
        </w:rPr>
        <w:tab/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телефон,</w:t>
      </w:r>
      <w:r>
        <w:rPr>
          <w:rFonts w:ascii="Times New Roman" w:eastAsia="Times New Roman" w:hAnsi="Times New Roman" w:cs="Times New Roman"/>
          <w:color w:val="1A1A1A"/>
          <w:sz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</w:rPr>
        <w:tab/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 xml:space="preserve">мобильный </w:t>
      </w:r>
      <w:r>
        <w:rPr>
          <w:rFonts w:ascii="Times New Roman" w:eastAsia="Times New Roman" w:hAnsi="Times New Roman" w:cs="Times New Roman"/>
          <w:color w:val="1A1A1A"/>
          <w:sz w:val="28"/>
        </w:rPr>
        <w:t xml:space="preserve">телефон, факс,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e-</w:t>
      </w:r>
      <w:proofErr w:type="spellStart"/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>mail</w:t>
      </w:r>
      <w:proofErr w:type="spellEnd"/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 xml:space="preserve"> 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1032"/>
        </w:tabs>
        <w:suppressAutoHyphens/>
        <w:autoSpaceDE w:val="0"/>
        <w:autoSpaceDN w:val="0"/>
        <w:spacing w:after="0" w:line="317" w:lineRule="exact"/>
        <w:ind w:left="1032" w:hanging="491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Рабочий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адрес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(с</w:t>
      </w:r>
      <w:r>
        <w:rPr>
          <w:rFonts w:ascii="Times New Roman" w:eastAsia="Times New Roman" w:hAnsi="Times New Roman" w:cs="Times New Roman"/>
          <w:i/>
          <w:color w:val="1A1A1A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индексом)</w:t>
      </w:r>
    </w:p>
    <w:p w:rsidR="007408EB" w:rsidRDefault="007408EB" w:rsidP="007408EB">
      <w:pPr>
        <w:widowControl w:val="0"/>
        <w:numPr>
          <w:ilvl w:val="0"/>
          <w:numId w:val="2"/>
        </w:numPr>
        <w:tabs>
          <w:tab w:val="left" w:pos="1032"/>
        </w:tabs>
        <w:suppressAutoHyphens/>
        <w:autoSpaceDE w:val="0"/>
        <w:autoSpaceDN w:val="0"/>
        <w:spacing w:before="40" w:after="0" w:line="240" w:lineRule="auto"/>
        <w:ind w:left="1032" w:hanging="491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</w:rPr>
        <w:t>Домашний</w:t>
      </w:r>
      <w:r>
        <w:rPr>
          <w:rFonts w:ascii="Times New Roman" w:eastAsia="Times New Roman" w:hAnsi="Times New Roman" w:cs="Times New Roman"/>
          <w:color w:val="1A1A1A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</w:rPr>
        <w:t>адрес</w:t>
      </w:r>
      <w:r>
        <w:rPr>
          <w:rFonts w:ascii="Times New Roman" w:eastAsia="Times New Roman" w:hAnsi="Times New Roman" w:cs="Times New Roman"/>
          <w:color w:val="1A1A1A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z w:val="28"/>
        </w:rPr>
        <w:t>(с</w:t>
      </w:r>
      <w:r>
        <w:rPr>
          <w:rFonts w:ascii="Times New Roman" w:eastAsia="Times New Roman" w:hAnsi="Times New Roman" w:cs="Times New Roman"/>
          <w:i/>
          <w:color w:val="1A1A1A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A1A1A"/>
          <w:spacing w:val="-2"/>
          <w:sz w:val="28"/>
        </w:rPr>
        <w:t>индексом)</w:t>
      </w:r>
    </w:p>
    <w:p w:rsidR="007408EB" w:rsidRDefault="007408EB" w:rsidP="007408EB">
      <w:pPr>
        <w:widowControl w:val="0"/>
        <w:tabs>
          <w:tab w:val="left" w:pos="1032"/>
        </w:tabs>
        <w:autoSpaceDE w:val="0"/>
        <w:autoSpaceDN w:val="0"/>
        <w:spacing w:before="40" w:after="0" w:line="240" w:lineRule="auto"/>
        <w:ind w:left="1032"/>
        <w:rPr>
          <w:rFonts w:ascii="Times New Roman" w:eastAsia="Times New Roman" w:hAnsi="Times New Roman" w:cs="Times New Roman"/>
          <w:i/>
          <w:sz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1" w:after="0" w:line="276" w:lineRule="auto"/>
        <w:ind w:right="152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1" w:after="0" w:line="276" w:lineRule="auto"/>
        <w:ind w:right="15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Подтверждаю свое согласие на участие в региональном отборе. Подтверждаю</w:t>
      </w:r>
      <w:r>
        <w:rPr>
          <w:rFonts w:ascii="Times New Roman" w:eastAsia="Times New Roman" w:hAnsi="Times New Roman" w:cs="Times New Roman"/>
          <w:color w:val="1A1A1A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правильность</w:t>
      </w:r>
      <w:r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изложенной</w:t>
      </w:r>
      <w:r>
        <w:rPr>
          <w:rFonts w:ascii="Times New Roman" w:eastAsia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заявке</w:t>
      </w:r>
      <w:r>
        <w:rPr>
          <w:rFonts w:ascii="Times New Roman" w:eastAsia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информации.</w:t>
      </w:r>
    </w:p>
    <w:p w:rsidR="007408EB" w:rsidRDefault="007408EB" w:rsidP="007408EB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1A1A1A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разрешение</w:t>
      </w:r>
      <w:r>
        <w:rPr>
          <w:rFonts w:ascii="Times New Roman" w:eastAsia="Times New Roman" w:hAnsi="Times New Roman" w:cs="Times New Roman"/>
          <w:color w:val="1A1A1A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A1A1A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внесение</w:t>
      </w:r>
      <w:r>
        <w:rPr>
          <w:rFonts w:ascii="Times New Roman" w:eastAsia="Times New Roman" w:hAnsi="Times New Roman" w:cs="Times New Roman"/>
          <w:color w:val="1A1A1A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1A1A1A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базу</w:t>
      </w:r>
      <w:r>
        <w:rPr>
          <w:rFonts w:ascii="Times New Roman" w:eastAsia="Times New Roman" w:hAnsi="Times New Roman" w:cs="Times New Roman"/>
          <w:color w:val="1A1A1A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color w:val="1A1A1A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использование заявки в некоммерческих целях для размещения в Интернете, буклетах и периодических изданиях с возможностью редакторской </w:t>
      </w:r>
      <w:r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обработки.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290195</wp:posOffset>
                </wp:positionV>
                <wp:extent cx="979170" cy="1270"/>
                <wp:effectExtent l="0" t="0" r="11430" b="1778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9169">
                              <a:moveTo>
                                <a:pt x="0" y="0"/>
                              </a:moveTo>
                              <a:lnTo>
                                <a:pt x="9785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C53DE" id="Полилиния 10" o:spid="_x0000_s1026" style="position:absolute;margin-left:112.1pt;margin-top:22.85pt;width:77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" path="m,l978554,e" filled="f" strokecolor="#191919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5645150</wp:posOffset>
                </wp:positionH>
                <wp:positionV relativeFrom="paragraph">
                  <wp:posOffset>290195</wp:posOffset>
                </wp:positionV>
                <wp:extent cx="1334135" cy="1270"/>
                <wp:effectExtent l="0" t="0" r="18415" b="1778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C8EDD" id="Полилиния 12" o:spid="_x0000_s1026" style="position:absolute;margin-left:444.5pt;margin-top:22.85pt;width:105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" path="m,l1333565,e" filled="f" strokecolor="#191919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3023235</wp:posOffset>
                </wp:positionH>
                <wp:positionV relativeFrom="paragraph">
                  <wp:posOffset>290195</wp:posOffset>
                </wp:positionV>
                <wp:extent cx="2223135" cy="1270"/>
                <wp:effectExtent l="0" t="0" r="24765" b="177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CDFB5" id="Полилиния 11" o:spid="_x0000_s1026" style="position:absolute;margin-left:238.05pt;margin-top:22.85pt;width:175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" path="m,l2222966,e" filled="f" strokecolor="#191919" strokeweight=".20106mm">
                <v:path arrowok="t"/>
                <w10:wrap type="topAndBottom" anchorx="page"/>
              </v:shape>
            </w:pict>
          </mc:Fallback>
        </mc:AlternateContent>
      </w:r>
    </w:p>
    <w:p w:rsidR="007408EB" w:rsidRDefault="007408EB" w:rsidP="007408EB">
      <w:pPr>
        <w:widowControl w:val="0"/>
        <w:tabs>
          <w:tab w:val="left" w:pos="4240"/>
          <w:tab w:val="left" w:pos="783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          (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8"/>
        </w:rPr>
        <w:t>дата)</w:t>
      </w:r>
      <w:r>
        <w:rPr>
          <w:rFonts w:ascii="Times New Roman" w:eastAsia="Times New Roman" w:hAnsi="Times New Roman" w:cs="Times New Roman"/>
          <w:i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(подпись)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pacing w:val="-2"/>
          <w:sz w:val="28"/>
        </w:rPr>
        <w:t>(Ф.И.О.)</w:t>
      </w:r>
    </w:p>
    <w:p w:rsidR="001E34ED" w:rsidRDefault="001E34ED" w:rsidP="002B7266">
      <w:pPr>
        <w:widowControl w:val="0"/>
        <w:autoSpaceDE w:val="0"/>
        <w:autoSpaceDN w:val="0"/>
        <w:spacing w:before="66" w:after="0" w:line="322" w:lineRule="exact"/>
      </w:pPr>
    </w:p>
    <w:sectPr w:rsidR="001E34ED" w:rsidSect="002B7266">
      <w:pgSz w:w="11910" w:h="16840"/>
      <w:pgMar w:top="88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63F"/>
    <w:multiLevelType w:val="hybridMultilevel"/>
    <w:tmpl w:val="BA00284E"/>
    <w:lvl w:ilvl="0" w:tplc="7B12FB28">
      <w:start w:val="1"/>
      <w:numFmt w:val="decimal"/>
      <w:lvlText w:val="%1."/>
      <w:lvlJc w:val="left"/>
      <w:pPr>
        <w:ind w:left="121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4CDFE">
      <w:numFmt w:val="bullet"/>
      <w:lvlText w:val="•"/>
      <w:lvlJc w:val="left"/>
      <w:pPr>
        <w:ind w:left="2062" w:hanging="286"/>
      </w:pPr>
      <w:rPr>
        <w:lang w:val="ru-RU" w:eastAsia="en-US" w:bidi="ar-SA"/>
      </w:rPr>
    </w:lvl>
    <w:lvl w:ilvl="2" w:tplc="1B54B892">
      <w:numFmt w:val="bullet"/>
      <w:lvlText w:val="•"/>
      <w:lvlJc w:val="left"/>
      <w:pPr>
        <w:ind w:left="2904" w:hanging="286"/>
      </w:pPr>
      <w:rPr>
        <w:lang w:val="ru-RU" w:eastAsia="en-US" w:bidi="ar-SA"/>
      </w:rPr>
    </w:lvl>
    <w:lvl w:ilvl="3" w:tplc="3202D88C">
      <w:numFmt w:val="bullet"/>
      <w:lvlText w:val="•"/>
      <w:lvlJc w:val="left"/>
      <w:pPr>
        <w:ind w:left="3746" w:hanging="286"/>
      </w:pPr>
      <w:rPr>
        <w:lang w:val="ru-RU" w:eastAsia="en-US" w:bidi="ar-SA"/>
      </w:rPr>
    </w:lvl>
    <w:lvl w:ilvl="4" w:tplc="19005858">
      <w:numFmt w:val="bullet"/>
      <w:lvlText w:val="•"/>
      <w:lvlJc w:val="left"/>
      <w:pPr>
        <w:ind w:left="4588" w:hanging="286"/>
      </w:pPr>
      <w:rPr>
        <w:lang w:val="ru-RU" w:eastAsia="en-US" w:bidi="ar-SA"/>
      </w:rPr>
    </w:lvl>
    <w:lvl w:ilvl="5" w:tplc="B970A680">
      <w:numFmt w:val="bullet"/>
      <w:lvlText w:val="•"/>
      <w:lvlJc w:val="left"/>
      <w:pPr>
        <w:ind w:left="5430" w:hanging="286"/>
      </w:pPr>
      <w:rPr>
        <w:lang w:val="ru-RU" w:eastAsia="en-US" w:bidi="ar-SA"/>
      </w:rPr>
    </w:lvl>
    <w:lvl w:ilvl="6" w:tplc="3094E640">
      <w:numFmt w:val="bullet"/>
      <w:lvlText w:val="•"/>
      <w:lvlJc w:val="left"/>
      <w:pPr>
        <w:ind w:left="6272" w:hanging="286"/>
      </w:pPr>
      <w:rPr>
        <w:lang w:val="ru-RU" w:eastAsia="en-US" w:bidi="ar-SA"/>
      </w:rPr>
    </w:lvl>
    <w:lvl w:ilvl="7" w:tplc="C6BC97C2">
      <w:numFmt w:val="bullet"/>
      <w:lvlText w:val="•"/>
      <w:lvlJc w:val="left"/>
      <w:pPr>
        <w:ind w:left="7114" w:hanging="286"/>
      </w:pPr>
      <w:rPr>
        <w:lang w:val="ru-RU" w:eastAsia="en-US" w:bidi="ar-SA"/>
      </w:rPr>
    </w:lvl>
    <w:lvl w:ilvl="8" w:tplc="6310B4EE">
      <w:numFmt w:val="bullet"/>
      <w:lvlText w:val="•"/>
      <w:lvlJc w:val="left"/>
      <w:pPr>
        <w:ind w:left="7956" w:hanging="286"/>
      </w:pPr>
      <w:rPr>
        <w:lang w:val="ru-RU" w:eastAsia="en-US" w:bidi="ar-SA"/>
      </w:rPr>
    </w:lvl>
  </w:abstractNum>
  <w:abstractNum w:abstractNumId="1" w15:restartNumberingAfterBreak="0">
    <w:nsid w:val="45A802EC"/>
    <w:multiLevelType w:val="hybridMultilevel"/>
    <w:tmpl w:val="7D88520E"/>
    <w:lvl w:ilvl="0" w:tplc="37EE2436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A002EA42">
      <w:numFmt w:val="bullet"/>
      <w:lvlText w:val="•"/>
      <w:lvlJc w:val="left"/>
      <w:pPr>
        <w:ind w:left="1864" w:hanging="286"/>
      </w:pPr>
      <w:rPr>
        <w:lang w:val="ru-RU" w:eastAsia="en-US" w:bidi="ar-SA"/>
      </w:rPr>
    </w:lvl>
    <w:lvl w:ilvl="2" w:tplc="6A5A610C">
      <w:numFmt w:val="bullet"/>
      <w:lvlText w:val="•"/>
      <w:lvlJc w:val="left"/>
      <w:pPr>
        <w:ind w:left="2729" w:hanging="286"/>
      </w:pPr>
      <w:rPr>
        <w:lang w:val="ru-RU" w:eastAsia="en-US" w:bidi="ar-SA"/>
      </w:rPr>
    </w:lvl>
    <w:lvl w:ilvl="3" w:tplc="8BDCEEBE">
      <w:numFmt w:val="bullet"/>
      <w:lvlText w:val="•"/>
      <w:lvlJc w:val="left"/>
      <w:pPr>
        <w:ind w:left="3593" w:hanging="286"/>
      </w:pPr>
      <w:rPr>
        <w:lang w:val="ru-RU" w:eastAsia="en-US" w:bidi="ar-SA"/>
      </w:rPr>
    </w:lvl>
    <w:lvl w:ilvl="4" w:tplc="851C100A">
      <w:numFmt w:val="bullet"/>
      <w:lvlText w:val="•"/>
      <w:lvlJc w:val="left"/>
      <w:pPr>
        <w:ind w:left="4458" w:hanging="286"/>
      </w:pPr>
      <w:rPr>
        <w:lang w:val="ru-RU" w:eastAsia="en-US" w:bidi="ar-SA"/>
      </w:rPr>
    </w:lvl>
    <w:lvl w:ilvl="5" w:tplc="A8D47000">
      <w:numFmt w:val="bullet"/>
      <w:lvlText w:val="•"/>
      <w:lvlJc w:val="left"/>
      <w:pPr>
        <w:ind w:left="5322" w:hanging="286"/>
      </w:pPr>
      <w:rPr>
        <w:lang w:val="ru-RU" w:eastAsia="en-US" w:bidi="ar-SA"/>
      </w:rPr>
    </w:lvl>
    <w:lvl w:ilvl="6" w:tplc="3BD4A2B4">
      <w:numFmt w:val="bullet"/>
      <w:lvlText w:val="•"/>
      <w:lvlJc w:val="left"/>
      <w:pPr>
        <w:ind w:left="6187" w:hanging="286"/>
      </w:pPr>
      <w:rPr>
        <w:lang w:val="ru-RU" w:eastAsia="en-US" w:bidi="ar-SA"/>
      </w:rPr>
    </w:lvl>
    <w:lvl w:ilvl="7" w:tplc="4C1AEF92">
      <w:numFmt w:val="bullet"/>
      <w:lvlText w:val="•"/>
      <w:lvlJc w:val="left"/>
      <w:pPr>
        <w:ind w:left="7051" w:hanging="286"/>
      </w:pPr>
      <w:rPr>
        <w:lang w:val="ru-RU" w:eastAsia="en-US" w:bidi="ar-SA"/>
      </w:rPr>
    </w:lvl>
    <w:lvl w:ilvl="8" w:tplc="41B62EBC">
      <w:numFmt w:val="bullet"/>
      <w:lvlText w:val="•"/>
      <w:lvlJc w:val="left"/>
      <w:pPr>
        <w:ind w:left="7916" w:hanging="286"/>
      </w:pPr>
      <w:rPr>
        <w:lang w:val="ru-RU" w:eastAsia="en-US" w:bidi="ar-SA"/>
      </w:rPr>
    </w:lvl>
  </w:abstractNum>
  <w:abstractNum w:abstractNumId="2" w15:restartNumberingAfterBreak="0">
    <w:nsid w:val="5D251EB5"/>
    <w:multiLevelType w:val="hybridMultilevel"/>
    <w:tmpl w:val="5BB4851A"/>
    <w:lvl w:ilvl="0" w:tplc="ABD6D1BC">
      <w:start w:val="1"/>
      <w:numFmt w:val="decimal"/>
      <w:lvlText w:val="%1."/>
      <w:lvlJc w:val="left"/>
      <w:pPr>
        <w:ind w:left="16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230B2">
      <w:numFmt w:val="bullet"/>
      <w:lvlText w:val="•"/>
      <w:lvlJc w:val="left"/>
      <w:pPr>
        <w:ind w:left="1774" w:hanging="353"/>
      </w:pPr>
      <w:rPr>
        <w:lang w:val="ru-RU" w:eastAsia="en-US" w:bidi="ar-SA"/>
      </w:rPr>
    </w:lvl>
    <w:lvl w:ilvl="2" w:tplc="A99A23B4">
      <w:numFmt w:val="bullet"/>
      <w:lvlText w:val="•"/>
      <w:lvlJc w:val="left"/>
      <w:pPr>
        <w:ind w:left="2648" w:hanging="353"/>
      </w:pPr>
      <w:rPr>
        <w:lang w:val="ru-RU" w:eastAsia="en-US" w:bidi="ar-SA"/>
      </w:rPr>
    </w:lvl>
    <w:lvl w:ilvl="3" w:tplc="07268B28">
      <w:numFmt w:val="bullet"/>
      <w:lvlText w:val="•"/>
      <w:lvlJc w:val="left"/>
      <w:pPr>
        <w:ind w:left="3522" w:hanging="353"/>
      </w:pPr>
      <w:rPr>
        <w:lang w:val="ru-RU" w:eastAsia="en-US" w:bidi="ar-SA"/>
      </w:rPr>
    </w:lvl>
    <w:lvl w:ilvl="4" w:tplc="02CC894E">
      <w:numFmt w:val="bullet"/>
      <w:lvlText w:val="•"/>
      <w:lvlJc w:val="left"/>
      <w:pPr>
        <w:ind w:left="4396" w:hanging="353"/>
      </w:pPr>
      <w:rPr>
        <w:lang w:val="ru-RU" w:eastAsia="en-US" w:bidi="ar-SA"/>
      </w:rPr>
    </w:lvl>
    <w:lvl w:ilvl="5" w:tplc="10864B80">
      <w:numFmt w:val="bullet"/>
      <w:lvlText w:val="•"/>
      <w:lvlJc w:val="left"/>
      <w:pPr>
        <w:ind w:left="5270" w:hanging="353"/>
      </w:pPr>
      <w:rPr>
        <w:lang w:val="ru-RU" w:eastAsia="en-US" w:bidi="ar-SA"/>
      </w:rPr>
    </w:lvl>
    <w:lvl w:ilvl="6" w:tplc="F2DC9674">
      <w:numFmt w:val="bullet"/>
      <w:lvlText w:val="•"/>
      <w:lvlJc w:val="left"/>
      <w:pPr>
        <w:ind w:left="6144" w:hanging="353"/>
      </w:pPr>
      <w:rPr>
        <w:lang w:val="ru-RU" w:eastAsia="en-US" w:bidi="ar-SA"/>
      </w:rPr>
    </w:lvl>
    <w:lvl w:ilvl="7" w:tplc="53540D0C">
      <w:numFmt w:val="bullet"/>
      <w:lvlText w:val="•"/>
      <w:lvlJc w:val="left"/>
      <w:pPr>
        <w:ind w:left="7018" w:hanging="353"/>
      </w:pPr>
      <w:rPr>
        <w:lang w:val="ru-RU" w:eastAsia="en-US" w:bidi="ar-SA"/>
      </w:rPr>
    </w:lvl>
    <w:lvl w:ilvl="8" w:tplc="E08AA71C">
      <w:numFmt w:val="bullet"/>
      <w:lvlText w:val="•"/>
      <w:lvlJc w:val="left"/>
      <w:pPr>
        <w:ind w:left="7892" w:hanging="353"/>
      </w:pPr>
      <w:rPr>
        <w:lang w:val="ru-RU" w:eastAsia="en-US" w:bidi="ar-SA"/>
      </w:rPr>
    </w:lvl>
  </w:abstractNum>
  <w:abstractNum w:abstractNumId="3" w15:restartNumberingAfterBreak="0">
    <w:nsid w:val="69FC4045"/>
    <w:multiLevelType w:val="hybridMultilevel"/>
    <w:tmpl w:val="B562239A"/>
    <w:lvl w:ilvl="0" w:tplc="288AB7F8">
      <w:start w:val="1"/>
      <w:numFmt w:val="decimal"/>
      <w:lvlText w:val="%1)"/>
      <w:lvlJc w:val="left"/>
      <w:pPr>
        <w:ind w:left="149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E45CC6">
      <w:numFmt w:val="bullet"/>
      <w:lvlText w:val="•"/>
      <w:lvlJc w:val="left"/>
      <w:pPr>
        <w:ind w:left="2314" w:hanging="569"/>
      </w:pPr>
      <w:rPr>
        <w:lang w:val="ru-RU" w:eastAsia="en-US" w:bidi="ar-SA"/>
      </w:rPr>
    </w:lvl>
    <w:lvl w:ilvl="2" w:tplc="A4CC8EB0">
      <w:numFmt w:val="bullet"/>
      <w:lvlText w:val="•"/>
      <w:lvlJc w:val="left"/>
      <w:pPr>
        <w:ind w:left="3128" w:hanging="569"/>
      </w:pPr>
      <w:rPr>
        <w:lang w:val="ru-RU" w:eastAsia="en-US" w:bidi="ar-SA"/>
      </w:rPr>
    </w:lvl>
    <w:lvl w:ilvl="3" w:tplc="9B245A02">
      <w:numFmt w:val="bullet"/>
      <w:lvlText w:val="•"/>
      <w:lvlJc w:val="left"/>
      <w:pPr>
        <w:ind w:left="3942" w:hanging="569"/>
      </w:pPr>
      <w:rPr>
        <w:lang w:val="ru-RU" w:eastAsia="en-US" w:bidi="ar-SA"/>
      </w:rPr>
    </w:lvl>
    <w:lvl w:ilvl="4" w:tplc="9BD6EEF4">
      <w:numFmt w:val="bullet"/>
      <w:lvlText w:val="•"/>
      <w:lvlJc w:val="left"/>
      <w:pPr>
        <w:ind w:left="4756" w:hanging="569"/>
      </w:pPr>
      <w:rPr>
        <w:lang w:val="ru-RU" w:eastAsia="en-US" w:bidi="ar-SA"/>
      </w:rPr>
    </w:lvl>
    <w:lvl w:ilvl="5" w:tplc="C3900582">
      <w:numFmt w:val="bullet"/>
      <w:lvlText w:val="•"/>
      <w:lvlJc w:val="left"/>
      <w:pPr>
        <w:ind w:left="5570" w:hanging="569"/>
      </w:pPr>
      <w:rPr>
        <w:lang w:val="ru-RU" w:eastAsia="en-US" w:bidi="ar-SA"/>
      </w:rPr>
    </w:lvl>
    <w:lvl w:ilvl="6" w:tplc="CDEEC992">
      <w:numFmt w:val="bullet"/>
      <w:lvlText w:val="•"/>
      <w:lvlJc w:val="left"/>
      <w:pPr>
        <w:ind w:left="6384" w:hanging="569"/>
      </w:pPr>
      <w:rPr>
        <w:lang w:val="ru-RU" w:eastAsia="en-US" w:bidi="ar-SA"/>
      </w:rPr>
    </w:lvl>
    <w:lvl w:ilvl="7" w:tplc="7CEA8758">
      <w:numFmt w:val="bullet"/>
      <w:lvlText w:val="•"/>
      <w:lvlJc w:val="left"/>
      <w:pPr>
        <w:ind w:left="7198" w:hanging="569"/>
      </w:pPr>
      <w:rPr>
        <w:lang w:val="ru-RU" w:eastAsia="en-US" w:bidi="ar-SA"/>
      </w:rPr>
    </w:lvl>
    <w:lvl w:ilvl="8" w:tplc="9A042636">
      <w:numFmt w:val="bullet"/>
      <w:lvlText w:val="•"/>
      <w:lvlJc w:val="left"/>
      <w:pPr>
        <w:ind w:left="8012" w:hanging="569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EB"/>
    <w:rsid w:val="00186472"/>
    <w:rsid w:val="001E34ED"/>
    <w:rsid w:val="002B7266"/>
    <w:rsid w:val="00706B03"/>
    <w:rsid w:val="007408EB"/>
    <w:rsid w:val="00897EEC"/>
    <w:rsid w:val="009C5034"/>
    <w:rsid w:val="00F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F8A0"/>
  <w15:chartTrackingRefBased/>
  <w15:docId w15:val="{D1472E01-1974-47B6-8BAE-CFDC76BB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EB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ГАУДПО ЛО ИРО</dc:creator>
  <cp:keywords/>
  <dc:description/>
  <cp:lastModifiedBy>ГАУДПО ЛО ИРО</cp:lastModifiedBy>
  <cp:revision>3</cp:revision>
  <dcterms:created xsi:type="dcterms:W3CDTF">2026-06-08T14:16:00Z</dcterms:created>
  <dcterms:modified xsi:type="dcterms:W3CDTF">2026-06-08T14:20:00Z</dcterms:modified>
</cp:coreProperties>
</file>