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0B274B">
        <w:rPr>
          <w:rFonts w:ascii="Times New Roman" w:hAnsi="Times New Roman" w:cs="Times New Roman"/>
          <w:b/>
          <w:sz w:val="28"/>
          <w:szCs w:val="28"/>
        </w:rPr>
        <w:t>2-4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74B">
        <w:rPr>
          <w:rFonts w:ascii="Times New Roman" w:hAnsi="Times New Roman" w:cs="Times New Roman"/>
          <w:b/>
          <w:sz w:val="28"/>
          <w:szCs w:val="28"/>
        </w:rPr>
        <w:t>курсы студенты СПО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0B274B">
        <w:rPr>
          <w:rFonts w:eastAsiaTheme="minorEastAsia"/>
          <w:b/>
          <w:sz w:val="28"/>
          <w:szCs w:val="28"/>
        </w:rPr>
        <w:t>Подвиг и память. К 85-летию начала блокады Ленинграда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A35CEF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области, связанной с событиями Великой Отечественной войны 1941 – 1945 гг. и блокадой Ленинграда</w:t>
      </w:r>
      <w:bookmarkStart w:id="0" w:name="_GoBack"/>
      <w:bookmarkEnd w:id="0"/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323D80" w:rsidRPr="00005CA2" w:rsidRDefault="00283C0E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0B274B">
        <w:rPr>
          <w:bCs/>
          <w:sz w:val="28"/>
          <w:szCs w:val="28"/>
        </w:rPr>
        <w:t xml:space="preserve"> области, связанной с сохра</w:t>
      </w:r>
      <w:r w:rsidR="00A34D80">
        <w:rPr>
          <w:bCs/>
          <w:sz w:val="28"/>
          <w:szCs w:val="28"/>
        </w:rPr>
        <w:t>нением памяти о помощи жителей Липецкого края героям</w:t>
      </w:r>
      <w:r w:rsidR="000B274B">
        <w:rPr>
          <w:bCs/>
          <w:sz w:val="28"/>
          <w:szCs w:val="28"/>
        </w:rPr>
        <w:t xml:space="preserve"> блокадного Ленинграда</w:t>
      </w: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3B2E9C" w:rsidRDefault="007321BA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>Как Липецкий край помогал блокадному Ленинграду</w:t>
      </w:r>
    </w:p>
    <w:p w:rsidR="007321BA" w:rsidRPr="000B274B" w:rsidRDefault="007321BA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 w:rsidRPr="000B274B">
        <w:rPr>
          <w:b/>
          <w:bCs/>
          <w:color w:val="000000" w:themeColor="text1"/>
          <w:kern w:val="36"/>
          <w:sz w:val="28"/>
          <w:szCs w:val="28"/>
        </w:rPr>
        <w:t>Помощь липчан блокадному Ленинграду была разнообразной</w:t>
      </w:r>
      <w:r w:rsidR="000B274B" w:rsidRPr="000B274B">
        <w:rPr>
          <w:b/>
          <w:bCs/>
          <w:color w:val="000000" w:themeColor="text1"/>
          <w:kern w:val="36"/>
          <w:sz w:val="28"/>
          <w:szCs w:val="28"/>
        </w:rPr>
        <w:t>:</w:t>
      </w:r>
    </w:p>
    <w:p w:rsidR="007321BA" w:rsidRDefault="000B274B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sz w:val="28"/>
          <w:szCs w:val="28"/>
          <w:shd w:val="clear" w:color="auto" w:fill="FFFFFF"/>
        </w:rPr>
      </w:pPr>
      <w:r>
        <w:rPr>
          <w:rStyle w:val="ae"/>
          <w:sz w:val="28"/>
          <w:szCs w:val="28"/>
          <w:shd w:val="clear" w:color="auto" w:fill="FFFFFF"/>
        </w:rPr>
        <w:t xml:space="preserve">1. </w:t>
      </w:r>
      <w:r w:rsidR="007321BA" w:rsidRPr="007321BA">
        <w:rPr>
          <w:rStyle w:val="ae"/>
          <w:sz w:val="28"/>
          <w:szCs w:val="28"/>
          <w:shd w:val="clear" w:color="auto" w:fill="FFFFFF"/>
        </w:rPr>
        <w:t>Эвакуация жителей.</w:t>
      </w:r>
      <w:r w:rsidR="007321BA" w:rsidRPr="007321BA">
        <w:rPr>
          <w:sz w:val="28"/>
          <w:szCs w:val="28"/>
          <w:shd w:val="clear" w:color="auto" w:fill="FFFFFF"/>
        </w:rPr>
        <w:t xml:space="preserve"> Из осаждённого Ленинграда эвакуировали тысячи людей. Часть из них попала в Липецкую область: детей, женщин, стариков размещали в местных колхозах, школах, домах. Для многих </w:t>
      </w:r>
      <w:r w:rsidR="0048200B">
        <w:rPr>
          <w:sz w:val="28"/>
          <w:szCs w:val="28"/>
          <w:shd w:val="clear" w:color="auto" w:fill="FFFFFF"/>
        </w:rPr>
        <w:t>эвакуированных липецкие</w:t>
      </w:r>
      <w:r w:rsidR="007321BA" w:rsidRPr="007321BA">
        <w:rPr>
          <w:sz w:val="28"/>
          <w:szCs w:val="28"/>
          <w:shd w:val="clear" w:color="auto" w:fill="FFFFFF"/>
        </w:rPr>
        <w:t xml:space="preserve"> сёл</w:t>
      </w:r>
      <w:r w:rsidR="0048200B">
        <w:rPr>
          <w:sz w:val="28"/>
          <w:szCs w:val="28"/>
          <w:shd w:val="clear" w:color="auto" w:fill="FFFFFF"/>
        </w:rPr>
        <w:t>а и города</w:t>
      </w:r>
      <w:r w:rsidR="007321BA" w:rsidRPr="007321BA">
        <w:rPr>
          <w:sz w:val="28"/>
          <w:szCs w:val="28"/>
          <w:shd w:val="clear" w:color="auto" w:fill="FFFFFF"/>
        </w:rPr>
        <w:t xml:space="preserve"> (наприме</w:t>
      </w:r>
      <w:r w:rsidR="0048200B">
        <w:rPr>
          <w:sz w:val="28"/>
          <w:szCs w:val="28"/>
          <w:shd w:val="clear" w:color="auto" w:fill="FFFFFF"/>
        </w:rPr>
        <w:t>р, Чаплыгина)</w:t>
      </w:r>
      <w:r w:rsidR="007321BA" w:rsidRPr="007321BA">
        <w:rPr>
          <w:sz w:val="28"/>
          <w:szCs w:val="28"/>
          <w:shd w:val="clear" w:color="auto" w:fill="FFFFFF"/>
        </w:rPr>
        <w:t xml:space="preserve"> стали второй родиной. В архивах и воспоминан</w:t>
      </w:r>
      <w:r w:rsidR="007321BA">
        <w:rPr>
          <w:sz w:val="28"/>
          <w:szCs w:val="28"/>
          <w:shd w:val="clear" w:color="auto" w:fill="FFFFFF"/>
        </w:rPr>
        <w:t xml:space="preserve">иях сохранились такие истории </w:t>
      </w:r>
      <w:r w:rsidR="007321BA">
        <w:rPr>
          <w:color w:val="333333"/>
          <w:sz w:val="28"/>
          <w:szCs w:val="28"/>
          <w:shd w:val="clear" w:color="auto" w:fill="FFFFFF"/>
        </w:rPr>
        <w:t>–</w:t>
      </w:r>
      <w:r w:rsidR="007321BA">
        <w:rPr>
          <w:sz w:val="28"/>
          <w:szCs w:val="28"/>
          <w:shd w:val="clear" w:color="auto" w:fill="FFFFFF"/>
        </w:rPr>
        <w:t xml:space="preserve"> </w:t>
      </w:r>
      <w:r w:rsidR="007321BA" w:rsidRPr="007321BA">
        <w:rPr>
          <w:sz w:val="28"/>
          <w:szCs w:val="28"/>
          <w:shd w:val="clear" w:color="auto" w:fill="FFFFFF"/>
        </w:rPr>
        <w:t>например, про Витю Калошина, которого под Чаплыгин увезли ребёнком, и впоследствии Липецк стал для него родным.</w:t>
      </w:r>
    </w:p>
    <w:p w:rsidR="007321BA" w:rsidRDefault="000B274B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Style w:val="ae"/>
          <w:color w:val="333333"/>
          <w:sz w:val="28"/>
          <w:szCs w:val="28"/>
          <w:shd w:val="clear" w:color="auto" w:fill="FFFFFF"/>
        </w:rPr>
        <w:t>2. Участие</w:t>
      </w:r>
      <w:r w:rsidR="007321BA" w:rsidRPr="007321BA">
        <w:rPr>
          <w:rStyle w:val="ae"/>
          <w:color w:val="333333"/>
          <w:sz w:val="28"/>
          <w:szCs w:val="28"/>
          <w:shd w:val="clear" w:color="auto" w:fill="FFFFFF"/>
        </w:rPr>
        <w:t xml:space="preserve"> уроженцев Липецкого края в боях за Ленинград.</w:t>
      </w:r>
      <w:r w:rsidR="007321BA" w:rsidRPr="007321BA">
        <w:rPr>
          <w:color w:val="333333"/>
          <w:sz w:val="28"/>
          <w:szCs w:val="28"/>
          <w:shd w:val="clear" w:color="auto" w:fill="FFFFFF"/>
        </w:rPr>
        <w:t> Среди защ</w:t>
      </w:r>
      <w:r>
        <w:rPr>
          <w:color w:val="333333"/>
          <w:sz w:val="28"/>
          <w:szCs w:val="28"/>
          <w:shd w:val="clear" w:color="auto" w:fill="FFFFFF"/>
        </w:rPr>
        <w:t>итников города было много уроженцев Липецкого края</w:t>
      </w:r>
      <w:r w:rsidR="007321BA">
        <w:rPr>
          <w:color w:val="333333"/>
          <w:sz w:val="28"/>
          <w:szCs w:val="28"/>
          <w:shd w:val="clear" w:color="auto" w:fill="FFFFFF"/>
        </w:rPr>
        <w:t xml:space="preserve"> – </w:t>
      </w:r>
      <w:r w:rsidR="007321BA" w:rsidRPr="007321BA">
        <w:rPr>
          <w:color w:val="333333"/>
          <w:sz w:val="28"/>
          <w:szCs w:val="28"/>
          <w:shd w:val="clear" w:color="auto" w:fill="FFFFFF"/>
        </w:rPr>
        <w:t>лётчики, танкисты, пехотинцы. Память о тех, кто погиб, сражаясь за освобождение Ленинграда, увековечена: на Пискарёвском кладбище в Санкт-Петербурге есть мемориальная плита с именами погибших земляков. В Липецке тоже чтят эту память — в областном краеведческом музее и в центре патриотического воспитания «Пост №1» есть экспозиции, посвящённые героям Ленинградского фронта.</w:t>
      </w:r>
    </w:p>
    <w:p w:rsidR="007321BA" w:rsidRDefault="000B274B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rStyle w:val="ae"/>
          <w:color w:val="333333"/>
          <w:sz w:val="28"/>
          <w:szCs w:val="28"/>
          <w:shd w:val="clear" w:color="auto" w:fill="FFFFFF"/>
        </w:rPr>
        <w:t xml:space="preserve">3. </w:t>
      </w:r>
      <w:r w:rsidR="007321BA" w:rsidRPr="007321BA">
        <w:rPr>
          <w:rStyle w:val="ae"/>
          <w:color w:val="333333"/>
          <w:sz w:val="28"/>
          <w:szCs w:val="28"/>
          <w:shd w:val="clear" w:color="auto" w:fill="FFFFFF"/>
        </w:rPr>
        <w:t>Помощь в тылу.</w:t>
      </w:r>
      <w:r w:rsidR="007321BA" w:rsidRPr="007321BA">
        <w:rPr>
          <w:color w:val="333333"/>
          <w:sz w:val="28"/>
          <w:szCs w:val="28"/>
          <w:shd w:val="clear" w:color="auto" w:fill="FFFFFF"/>
        </w:rPr>
        <w:t> Липецкий край в целом вносил вклад в общую победу: предприятия перестраивались на выпуск военной продукции (снаряды, мины, ремонт техники), работали госпитали, люди сдавали тёплые вещи в фонд обороны, помогали семьям фронтовиков и эвакуированным. Можно сказать, что помощь шла со всей страны, и липчане были частью этого общего дела.</w:t>
      </w:r>
    </w:p>
    <w:p w:rsidR="007321BA" w:rsidRPr="000B274B" w:rsidRDefault="000B274B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sz w:val="28"/>
          <w:szCs w:val="28"/>
          <w:shd w:val="clear" w:color="auto" w:fill="FFFFFF"/>
        </w:rPr>
      </w:pPr>
      <w:r>
        <w:rPr>
          <w:rStyle w:val="ae"/>
          <w:sz w:val="28"/>
          <w:szCs w:val="28"/>
          <w:shd w:val="clear" w:color="auto" w:fill="FFFFFF"/>
        </w:rPr>
        <w:t xml:space="preserve">4. </w:t>
      </w:r>
      <w:r w:rsidR="007321BA" w:rsidRPr="000B274B">
        <w:rPr>
          <w:rStyle w:val="ae"/>
          <w:sz w:val="28"/>
          <w:szCs w:val="28"/>
          <w:shd w:val="clear" w:color="auto" w:fill="FFFFFF"/>
        </w:rPr>
        <w:t xml:space="preserve">Липчане </w:t>
      </w:r>
      <w:r>
        <w:rPr>
          <w:rStyle w:val="ae"/>
          <w:sz w:val="28"/>
          <w:szCs w:val="28"/>
          <w:shd w:val="clear" w:color="auto" w:fill="FFFFFF"/>
        </w:rPr>
        <w:t xml:space="preserve">бережно </w:t>
      </w:r>
      <w:r w:rsidR="007321BA" w:rsidRPr="000B274B">
        <w:rPr>
          <w:rStyle w:val="ae"/>
          <w:sz w:val="28"/>
          <w:szCs w:val="28"/>
          <w:shd w:val="clear" w:color="auto" w:fill="FFFFFF"/>
        </w:rPr>
        <w:t>хранят память о подвиге ленинградцев-блокадников.</w:t>
      </w:r>
      <w:r w:rsidR="007321BA" w:rsidRPr="000B274B">
        <w:rPr>
          <w:sz w:val="28"/>
          <w:szCs w:val="28"/>
          <w:shd w:val="clear" w:color="auto" w:fill="FFFFFF"/>
        </w:rPr>
        <w:t> В Липецкой области регулярно проходят акции, связанные с блокадой: митинги у мемориалов (например, на площади Героев в Липецке в День снятия блокады), акции «Блокадный хлеб», «Ленточка ленинградской Победы». Живых свидетелей тех событий в регионе ещё осталось немного — по разным оценкам, речь идёт о нескольких десятках человек, имеющих знак «Житель блокадного Ленинграда»</w:t>
      </w:r>
    </w:p>
    <w:p w:rsidR="005C0D21" w:rsidRPr="005C0D21" w:rsidRDefault="005C0D21" w:rsidP="00BE2542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0F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Читай</w:t>
      </w:r>
      <w:r w:rsidR="000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9" w:history="1">
        <w:r w:rsidR="000B274B" w:rsidRPr="00674792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https://vesti-lipetsk.ru/novosti/obshestvo/kololi-led-i-kopali-zemlyu-lipeckie-blokadniki-vspominayut-o-golode-v-leningrade/?ysclid=mth80a51t043405723</w:t>
        </w:r>
      </w:hyperlink>
      <w:r w:rsidR="000B2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5C0D21" w:rsidRPr="005C0D21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0DB" w:rsidRDefault="000D40DB" w:rsidP="0047098F">
      <w:pPr>
        <w:spacing w:after="0" w:line="240" w:lineRule="auto"/>
      </w:pPr>
      <w:r>
        <w:separator/>
      </w:r>
    </w:p>
  </w:endnote>
  <w:endnote w:type="continuationSeparator" w:id="0">
    <w:p w:rsidR="000D40DB" w:rsidRDefault="000D40DB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0DB" w:rsidRDefault="000D40DB" w:rsidP="0047098F">
      <w:pPr>
        <w:spacing w:after="0" w:line="240" w:lineRule="auto"/>
      </w:pPr>
      <w:r>
        <w:separator/>
      </w:r>
    </w:p>
  </w:footnote>
  <w:footnote w:type="continuationSeparator" w:id="0">
    <w:p w:rsidR="000D40DB" w:rsidRDefault="000D40DB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46A97"/>
    <w:rsid w:val="00051C02"/>
    <w:rsid w:val="00060091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81677"/>
    <w:rsid w:val="00283C0E"/>
    <w:rsid w:val="00293A3C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C05D2"/>
    <w:rsid w:val="007D47ED"/>
    <w:rsid w:val="007F1D09"/>
    <w:rsid w:val="0083273D"/>
    <w:rsid w:val="00832C0A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21CB8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6A4F"/>
    <w:rsid w:val="00B675B7"/>
    <w:rsid w:val="00BB7018"/>
    <w:rsid w:val="00BE2542"/>
    <w:rsid w:val="00C22E7B"/>
    <w:rsid w:val="00C47E44"/>
    <w:rsid w:val="00C51094"/>
    <w:rsid w:val="00C54A85"/>
    <w:rsid w:val="00C556F8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75B17"/>
    <w:rsid w:val="00DB1E23"/>
    <w:rsid w:val="00DD2019"/>
    <w:rsid w:val="00DD4C4B"/>
    <w:rsid w:val="00DD599C"/>
    <w:rsid w:val="00DF7860"/>
    <w:rsid w:val="00E06940"/>
    <w:rsid w:val="00E32AE1"/>
    <w:rsid w:val="00E61754"/>
    <w:rsid w:val="00E630F5"/>
    <w:rsid w:val="00E74E0C"/>
    <w:rsid w:val="00E76B56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7FF3"/>
    <w:rsid w:val="00FB2CA2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esti-lipetsk.ru/novosti/obshestvo/kololi-led-i-kopali-zemlyu-lipeckie-blokadniki-vspominayut-o-golode-v-leningrade/?ysclid=mth80a51t0434057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C063-947D-452F-A4EC-12DB6969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IOM48</cp:lastModifiedBy>
  <cp:revision>75</cp:revision>
  <cp:lastPrinted>2024-01-09T09:45:00Z</cp:lastPrinted>
  <dcterms:created xsi:type="dcterms:W3CDTF">2024-09-03T09:27:00Z</dcterms:created>
  <dcterms:modified xsi:type="dcterms:W3CDTF">2026-09-02T05:50:00Z</dcterms:modified>
</cp:coreProperties>
</file>