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1A1" w:rsidRPr="003801A1" w:rsidRDefault="003801A1" w:rsidP="003801A1">
      <w:pPr>
        <w:spacing w:after="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801A1">
        <w:rPr>
          <w:noProof/>
          <w:lang w:eastAsia="ru-RU"/>
        </w:rPr>
        <w:drawing>
          <wp:inline distT="0" distB="0" distL="0" distR="0" wp14:anchorId="3D501408" wp14:editId="441D4FEC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1A1" w:rsidRPr="003801A1" w:rsidRDefault="003801A1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1A1">
        <w:rPr>
          <w:rFonts w:ascii="Times New Roman" w:hAnsi="Times New Roman" w:cs="Times New Roman"/>
          <w:b/>
          <w:sz w:val="28"/>
          <w:szCs w:val="28"/>
        </w:rPr>
        <w:t>ИНФОРМАЦИОННАЯ КАРТОЧКА.</w:t>
      </w:r>
    </w:p>
    <w:p w:rsidR="003801A1" w:rsidRPr="003801A1" w:rsidRDefault="003801A1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1A1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3801A1" w:rsidRPr="003801A1" w:rsidRDefault="003801A1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1A1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3801A1" w:rsidRPr="003801A1" w:rsidRDefault="00626455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обучающихся 1-2 </w:t>
      </w:r>
      <w:r w:rsidR="003801A1" w:rsidRPr="003801A1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3801A1" w:rsidRDefault="00882EED" w:rsidP="003A2C4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«Зачем человеку читать?</w:t>
      </w:r>
      <w:r w:rsidR="003A2C45" w:rsidRPr="003A2C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3A2C45" w:rsidRPr="003A2C45" w:rsidRDefault="003A2C45" w:rsidP="003A2C4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26455" w:rsidRDefault="003801A1" w:rsidP="006264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="00046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 у младших школьников представление о ценности чтения как способа узнавать мир, знакомиться с историей и культурой родного края, а также развивать интерес к книгам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36E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библиотекам Липецкой области 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через знакомство с писателями-земляками и краеведческими проектами.</w:t>
      </w:r>
    </w:p>
    <w:p w:rsidR="00626455" w:rsidRDefault="00626455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01A1" w:rsidRPr="003801A1" w:rsidRDefault="003801A1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38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3801A1" w:rsidRPr="003801A1" w:rsidRDefault="003801A1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="00420E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20EF1" w:rsidRPr="00420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интерактивная </w:t>
      </w:r>
      <w:r w:rsidRPr="0038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бесед</w:t>
      </w:r>
      <w:r w:rsidR="003A2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</w:p>
    <w:p w:rsidR="003801A1" w:rsidRPr="003801A1" w:rsidRDefault="003801A1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A2C45" w:rsidRDefault="003801A1" w:rsidP="00AD12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у младших школьников представление о ценности чтения через знакомство с 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произведениями 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писател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2B0CE3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земляков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библиотеками Липецкой области</w:t>
      </w:r>
      <w:r w:rsidR="00D36E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801A1" w:rsidRPr="003801A1" w:rsidRDefault="003801A1" w:rsidP="003801A1">
      <w:pPr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3801A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Pr="003801A1">
        <w:rPr>
          <w:noProof/>
          <w:lang w:eastAsia="ru-RU"/>
        </w:rPr>
        <w:lastRenderedPageBreak/>
        <w:drawing>
          <wp:inline distT="0" distB="0" distL="0" distR="0" wp14:anchorId="338FE27B" wp14:editId="31F0690B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1A1" w:rsidRPr="003801A1" w:rsidRDefault="003801A1" w:rsidP="003801A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3801A1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CA7C61" w:rsidRPr="00626455" w:rsidRDefault="003801A1" w:rsidP="00626455">
      <w:pPr>
        <w:keepNext/>
        <w:keepLines/>
        <w:spacing w:after="150" w:line="259" w:lineRule="auto"/>
        <w:ind w:left="150" w:right="150"/>
        <w:jc w:val="center"/>
        <w:outlineLvl w:val="2"/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</w:pPr>
      <w:r w:rsidRPr="003801A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«</w:t>
      </w:r>
      <w:r w:rsidR="00882EED" w:rsidRPr="00882EED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Зачем человеку читать?»</w:t>
      </w:r>
    </w:p>
    <w:p w:rsidR="002B0CE3" w:rsidRDefault="00D36E29" w:rsidP="00882EE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Липецкий край </w:t>
      </w:r>
      <w:r w:rsidR="002B0CE3">
        <w:rPr>
          <w:rFonts w:ascii="Times New Roman" w:hAnsi="Times New Roman" w:cs="Times New Roman"/>
          <w:sz w:val="28"/>
        </w:rPr>
        <w:t>связан со многими</w:t>
      </w:r>
      <w:r w:rsidR="00882EED" w:rsidRPr="00882EED">
        <w:rPr>
          <w:rFonts w:ascii="Times New Roman" w:hAnsi="Times New Roman" w:cs="Times New Roman"/>
          <w:sz w:val="28"/>
        </w:rPr>
        <w:t xml:space="preserve"> литературными именами России. Здесь, по словам Ивана Бунина, в «плодородном подстепье» формировались судьбы писателей, чьи произведения входят в золотой фонд оте</w:t>
      </w:r>
      <w:r w:rsidR="00882EED">
        <w:rPr>
          <w:rFonts w:ascii="Times New Roman" w:hAnsi="Times New Roman" w:cs="Times New Roman"/>
          <w:sz w:val="28"/>
        </w:rPr>
        <w:t>чественной и мировой культуры.</w:t>
      </w:r>
      <w:r w:rsidR="00287660">
        <w:t xml:space="preserve"> </w:t>
      </w:r>
    </w:p>
    <w:p w:rsidR="00882EED" w:rsidRDefault="00287660" w:rsidP="0088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Чтение</w:t>
      </w:r>
      <w:r w:rsidR="00D36E29"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 xml:space="preserve">– </w:t>
      </w:r>
      <w:r w:rsidRPr="00287660">
        <w:rPr>
          <w:rFonts w:ascii="Times New Roman" w:hAnsi="Times New Roman" w:cs="Times New Roman"/>
          <w:sz w:val="28"/>
        </w:rPr>
        <w:t>самый доступный способ «побывать» в разных местах и эпохах</w:t>
      </w:r>
      <w:r w:rsidR="002B0CE3">
        <w:rPr>
          <w:rFonts w:ascii="Times New Roman" w:hAnsi="Times New Roman" w:cs="Times New Roman"/>
          <w:sz w:val="28"/>
        </w:rPr>
        <w:t>.</w:t>
      </w:r>
      <w:r w:rsidRPr="00287660"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>Н</w:t>
      </w:r>
      <w:r w:rsidRPr="00287660">
        <w:rPr>
          <w:rFonts w:ascii="Times New Roman" w:hAnsi="Times New Roman" w:cs="Times New Roman"/>
          <w:sz w:val="28"/>
        </w:rPr>
        <w:t xml:space="preserve">апример, через рассказы </w:t>
      </w:r>
      <w:r w:rsidR="002B0CE3">
        <w:rPr>
          <w:rFonts w:ascii="Times New Roman" w:hAnsi="Times New Roman" w:cs="Times New Roman"/>
          <w:sz w:val="28"/>
        </w:rPr>
        <w:t xml:space="preserve">М. </w:t>
      </w:r>
      <w:r w:rsidRPr="00287660">
        <w:rPr>
          <w:rFonts w:ascii="Times New Roman" w:hAnsi="Times New Roman" w:cs="Times New Roman"/>
          <w:sz w:val="28"/>
        </w:rPr>
        <w:t>Пришвина можно «про</w:t>
      </w:r>
      <w:r w:rsidR="002B0CE3">
        <w:rPr>
          <w:rFonts w:ascii="Times New Roman" w:hAnsi="Times New Roman" w:cs="Times New Roman"/>
          <w:sz w:val="28"/>
        </w:rPr>
        <w:t>гуляться</w:t>
      </w:r>
      <w:r w:rsidRPr="00287660">
        <w:rPr>
          <w:rFonts w:ascii="Times New Roman" w:hAnsi="Times New Roman" w:cs="Times New Roman"/>
          <w:sz w:val="28"/>
        </w:rPr>
        <w:t xml:space="preserve">» по </w:t>
      </w:r>
      <w:r>
        <w:rPr>
          <w:rFonts w:ascii="Times New Roman" w:hAnsi="Times New Roman" w:cs="Times New Roman"/>
          <w:sz w:val="28"/>
        </w:rPr>
        <w:t xml:space="preserve">лесам </w:t>
      </w:r>
      <w:r w:rsidR="002B0CE3">
        <w:rPr>
          <w:rFonts w:ascii="Times New Roman" w:hAnsi="Times New Roman" w:cs="Times New Roman"/>
          <w:sz w:val="28"/>
        </w:rPr>
        <w:t xml:space="preserve">села </w:t>
      </w:r>
      <w:proofErr w:type="spellStart"/>
      <w:r>
        <w:rPr>
          <w:rFonts w:ascii="Times New Roman" w:hAnsi="Times New Roman" w:cs="Times New Roman"/>
          <w:sz w:val="28"/>
        </w:rPr>
        <w:t>Хрущёво</w:t>
      </w:r>
      <w:proofErr w:type="spellEnd"/>
      <w:r>
        <w:rPr>
          <w:rFonts w:ascii="Times New Roman" w:hAnsi="Times New Roman" w:cs="Times New Roman"/>
          <w:sz w:val="28"/>
        </w:rPr>
        <w:t xml:space="preserve">, а через </w:t>
      </w:r>
      <w:r w:rsidR="002B0CE3">
        <w:rPr>
          <w:rFonts w:ascii="Times New Roman" w:hAnsi="Times New Roman" w:cs="Times New Roman"/>
          <w:sz w:val="28"/>
        </w:rPr>
        <w:t xml:space="preserve">повести И. </w:t>
      </w:r>
      <w:r>
        <w:rPr>
          <w:rFonts w:ascii="Times New Roman" w:hAnsi="Times New Roman" w:cs="Times New Roman"/>
          <w:sz w:val="28"/>
        </w:rPr>
        <w:t xml:space="preserve">Бунина – </w:t>
      </w:r>
      <w:r w:rsidRPr="00287660">
        <w:rPr>
          <w:rFonts w:ascii="Times New Roman" w:hAnsi="Times New Roman" w:cs="Times New Roman"/>
          <w:sz w:val="28"/>
        </w:rPr>
        <w:t>увидеть старый Еле</w:t>
      </w:r>
      <w:r w:rsidR="00D36E29">
        <w:rPr>
          <w:rFonts w:ascii="Times New Roman" w:hAnsi="Times New Roman" w:cs="Times New Roman"/>
          <w:sz w:val="28"/>
        </w:rPr>
        <w:t>ц.</w:t>
      </w:r>
      <w:r w:rsidR="00882EED">
        <w:rPr>
          <w:rFonts w:ascii="Times New Roman" w:hAnsi="Times New Roman" w:cs="Times New Roman"/>
          <w:sz w:val="28"/>
        </w:rPr>
        <w:t xml:space="preserve"> </w:t>
      </w:r>
      <w:r w:rsidR="00401964" w:rsidRPr="00401964">
        <w:rPr>
          <w:rFonts w:ascii="Times New Roman" w:hAnsi="Times New Roman" w:cs="Times New Roman"/>
          <w:sz w:val="28"/>
        </w:rPr>
        <w:t>Писатели Липецкого к</w:t>
      </w:r>
      <w:r>
        <w:rPr>
          <w:rFonts w:ascii="Times New Roman" w:hAnsi="Times New Roman" w:cs="Times New Roman"/>
          <w:sz w:val="28"/>
        </w:rPr>
        <w:t xml:space="preserve">рая </w:t>
      </w:r>
      <w:r w:rsidR="00401964" w:rsidRPr="00401964">
        <w:rPr>
          <w:rFonts w:ascii="Times New Roman" w:hAnsi="Times New Roman" w:cs="Times New Roman"/>
          <w:sz w:val="28"/>
        </w:rPr>
        <w:t>воспевали знакомые ме</w:t>
      </w:r>
      <w:r w:rsidR="00D36E29">
        <w:rPr>
          <w:rFonts w:ascii="Times New Roman" w:hAnsi="Times New Roman" w:cs="Times New Roman"/>
          <w:sz w:val="28"/>
        </w:rPr>
        <w:t>ста,</w:t>
      </w:r>
      <w:r w:rsidR="00401964" w:rsidRPr="00401964">
        <w:rPr>
          <w:rFonts w:ascii="Times New Roman" w:hAnsi="Times New Roman" w:cs="Times New Roman"/>
          <w:sz w:val="28"/>
        </w:rPr>
        <w:t xml:space="preserve"> природу, людей, память семьи. Чи</w:t>
      </w:r>
      <w:r w:rsidR="00D36E29">
        <w:rPr>
          <w:rFonts w:ascii="Times New Roman" w:hAnsi="Times New Roman" w:cs="Times New Roman"/>
          <w:sz w:val="28"/>
        </w:rPr>
        <w:t>тая их, мы не теряем связь</w:t>
      </w:r>
      <w:r w:rsidR="002B0CE3">
        <w:rPr>
          <w:rFonts w:ascii="Times New Roman" w:hAnsi="Times New Roman" w:cs="Times New Roman"/>
          <w:sz w:val="28"/>
        </w:rPr>
        <w:t xml:space="preserve"> с прошлым, с нашей историей,</w:t>
      </w:r>
      <w:r w:rsidR="00D36E29"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>понимаем</w:t>
      </w:r>
      <w:r>
        <w:rPr>
          <w:rFonts w:ascii="Times New Roman" w:hAnsi="Times New Roman" w:cs="Times New Roman"/>
          <w:sz w:val="28"/>
        </w:rPr>
        <w:t xml:space="preserve">, что «своё» – </w:t>
      </w:r>
      <w:r w:rsidR="00D36E29">
        <w:rPr>
          <w:rFonts w:ascii="Times New Roman" w:hAnsi="Times New Roman" w:cs="Times New Roman"/>
          <w:sz w:val="28"/>
        </w:rPr>
        <w:t>это часть большой культуры.</w:t>
      </w:r>
    </w:p>
    <w:p w:rsidR="00CA2506" w:rsidRDefault="00CA2506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A2506">
        <w:rPr>
          <w:rFonts w:ascii="Times New Roman" w:hAnsi="Times New Roman" w:cs="Times New Roman"/>
          <w:sz w:val="28"/>
        </w:rPr>
        <w:t xml:space="preserve">Знаете, как книга попадает к нам в </w:t>
      </w:r>
      <w:r>
        <w:rPr>
          <w:rFonts w:ascii="Times New Roman" w:hAnsi="Times New Roman" w:cs="Times New Roman"/>
          <w:sz w:val="28"/>
        </w:rPr>
        <w:t xml:space="preserve">руки? Её </w:t>
      </w:r>
      <w:r w:rsidR="002B0CE3">
        <w:rPr>
          <w:rFonts w:ascii="Times New Roman" w:hAnsi="Times New Roman" w:cs="Times New Roman"/>
          <w:sz w:val="28"/>
        </w:rPr>
        <w:t>создает</w:t>
      </w:r>
      <w:r>
        <w:rPr>
          <w:rFonts w:ascii="Times New Roman" w:hAnsi="Times New Roman" w:cs="Times New Roman"/>
          <w:sz w:val="28"/>
        </w:rPr>
        <w:t xml:space="preserve"> писатель – </w:t>
      </w:r>
      <w:r w:rsidRPr="00CA2506">
        <w:rPr>
          <w:rFonts w:ascii="Times New Roman" w:hAnsi="Times New Roman" w:cs="Times New Roman"/>
          <w:sz w:val="28"/>
        </w:rPr>
        <w:t>тот, кто умеет замечать интересное в обычных вещах: как мышка шуршит, как ветер качает деревья, как в соседнем дворе ребята играют в прятки. А потом эта история приходит в библи</w:t>
      </w:r>
      <w:r>
        <w:rPr>
          <w:rFonts w:ascii="Times New Roman" w:hAnsi="Times New Roman" w:cs="Times New Roman"/>
          <w:sz w:val="28"/>
        </w:rPr>
        <w:t xml:space="preserve">отеку – </w:t>
      </w:r>
      <w:r w:rsidRPr="00CA2506">
        <w:rPr>
          <w:rFonts w:ascii="Times New Roman" w:hAnsi="Times New Roman" w:cs="Times New Roman"/>
          <w:sz w:val="28"/>
        </w:rPr>
        <w:t>и становится общей.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В Липецкой об</w:t>
      </w:r>
      <w:r>
        <w:rPr>
          <w:rFonts w:ascii="Times New Roman" w:hAnsi="Times New Roman" w:cs="Times New Roman"/>
          <w:sz w:val="28"/>
        </w:rPr>
        <w:t xml:space="preserve">ласти 475 публичных библиотек – </w:t>
      </w:r>
      <w:r w:rsidRPr="00495BE2">
        <w:rPr>
          <w:rFonts w:ascii="Times New Roman" w:hAnsi="Times New Roman" w:cs="Times New Roman"/>
          <w:sz w:val="28"/>
        </w:rPr>
        <w:t>это огромная сеть, которая не просто выдаёт книги, а работает как кул</w:t>
      </w:r>
      <w:r>
        <w:rPr>
          <w:rFonts w:ascii="Times New Roman" w:hAnsi="Times New Roman" w:cs="Times New Roman"/>
          <w:sz w:val="28"/>
        </w:rPr>
        <w:t xml:space="preserve">ьтурно-просветительский центр. </w:t>
      </w:r>
      <w:r w:rsidR="00C57C55" w:rsidRPr="00C57C55">
        <w:rPr>
          <w:rFonts w:ascii="Times New Roman" w:hAnsi="Times New Roman" w:cs="Times New Roman"/>
          <w:sz w:val="28"/>
        </w:rPr>
        <w:t>Фонд составляет около 8 млн книг, по 18 книг на каждого читателя</w:t>
      </w:r>
      <w:r w:rsidR="00C57C55">
        <w:rPr>
          <w:rFonts w:ascii="Times New Roman" w:hAnsi="Times New Roman" w:cs="Times New Roman"/>
          <w:sz w:val="28"/>
        </w:rPr>
        <w:t>.</w:t>
      </w:r>
    </w:p>
    <w:p w:rsidR="00495BE2" w:rsidRPr="00495BE2" w:rsidRDefault="00495BE2" w:rsidP="0077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Липецкая областная детская библиотека (ЛОДБ)</w:t>
      </w:r>
      <w:r w:rsidR="002B0CE3"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 xml:space="preserve">– </w:t>
      </w:r>
      <w:r w:rsidR="002B0CE3">
        <w:rPr>
          <w:rFonts w:ascii="Times New Roman" w:hAnsi="Times New Roman" w:cs="Times New Roman"/>
          <w:sz w:val="28"/>
        </w:rPr>
        <w:t>г</w:t>
      </w:r>
      <w:r w:rsidRPr="00495BE2">
        <w:rPr>
          <w:rFonts w:ascii="Times New Roman" w:hAnsi="Times New Roman" w:cs="Times New Roman"/>
          <w:sz w:val="28"/>
        </w:rPr>
        <w:t>лавный региональный центр детского чтения</w:t>
      </w:r>
      <w:r w:rsidR="002B0CE3">
        <w:rPr>
          <w:rFonts w:ascii="Times New Roman" w:hAnsi="Times New Roman" w:cs="Times New Roman"/>
          <w:sz w:val="28"/>
        </w:rPr>
        <w:t>, н</w:t>
      </w:r>
      <w:r w:rsidRPr="00495BE2">
        <w:rPr>
          <w:rFonts w:ascii="Times New Roman" w:hAnsi="Times New Roman" w:cs="Times New Roman"/>
          <w:sz w:val="28"/>
        </w:rPr>
        <w:t>аходится на ул. Л. Толсто</w:t>
      </w:r>
      <w:r>
        <w:rPr>
          <w:rFonts w:ascii="Times New Roman" w:hAnsi="Times New Roman" w:cs="Times New Roman"/>
          <w:sz w:val="28"/>
        </w:rPr>
        <w:t xml:space="preserve">го, 40. </w:t>
      </w:r>
      <w:r w:rsidR="002B0CE3"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z w:val="28"/>
        </w:rPr>
        <w:t>десь работает</w:t>
      </w:r>
      <w:r w:rsidR="002B0CE3">
        <w:rPr>
          <w:rFonts w:ascii="Times New Roman" w:hAnsi="Times New Roman" w:cs="Times New Roman"/>
          <w:sz w:val="28"/>
        </w:rPr>
        <w:t xml:space="preserve"> большое количество проектов</w:t>
      </w:r>
      <w:r>
        <w:rPr>
          <w:rFonts w:ascii="Times New Roman" w:hAnsi="Times New Roman" w:cs="Times New Roman"/>
          <w:sz w:val="28"/>
        </w:rPr>
        <w:t>: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 «</w:t>
      </w:r>
      <w:proofErr w:type="spellStart"/>
      <w:r>
        <w:rPr>
          <w:rFonts w:ascii="Times New Roman" w:hAnsi="Times New Roman" w:cs="Times New Roman"/>
          <w:sz w:val="28"/>
        </w:rPr>
        <w:t>БиблиоНяня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r w:rsidR="002B0CE3">
        <w:rPr>
          <w:rFonts w:ascii="Times New Roman" w:hAnsi="Times New Roman" w:cs="Times New Roman"/>
          <w:sz w:val="28"/>
        </w:rPr>
        <w:t xml:space="preserve">– </w:t>
      </w:r>
      <w:r w:rsidRPr="00495BE2">
        <w:rPr>
          <w:rFonts w:ascii="Times New Roman" w:hAnsi="Times New Roman" w:cs="Times New Roman"/>
          <w:sz w:val="28"/>
        </w:rPr>
        <w:t>для детей 3–5 лет и их родителей: чтение сказок, подвижные игры, масте</w:t>
      </w:r>
      <w:r>
        <w:rPr>
          <w:rFonts w:ascii="Times New Roman" w:hAnsi="Times New Roman" w:cs="Times New Roman"/>
          <w:sz w:val="28"/>
        </w:rPr>
        <w:t xml:space="preserve">р-классы.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Лаборатория «#</w:t>
      </w:r>
      <w:proofErr w:type="spellStart"/>
      <w:r>
        <w:rPr>
          <w:rFonts w:ascii="Times New Roman" w:hAnsi="Times New Roman" w:cs="Times New Roman"/>
          <w:sz w:val="28"/>
        </w:rPr>
        <w:t>ЗнайЧитай</w:t>
      </w:r>
      <w:proofErr w:type="spellEnd"/>
      <w:r>
        <w:rPr>
          <w:rFonts w:ascii="Times New Roman" w:hAnsi="Times New Roman" w:cs="Times New Roman"/>
          <w:sz w:val="28"/>
        </w:rPr>
        <w:t xml:space="preserve">» – </w:t>
      </w:r>
      <w:r w:rsidRPr="00495BE2">
        <w:rPr>
          <w:rFonts w:ascii="Times New Roman" w:hAnsi="Times New Roman" w:cs="Times New Roman"/>
          <w:sz w:val="28"/>
        </w:rPr>
        <w:t>открыта в 2024 году по итогам кон</w:t>
      </w:r>
      <w:r>
        <w:rPr>
          <w:rFonts w:ascii="Times New Roman" w:hAnsi="Times New Roman" w:cs="Times New Roman"/>
          <w:sz w:val="28"/>
        </w:rPr>
        <w:t xml:space="preserve">курса «Сказки нашего края». </w:t>
      </w:r>
      <w:r w:rsidRPr="00495BE2">
        <w:rPr>
          <w:rFonts w:ascii="Times New Roman" w:hAnsi="Times New Roman" w:cs="Times New Roman"/>
          <w:sz w:val="28"/>
        </w:rPr>
        <w:t>Программа «В сказочном царств</w:t>
      </w:r>
      <w:r>
        <w:rPr>
          <w:rFonts w:ascii="Times New Roman" w:hAnsi="Times New Roman" w:cs="Times New Roman"/>
          <w:sz w:val="28"/>
        </w:rPr>
        <w:t xml:space="preserve">е, в фольклорном государстве» – </w:t>
      </w:r>
      <w:r w:rsidRPr="00495BE2">
        <w:rPr>
          <w:rFonts w:ascii="Times New Roman" w:hAnsi="Times New Roman" w:cs="Times New Roman"/>
          <w:sz w:val="28"/>
        </w:rPr>
        <w:t xml:space="preserve">цикл семейных встреч с фольклором, народными играми и мастер-классами.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Комната сказок – </w:t>
      </w:r>
      <w:r w:rsidRPr="00495BE2">
        <w:rPr>
          <w:rFonts w:ascii="Times New Roman" w:hAnsi="Times New Roman" w:cs="Times New Roman"/>
          <w:sz w:val="28"/>
        </w:rPr>
        <w:t>отдельное пространство, где детей встречает Петрушка</w:t>
      </w:r>
      <w:r w:rsidR="002B0CE3">
        <w:rPr>
          <w:rFonts w:ascii="Times New Roman" w:hAnsi="Times New Roman" w:cs="Times New Roman"/>
          <w:sz w:val="28"/>
        </w:rPr>
        <w:t xml:space="preserve"> и</w:t>
      </w:r>
      <w:r w:rsidRPr="00495BE2">
        <w:rPr>
          <w:rFonts w:ascii="Times New Roman" w:hAnsi="Times New Roman" w:cs="Times New Roman"/>
          <w:sz w:val="28"/>
        </w:rPr>
        <w:t xml:space="preserve"> проходят литературные посиделки.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Проект «Краеведен</w:t>
      </w:r>
      <w:r>
        <w:rPr>
          <w:rFonts w:ascii="Times New Roman" w:hAnsi="Times New Roman" w:cs="Times New Roman"/>
          <w:sz w:val="28"/>
        </w:rPr>
        <w:t xml:space="preserve">ие в ладошках» </w:t>
      </w:r>
      <w:r>
        <w:t xml:space="preserve">–  </w:t>
      </w:r>
      <w:r w:rsidRPr="00495BE2">
        <w:rPr>
          <w:rFonts w:ascii="Times New Roman" w:hAnsi="Times New Roman" w:cs="Times New Roman"/>
          <w:sz w:val="28"/>
        </w:rPr>
        <w:t>цикл игровых занятий с элементами театрализации, посвящённых истори</w:t>
      </w:r>
      <w:r>
        <w:rPr>
          <w:rFonts w:ascii="Times New Roman" w:hAnsi="Times New Roman" w:cs="Times New Roman"/>
          <w:sz w:val="28"/>
        </w:rPr>
        <w:t xml:space="preserve">и и культуре Липецкого края. </w:t>
      </w:r>
      <w:r w:rsidRPr="00495BE2">
        <w:rPr>
          <w:rFonts w:ascii="Times New Roman" w:hAnsi="Times New Roman" w:cs="Times New Roman"/>
          <w:sz w:val="28"/>
        </w:rPr>
        <w:t xml:space="preserve">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«Книги в пути» – </w:t>
      </w:r>
      <w:r w:rsidRPr="00495BE2">
        <w:rPr>
          <w:rFonts w:ascii="Times New Roman" w:hAnsi="Times New Roman" w:cs="Times New Roman"/>
          <w:sz w:val="28"/>
        </w:rPr>
        <w:t xml:space="preserve">передвижная выставка, которая уже 10 лет возит книжные новинки и книги-лауреаты в сельские районы области. Каждый выезд сопровождается театрализованным представлением с участием ростовой куклы Кота Леопольда.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Прог</w:t>
      </w:r>
      <w:r>
        <w:rPr>
          <w:rFonts w:ascii="Times New Roman" w:hAnsi="Times New Roman" w:cs="Times New Roman"/>
          <w:sz w:val="28"/>
        </w:rPr>
        <w:t xml:space="preserve">рамма «Мы читаем всей семьёй» – </w:t>
      </w:r>
      <w:r w:rsidRPr="00495BE2">
        <w:rPr>
          <w:rFonts w:ascii="Times New Roman" w:hAnsi="Times New Roman" w:cs="Times New Roman"/>
          <w:sz w:val="28"/>
        </w:rPr>
        <w:t xml:space="preserve">тематические выставки, литературные встречи, семейные онлайн-турниры вроде «Книжного лабиринта», конкурс семейного творчества «Как хорошо любить читать!».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«Читающий десант» </w:t>
      </w:r>
      <w:r w:rsidR="002B0CE3">
        <w:rPr>
          <w:rFonts w:ascii="Times New Roman" w:hAnsi="Times New Roman" w:cs="Times New Roman"/>
          <w:sz w:val="28"/>
        </w:rPr>
        <w:t xml:space="preserve">– </w:t>
      </w:r>
      <w:r w:rsidRPr="00495BE2">
        <w:rPr>
          <w:rFonts w:ascii="Times New Roman" w:hAnsi="Times New Roman" w:cs="Times New Roman"/>
          <w:sz w:val="28"/>
        </w:rPr>
        <w:t xml:space="preserve">выездные акции в парках, ТРЦ и даже на </w:t>
      </w:r>
      <w:r w:rsidR="002B0CE3">
        <w:rPr>
          <w:rFonts w:ascii="Times New Roman" w:hAnsi="Times New Roman" w:cs="Times New Roman"/>
          <w:sz w:val="28"/>
        </w:rPr>
        <w:t xml:space="preserve">предприятиях (например, на </w:t>
      </w:r>
      <w:r w:rsidRPr="00495BE2">
        <w:rPr>
          <w:rFonts w:ascii="Times New Roman" w:hAnsi="Times New Roman" w:cs="Times New Roman"/>
          <w:sz w:val="28"/>
        </w:rPr>
        <w:t>заводе «</w:t>
      </w:r>
      <w:proofErr w:type="spellStart"/>
      <w:r w:rsidRPr="00495BE2">
        <w:rPr>
          <w:rFonts w:ascii="Times New Roman" w:hAnsi="Times New Roman" w:cs="Times New Roman"/>
          <w:sz w:val="28"/>
        </w:rPr>
        <w:t>Бекарт</w:t>
      </w:r>
      <w:proofErr w:type="spellEnd"/>
      <w:r w:rsidRPr="00495BE2">
        <w:rPr>
          <w:rFonts w:ascii="Times New Roman" w:hAnsi="Times New Roman" w:cs="Times New Roman"/>
          <w:sz w:val="28"/>
        </w:rPr>
        <w:t xml:space="preserve"> Липецк»</w:t>
      </w:r>
      <w:r w:rsidR="002B0CE3">
        <w:rPr>
          <w:rFonts w:ascii="Times New Roman" w:hAnsi="Times New Roman" w:cs="Times New Roman"/>
          <w:sz w:val="28"/>
        </w:rPr>
        <w:t>)</w:t>
      </w:r>
      <w:r w:rsidRPr="00495BE2">
        <w:rPr>
          <w:rFonts w:ascii="Times New Roman" w:hAnsi="Times New Roman" w:cs="Times New Roman"/>
          <w:sz w:val="28"/>
        </w:rPr>
        <w:t xml:space="preserve">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Детск</w:t>
      </w:r>
      <w:r>
        <w:rPr>
          <w:rFonts w:ascii="Times New Roman" w:hAnsi="Times New Roman" w:cs="Times New Roman"/>
          <w:sz w:val="28"/>
        </w:rPr>
        <w:t xml:space="preserve">ая библиотека «Эрудит» </w:t>
      </w:r>
      <w:r w:rsidR="002B0CE3">
        <w:rPr>
          <w:rFonts w:ascii="Times New Roman" w:hAnsi="Times New Roman" w:cs="Times New Roman"/>
          <w:sz w:val="28"/>
        </w:rPr>
        <w:t xml:space="preserve">в </w:t>
      </w:r>
      <w:proofErr w:type="spellStart"/>
      <w:r w:rsidR="002B0CE3">
        <w:rPr>
          <w:rFonts w:ascii="Times New Roman" w:hAnsi="Times New Roman" w:cs="Times New Roman"/>
          <w:sz w:val="28"/>
        </w:rPr>
        <w:t>г.Липецк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>р</w:t>
      </w:r>
      <w:r w:rsidRPr="00495BE2">
        <w:rPr>
          <w:rFonts w:ascii="Times New Roman" w:hAnsi="Times New Roman" w:cs="Times New Roman"/>
          <w:sz w:val="28"/>
        </w:rPr>
        <w:t xml:space="preserve">аботает в рамках проекта «Час радостного чтения». </w:t>
      </w:r>
      <w:r w:rsidR="00F45336">
        <w:rPr>
          <w:rFonts w:ascii="Times New Roman" w:hAnsi="Times New Roman" w:cs="Times New Roman"/>
          <w:sz w:val="28"/>
        </w:rPr>
        <w:t>Там п</w:t>
      </w:r>
      <w:r w:rsidRPr="00495BE2">
        <w:rPr>
          <w:rFonts w:ascii="Times New Roman" w:hAnsi="Times New Roman" w:cs="Times New Roman"/>
          <w:sz w:val="28"/>
        </w:rPr>
        <w:t xml:space="preserve">рактикуют громкие чтения </w:t>
      </w:r>
      <w:r w:rsidR="00F45336">
        <w:rPr>
          <w:rFonts w:ascii="Times New Roman" w:hAnsi="Times New Roman" w:cs="Times New Roman"/>
          <w:sz w:val="28"/>
        </w:rPr>
        <w:t xml:space="preserve">совместно </w:t>
      </w:r>
      <w:r w:rsidRPr="00495BE2">
        <w:rPr>
          <w:rFonts w:ascii="Times New Roman" w:hAnsi="Times New Roman" w:cs="Times New Roman"/>
          <w:sz w:val="28"/>
        </w:rPr>
        <w:t xml:space="preserve">с </w:t>
      </w:r>
      <w:r w:rsidRPr="00495BE2">
        <w:rPr>
          <w:rFonts w:ascii="Times New Roman" w:hAnsi="Times New Roman" w:cs="Times New Roman"/>
          <w:sz w:val="28"/>
        </w:rPr>
        <w:lastRenderedPageBreak/>
        <w:t xml:space="preserve">кукольным театром: например, читают «Теремок», потом дети сами распределяют роли и ставят спектакль, а в конце смотрят мультфильм и сравнивают его с книгой. </w:t>
      </w:r>
    </w:p>
    <w:p w:rsidR="00882EED" w:rsidRDefault="00882EED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82EED">
        <w:rPr>
          <w:rFonts w:ascii="Times New Roman" w:hAnsi="Times New Roman" w:cs="Times New Roman"/>
          <w:sz w:val="28"/>
        </w:rPr>
        <w:t>Липецкая областная универсальн</w:t>
      </w:r>
      <w:r>
        <w:rPr>
          <w:rFonts w:ascii="Times New Roman" w:hAnsi="Times New Roman" w:cs="Times New Roman"/>
          <w:sz w:val="28"/>
        </w:rPr>
        <w:t xml:space="preserve">ая научная библиотека (ЛОУНБ) </w:t>
      </w:r>
      <w:r w:rsidR="00F45336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 xml:space="preserve"> </w:t>
      </w:r>
      <w:r w:rsidRPr="00882EED">
        <w:rPr>
          <w:rFonts w:ascii="Times New Roman" w:hAnsi="Times New Roman" w:cs="Times New Roman"/>
          <w:sz w:val="28"/>
        </w:rPr>
        <w:t>центральная библиотека региона, основанная в 1918 году. Фонд составляет более 2,6 млн экземпл</w:t>
      </w:r>
      <w:r w:rsidR="00D36E29">
        <w:rPr>
          <w:rFonts w:ascii="Times New Roman" w:hAnsi="Times New Roman" w:cs="Times New Roman"/>
          <w:sz w:val="28"/>
        </w:rPr>
        <w:t>яров.</w:t>
      </w:r>
    </w:p>
    <w:p w:rsidR="00174ACF" w:rsidRPr="00882EED" w:rsidRDefault="00174ACF" w:rsidP="0077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4ACF">
        <w:rPr>
          <w:rFonts w:ascii="Times New Roman" w:hAnsi="Times New Roman" w:cs="Times New Roman"/>
          <w:sz w:val="28"/>
        </w:rPr>
        <w:t>Газета «Золотой ключик»</w:t>
      </w:r>
      <w:r w:rsidR="00F45336" w:rsidRPr="00F45336">
        <w:rPr>
          <w:rFonts w:ascii="Times New Roman" w:hAnsi="Times New Roman" w:cs="Times New Roman"/>
          <w:sz w:val="28"/>
        </w:rPr>
        <w:t xml:space="preserve"> </w:t>
      </w:r>
      <w:r w:rsidR="00F45336">
        <w:rPr>
          <w:rFonts w:ascii="Times New Roman" w:hAnsi="Times New Roman" w:cs="Times New Roman"/>
          <w:sz w:val="28"/>
        </w:rPr>
        <w:t xml:space="preserve">– </w:t>
      </w:r>
      <w:r w:rsidR="00F45336">
        <w:rPr>
          <w:rFonts w:ascii="Times New Roman" w:hAnsi="Times New Roman" w:cs="Times New Roman"/>
          <w:sz w:val="28"/>
        </w:rPr>
        <w:t>о</w:t>
      </w:r>
      <w:r w:rsidRPr="00174ACF">
        <w:rPr>
          <w:rFonts w:ascii="Times New Roman" w:hAnsi="Times New Roman" w:cs="Times New Roman"/>
          <w:sz w:val="28"/>
        </w:rPr>
        <w:t>бластная детская газета, которая выходит в Липецке. Газета публикует произведения детей, статьи для юных читателей, материалы о липецких авторах. Для ребёнк</w:t>
      </w:r>
      <w:r w:rsidR="00CA2506">
        <w:rPr>
          <w:rFonts w:ascii="Times New Roman" w:hAnsi="Times New Roman" w:cs="Times New Roman"/>
          <w:sz w:val="28"/>
        </w:rPr>
        <w:t xml:space="preserve">а увидеть свой текст в печати – </w:t>
      </w:r>
      <w:r w:rsidRPr="00174ACF">
        <w:rPr>
          <w:rFonts w:ascii="Times New Roman" w:hAnsi="Times New Roman" w:cs="Times New Roman"/>
          <w:sz w:val="28"/>
        </w:rPr>
        <w:t>мощнейший стимул читать и писать дальше.</w:t>
      </w:r>
    </w:p>
    <w:p w:rsidR="003801A1" w:rsidRDefault="00401964" w:rsidP="00CA7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Чтение </w:t>
      </w:r>
      <w:r w:rsidR="00CA2506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Pr="00401964">
        <w:rPr>
          <w:rFonts w:ascii="Times New Roman" w:hAnsi="Times New Roman" w:cs="Times New Roman"/>
          <w:sz w:val="28"/>
        </w:rPr>
        <w:t>эт</w:t>
      </w:r>
      <w:r w:rsidR="00CA2506">
        <w:rPr>
          <w:rFonts w:ascii="Times New Roman" w:hAnsi="Times New Roman" w:cs="Times New Roman"/>
          <w:sz w:val="28"/>
        </w:rPr>
        <w:t xml:space="preserve">о инструмент </w:t>
      </w:r>
      <w:r w:rsidRPr="00401964">
        <w:rPr>
          <w:rFonts w:ascii="Times New Roman" w:hAnsi="Times New Roman" w:cs="Times New Roman"/>
          <w:sz w:val="28"/>
        </w:rPr>
        <w:t>для познания, развития и ощущения своей причастности к родному краю.</w:t>
      </w:r>
      <w:r w:rsidR="00F45336">
        <w:rPr>
          <w:rFonts w:ascii="Times New Roman" w:hAnsi="Times New Roman" w:cs="Times New Roman"/>
          <w:sz w:val="28"/>
        </w:rPr>
        <w:t xml:space="preserve"> </w:t>
      </w:r>
      <w:r w:rsidR="00882EED" w:rsidRPr="00882EED">
        <w:rPr>
          <w:rFonts w:ascii="Times New Roman" w:hAnsi="Times New Roman" w:cs="Times New Roman"/>
          <w:sz w:val="28"/>
        </w:rPr>
        <w:t xml:space="preserve">Липецкой области есть чем гордиться: имена мирового уровня, живые музеи, активные библиотеки и растущий интерес </w:t>
      </w:r>
      <w:r w:rsidR="00F45336">
        <w:rPr>
          <w:rFonts w:ascii="Times New Roman" w:hAnsi="Times New Roman" w:cs="Times New Roman"/>
          <w:sz w:val="28"/>
        </w:rPr>
        <w:t xml:space="preserve">детей и </w:t>
      </w:r>
      <w:r w:rsidR="00882EED" w:rsidRPr="00882EED">
        <w:rPr>
          <w:rFonts w:ascii="Times New Roman" w:hAnsi="Times New Roman" w:cs="Times New Roman"/>
          <w:sz w:val="28"/>
        </w:rPr>
        <w:t>молодёжи к чтению</w:t>
      </w:r>
      <w:r w:rsidR="00882EED">
        <w:rPr>
          <w:rFonts w:ascii="Times New Roman" w:hAnsi="Times New Roman" w:cs="Times New Roman"/>
          <w:sz w:val="28"/>
        </w:rPr>
        <w:t>.</w:t>
      </w:r>
    </w:p>
    <w:p w:rsidR="002B0CE3" w:rsidRDefault="002B0CE3" w:rsidP="00CA7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0CE3" w:rsidRDefault="002B0CE3" w:rsidP="002B0C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Липецкие писатели детям:</w:t>
      </w:r>
    </w:p>
    <w:p w:rsidR="002B0CE3" w:rsidRDefault="002B0CE3" w:rsidP="002B0C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Чем известен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Тамара Алексеева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Сказка «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Снегиричка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» — лауреат премии имени Алексея Липецкого в номинации «Лучшая книга для детей – 2015»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Галина Соболева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Поэтесса, более 20 лет пишет для детей. Много лет работала в ЛОДБ, писала сценарии к кукольным спектаклям.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Алёна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Кашура</w:t>
            </w:r>
            <w:proofErr w:type="spellEnd"/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Детская писательница, родилась в Липецке в 1985 г. Первую публикацию сделала в 14 лет в газете «Золотой ключик». Печаталась в журналах «Чиж и ёж» и «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Кукумбер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Владимир Добряков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Автор более 30 книг, создатель Клуба юных сочинителей и детской газеты «Ворон и ёж». Много лет жил в Липецке, возглавлял писательскую организацию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Юрий Макаров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Поэт из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Становлянского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 района. Детские стихи искренние, ритмичные, понятные — про грачонка, мышку, сороку.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Софья Милютинская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Главный редактор газеты «Золотой ключик». Автор книги «Чтобы наши победили» — о подвигах юных жителей области в годы войны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Завражин</w:t>
            </w:r>
            <w:proofErr w:type="spellEnd"/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Поэт, руководитель Липецкой писательской организации. Детские стихи о природе с юмором и добротой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Харланова</w:t>
            </w:r>
            <w:proofErr w:type="spellEnd"/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Поэтесса из села Доброе. Проводит творческие встречи в библиотеках.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Роман Богословский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Писатель и журналист, детство и юность провёл в Лебедяни</w:t>
            </w:r>
            <w:r w:rsidR="0092102C">
              <w:rPr>
                <w:rFonts w:ascii="Times New Roman" w:hAnsi="Times New Roman" w:cs="Times New Roman"/>
                <w:sz w:val="28"/>
                <w:szCs w:val="28"/>
              </w:rPr>
              <w:t>. Сборники рассказов.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Алексей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Шманов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 (Шаманов)</w:t>
            </w:r>
          </w:p>
        </w:tc>
        <w:tc>
          <w:tcPr>
            <w:tcW w:w="7223" w:type="dxa"/>
          </w:tcPr>
          <w:p w:rsidR="002B0CE3" w:rsidRPr="007706A0" w:rsidRDefault="0092102C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Писатель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proofErr w:type="spellStart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Краснинского</w:t>
            </w:r>
            <w:proofErr w:type="spellEnd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 района. Сборник «Классная тапочка» — лауреат нескольких литературных премий, в </w:t>
            </w:r>
            <w:proofErr w:type="spellStart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. журнала «</w:t>
            </w:r>
            <w:proofErr w:type="spellStart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Сибирячок</w:t>
            </w:r>
            <w:bookmarkStart w:id="0" w:name="_GoBack"/>
            <w:bookmarkEnd w:id="0"/>
            <w:proofErr w:type="spellEnd"/>
          </w:p>
        </w:tc>
      </w:tr>
    </w:tbl>
    <w:p w:rsidR="002B0CE3" w:rsidRDefault="002B0CE3" w:rsidP="00F4533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2B0CE3" w:rsidSect="00F453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706D7"/>
    <w:multiLevelType w:val="multilevel"/>
    <w:tmpl w:val="4C9C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C634D"/>
    <w:multiLevelType w:val="multilevel"/>
    <w:tmpl w:val="95CA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D6"/>
    <w:rsid w:val="000264D8"/>
    <w:rsid w:val="00046840"/>
    <w:rsid w:val="0005694C"/>
    <w:rsid w:val="000B50A2"/>
    <w:rsid w:val="00157A7A"/>
    <w:rsid w:val="00174ACF"/>
    <w:rsid w:val="001765B3"/>
    <w:rsid w:val="001903F0"/>
    <w:rsid w:val="00196C93"/>
    <w:rsid w:val="001D63D0"/>
    <w:rsid w:val="00287660"/>
    <w:rsid w:val="002B0CE3"/>
    <w:rsid w:val="002C2850"/>
    <w:rsid w:val="00330119"/>
    <w:rsid w:val="00342B75"/>
    <w:rsid w:val="003801A1"/>
    <w:rsid w:val="00395D64"/>
    <w:rsid w:val="003A2C45"/>
    <w:rsid w:val="003E2FAB"/>
    <w:rsid w:val="003E33A6"/>
    <w:rsid w:val="003E4005"/>
    <w:rsid w:val="003F3671"/>
    <w:rsid w:val="00401964"/>
    <w:rsid w:val="00420EF1"/>
    <w:rsid w:val="004450AC"/>
    <w:rsid w:val="00484793"/>
    <w:rsid w:val="00495BE2"/>
    <w:rsid w:val="004A5506"/>
    <w:rsid w:val="00526803"/>
    <w:rsid w:val="005A757B"/>
    <w:rsid w:val="00626455"/>
    <w:rsid w:val="006A6E8F"/>
    <w:rsid w:val="006B0211"/>
    <w:rsid w:val="006B05A8"/>
    <w:rsid w:val="006E66CA"/>
    <w:rsid w:val="007706A0"/>
    <w:rsid w:val="007C2340"/>
    <w:rsid w:val="007C5F54"/>
    <w:rsid w:val="00882EED"/>
    <w:rsid w:val="008A57F6"/>
    <w:rsid w:val="0092102C"/>
    <w:rsid w:val="009A026D"/>
    <w:rsid w:val="009B1DF1"/>
    <w:rsid w:val="009D4D8D"/>
    <w:rsid w:val="009E38D6"/>
    <w:rsid w:val="00A0048C"/>
    <w:rsid w:val="00AD12EC"/>
    <w:rsid w:val="00C14780"/>
    <w:rsid w:val="00C57C55"/>
    <w:rsid w:val="00CA1DC5"/>
    <w:rsid w:val="00CA2506"/>
    <w:rsid w:val="00CA7C61"/>
    <w:rsid w:val="00D36E29"/>
    <w:rsid w:val="00DA2494"/>
    <w:rsid w:val="00DA3BEA"/>
    <w:rsid w:val="00DC0554"/>
    <w:rsid w:val="00DE199C"/>
    <w:rsid w:val="00DF2BFE"/>
    <w:rsid w:val="00E33614"/>
    <w:rsid w:val="00E802AF"/>
    <w:rsid w:val="00E84D07"/>
    <w:rsid w:val="00E90238"/>
    <w:rsid w:val="00E91D5F"/>
    <w:rsid w:val="00EC3709"/>
    <w:rsid w:val="00EC4663"/>
    <w:rsid w:val="00EE0A1E"/>
    <w:rsid w:val="00F171D6"/>
    <w:rsid w:val="00F45336"/>
    <w:rsid w:val="00F74F08"/>
    <w:rsid w:val="00FD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B932"/>
  <w15:chartTrackingRefBased/>
  <w15:docId w15:val="{10396ECF-1F68-45FB-8464-630D69E0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C61"/>
    <w:pPr>
      <w:spacing w:after="200" w:line="276" w:lineRule="auto"/>
    </w:pPr>
    <w:rPr>
      <w:rFonts w:asciiTheme="minorHAnsi" w:hAnsiTheme="minorHAnsi" w:cstheme="minorBidi"/>
      <w:bCs w:val="0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C61"/>
    <w:pPr>
      <w:ind w:left="720"/>
      <w:contextualSpacing/>
    </w:pPr>
  </w:style>
  <w:style w:type="character" w:styleId="a4">
    <w:name w:val="Strong"/>
    <w:basedOn w:val="a0"/>
    <w:uiPriority w:val="22"/>
    <w:qFormat/>
    <w:rsid w:val="00E91D5F"/>
    <w:rPr>
      <w:b/>
      <w:bCs w:val="0"/>
    </w:rPr>
  </w:style>
  <w:style w:type="paragraph" w:customStyle="1" w:styleId="content--common-blockblock-3u">
    <w:name w:val="content--common-block__block-3u"/>
    <w:basedOn w:val="a"/>
    <w:rsid w:val="00E9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174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4123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064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5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37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97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83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68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853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0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2182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504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1235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227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678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455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9290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65750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5366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49852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38496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0827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792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3070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95686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3814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9965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02255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96947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05769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5029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3138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643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2816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92179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0054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08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5775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86538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243682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063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6961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5283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473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36169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10691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65767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50356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2342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8261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96789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26623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7355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99266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3205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8259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08908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9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85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2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949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2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1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8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93370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887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8571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9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243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09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9515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43309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639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2523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31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4410948">
                                  <w:marLeft w:val="0"/>
                                  <w:marRight w:val="0"/>
                                  <w:marTop w:val="300"/>
                                  <w:marBottom w:val="4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10387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995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1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0D846-D5C5-4219-8120-29C98D1A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проверка</dc:creator>
  <cp:keywords/>
  <dc:description/>
  <cp:lastModifiedBy>Татьяна Верёвкина</cp:lastModifiedBy>
  <cp:revision>49</cp:revision>
  <dcterms:created xsi:type="dcterms:W3CDTF">2025-04-30T07:04:00Z</dcterms:created>
  <dcterms:modified xsi:type="dcterms:W3CDTF">2026-09-24T06:09:00Z</dcterms:modified>
</cp:coreProperties>
</file>