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40F7" w:rsidRPr="00AB0696" w:rsidRDefault="00C140F7" w:rsidP="00C140F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DDE24BF" wp14:editId="7E3496BD">
            <wp:extent cx="778058" cy="348319"/>
            <wp:effectExtent l="0" t="0" r="3175" b="0"/>
            <wp:docPr id="3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9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2520" cy="386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40F7" w:rsidRDefault="00C140F7" w:rsidP="00C140F7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ИНФОРМАЦИОННАЯ КАРТОЧКА</w:t>
      </w:r>
    </w:p>
    <w:p w:rsidR="00C140F7" w:rsidRPr="00E35322" w:rsidRDefault="00C140F7" w:rsidP="00C140F7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5322">
        <w:rPr>
          <w:rFonts w:ascii="Times New Roman" w:hAnsi="Times New Roman" w:cs="Times New Roman"/>
          <w:b/>
          <w:sz w:val="28"/>
          <w:szCs w:val="28"/>
        </w:rPr>
        <w:t>РЕГИОНАЛЬНЫЙ КОМПОНЕНТ</w:t>
      </w:r>
    </w:p>
    <w:p w:rsidR="00C140F7" w:rsidRPr="00E35322" w:rsidRDefault="00C140F7" w:rsidP="00C140F7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5322">
        <w:rPr>
          <w:rFonts w:ascii="Times New Roman" w:hAnsi="Times New Roman" w:cs="Times New Roman"/>
          <w:b/>
          <w:sz w:val="28"/>
          <w:szCs w:val="28"/>
        </w:rPr>
        <w:t>внеурочного занятия</w:t>
      </w:r>
    </w:p>
    <w:p w:rsidR="00C140F7" w:rsidRPr="00281677" w:rsidRDefault="00C140F7" w:rsidP="00C140F7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1677">
        <w:rPr>
          <w:rFonts w:ascii="Times New Roman" w:hAnsi="Times New Roman" w:cs="Times New Roman"/>
          <w:b/>
          <w:sz w:val="28"/>
          <w:szCs w:val="28"/>
        </w:rPr>
        <w:t xml:space="preserve">для обучающихся </w:t>
      </w:r>
      <w:r>
        <w:rPr>
          <w:rFonts w:ascii="Times New Roman" w:hAnsi="Times New Roman" w:cs="Times New Roman"/>
          <w:b/>
          <w:sz w:val="28"/>
          <w:szCs w:val="28"/>
        </w:rPr>
        <w:t xml:space="preserve">5 </w:t>
      </w:r>
      <w:r w:rsidRPr="00281677">
        <w:rPr>
          <w:rFonts w:ascii="Times New Roman" w:hAnsi="Times New Roman" w:cs="Times New Roman"/>
          <w:b/>
          <w:sz w:val="28"/>
          <w:szCs w:val="28"/>
        </w:rPr>
        <w:t>классов по теме:</w:t>
      </w:r>
    </w:p>
    <w:p w:rsidR="00C140F7" w:rsidRPr="007C05D2" w:rsidRDefault="001D4309" w:rsidP="00C140F7">
      <w:pPr>
        <w:spacing w:line="276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1D4309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«</w:t>
      </w: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К</w:t>
      </w:r>
      <w:r w:rsidRPr="001D4309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ак звучит Россия ко Дню народного единства»</w:t>
      </w:r>
    </w:p>
    <w:p w:rsidR="001D4309" w:rsidRPr="009F1109" w:rsidRDefault="00C140F7" w:rsidP="001D4309">
      <w:pPr>
        <w:pStyle w:val="western"/>
        <w:shd w:val="clear" w:color="auto" w:fill="FFFFFF"/>
        <w:spacing w:after="150"/>
        <w:jc w:val="both"/>
        <w:rPr>
          <w:bCs/>
          <w:sz w:val="28"/>
          <w:szCs w:val="28"/>
        </w:rPr>
      </w:pPr>
      <w:r w:rsidRPr="009F1109">
        <w:rPr>
          <w:b/>
          <w:bCs/>
          <w:sz w:val="28"/>
          <w:szCs w:val="28"/>
        </w:rPr>
        <w:t xml:space="preserve">Цель занятия: </w:t>
      </w:r>
      <w:r w:rsidR="001D4309" w:rsidRPr="009F1109">
        <w:rPr>
          <w:bCs/>
          <w:sz w:val="28"/>
          <w:szCs w:val="28"/>
        </w:rPr>
        <w:t>Воспитание чувства национального самосознания, гражданской идентичности и уважения к культурному многообразию России. Формирование понимания того, что культурное единство России складывается из уникального звучания каждого её региона.</w:t>
      </w:r>
    </w:p>
    <w:p w:rsidR="00C140F7" w:rsidRPr="009F1109" w:rsidRDefault="00C140F7" w:rsidP="001D4309">
      <w:pPr>
        <w:pStyle w:val="western"/>
        <w:shd w:val="clear" w:color="auto" w:fill="FFFFFF"/>
        <w:spacing w:after="150"/>
        <w:jc w:val="both"/>
        <w:rPr>
          <w:bCs/>
          <w:sz w:val="28"/>
          <w:szCs w:val="28"/>
        </w:rPr>
      </w:pPr>
      <w:r w:rsidRPr="009F1109">
        <w:rPr>
          <w:b/>
          <w:bCs/>
          <w:sz w:val="28"/>
          <w:szCs w:val="28"/>
        </w:rPr>
        <w:t xml:space="preserve">Продолжительность: </w:t>
      </w:r>
      <w:r w:rsidRPr="009F1109">
        <w:rPr>
          <w:bCs/>
          <w:sz w:val="28"/>
          <w:szCs w:val="28"/>
        </w:rPr>
        <w:t>10 минут.</w:t>
      </w:r>
    </w:p>
    <w:p w:rsidR="00C140F7" w:rsidRPr="009F1109" w:rsidRDefault="00C140F7" w:rsidP="00C140F7">
      <w:pPr>
        <w:pStyle w:val="western"/>
        <w:shd w:val="clear" w:color="auto" w:fill="FFFFFF"/>
        <w:spacing w:before="0" w:beforeAutospacing="0" w:after="150" w:afterAutospacing="0"/>
        <w:jc w:val="both"/>
        <w:rPr>
          <w:bCs/>
          <w:sz w:val="28"/>
          <w:szCs w:val="28"/>
        </w:rPr>
      </w:pPr>
      <w:r w:rsidRPr="009F1109">
        <w:rPr>
          <w:b/>
          <w:bCs/>
          <w:sz w:val="28"/>
          <w:szCs w:val="28"/>
        </w:rPr>
        <w:t xml:space="preserve">Рекомендуемая форма занятия: </w:t>
      </w:r>
      <w:r w:rsidR="00833B68">
        <w:rPr>
          <w:bCs/>
          <w:sz w:val="28"/>
          <w:szCs w:val="28"/>
        </w:rPr>
        <w:t>беседа, обсуждение</w:t>
      </w:r>
      <w:bookmarkStart w:id="0" w:name="_GoBack"/>
      <w:bookmarkEnd w:id="0"/>
      <w:r w:rsidRPr="009F1109">
        <w:rPr>
          <w:bCs/>
          <w:sz w:val="28"/>
          <w:szCs w:val="28"/>
        </w:rPr>
        <w:t xml:space="preserve">. </w:t>
      </w:r>
    </w:p>
    <w:p w:rsidR="009F1109" w:rsidRPr="009F1109" w:rsidRDefault="00C140F7" w:rsidP="001D430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9F1109">
        <w:rPr>
          <w:rFonts w:ascii="Times New Roman" w:hAnsi="Times New Roman" w:cs="Times New Roman"/>
          <w:b/>
          <w:bCs/>
          <w:sz w:val="28"/>
          <w:szCs w:val="28"/>
        </w:rPr>
        <w:t xml:space="preserve">Планируемые результаты занятия в части регионального компонента: </w:t>
      </w:r>
    </w:p>
    <w:p w:rsidR="001D4309" w:rsidRPr="009F1109" w:rsidRDefault="009F1109" w:rsidP="009F1109">
      <w:pPr>
        <w:rPr>
          <w:rFonts w:ascii="Times New Roman" w:hAnsi="Times New Roman" w:cs="Times New Roman"/>
          <w:bCs/>
          <w:sz w:val="28"/>
          <w:szCs w:val="28"/>
        </w:rPr>
      </w:pPr>
      <w:r w:rsidRPr="009F1109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1D4309" w:rsidRPr="009F110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созна</w:t>
      </w:r>
      <w:r w:rsidRPr="009F1109">
        <w:rPr>
          <w:rFonts w:ascii="Times New Roman" w:eastAsia="Times New Roman" w:hAnsi="Times New Roman" w:cs="Times New Roman"/>
          <w:sz w:val="28"/>
          <w:szCs w:val="28"/>
          <w:lang w:eastAsia="ru-RU"/>
        </w:rPr>
        <w:t>ние</w:t>
      </w:r>
      <w:r w:rsidR="001D4309" w:rsidRPr="009F11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</w:t>
      </w:r>
      <w:r w:rsidRPr="009F1109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1D4309" w:rsidRPr="009F11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сложн</w:t>
      </w:r>
      <w:r w:rsidRPr="009F1109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="001D4309" w:rsidRPr="009F11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полифоническ</w:t>
      </w:r>
      <w:r w:rsidRPr="009F1109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="001D4309" w:rsidRPr="009F11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</w:t>
      </w:r>
      <w:r w:rsidRPr="009F1109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1D4309" w:rsidRPr="009F1109">
        <w:rPr>
          <w:rFonts w:ascii="Times New Roman" w:eastAsia="Times New Roman" w:hAnsi="Times New Roman" w:cs="Times New Roman"/>
          <w:sz w:val="28"/>
          <w:szCs w:val="28"/>
          <w:lang w:eastAsia="ru-RU"/>
        </w:rPr>
        <w:t>, где региональная уникальность не противостоит, а служит фундаментом для общенационального единства</w:t>
      </w:r>
      <w:r w:rsidRPr="009F11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1D4309" w:rsidRPr="009F1109">
        <w:rPr>
          <w:rFonts w:ascii="Times New Roman" w:hAnsi="Times New Roman" w:cs="Times New Roman"/>
          <w:bCs/>
          <w:sz w:val="28"/>
          <w:szCs w:val="28"/>
        </w:rPr>
        <w:t>формир</w:t>
      </w:r>
      <w:r w:rsidRPr="009F1109">
        <w:rPr>
          <w:rFonts w:ascii="Times New Roman" w:hAnsi="Times New Roman" w:cs="Times New Roman"/>
          <w:bCs/>
          <w:sz w:val="28"/>
          <w:szCs w:val="28"/>
        </w:rPr>
        <w:t>ование</w:t>
      </w:r>
      <w:r w:rsidR="001D4309" w:rsidRPr="009F1109">
        <w:rPr>
          <w:rFonts w:ascii="Times New Roman" w:hAnsi="Times New Roman" w:cs="Times New Roman"/>
          <w:bCs/>
          <w:sz w:val="28"/>
          <w:szCs w:val="28"/>
        </w:rPr>
        <w:t xml:space="preserve"> чувств</w:t>
      </w:r>
      <w:r w:rsidRPr="009F1109">
        <w:rPr>
          <w:rFonts w:ascii="Times New Roman" w:hAnsi="Times New Roman" w:cs="Times New Roman"/>
          <w:bCs/>
          <w:sz w:val="28"/>
          <w:szCs w:val="28"/>
        </w:rPr>
        <w:t>а</w:t>
      </w:r>
      <w:r w:rsidR="001D4309" w:rsidRPr="009F1109">
        <w:rPr>
          <w:rFonts w:ascii="Times New Roman" w:hAnsi="Times New Roman" w:cs="Times New Roman"/>
          <w:bCs/>
          <w:sz w:val="28"/>
          <w:szCs w:val="28"/>
        </w:rPr>
        <w:t xml:space="preserve"> сопричастности: что их собственный регион — тоже важная часть этой большой звуковой карты.</w:t>
      </w:r>
    </w:p>
    <w:p w:rsidR="001D4309" w:rsidRPr="001D4309" w:rsidRDefault="00C140F7" w:rsidP="001D4309">
      <w:pPr>
        <w:pStyle w:val="western"/>
        <w:shd w:val="clear" w:color="auto" w:fill="FFFFFF"/>
        <w:spacing w:after="150"/>
        <w:jc w:val="both"/>
        <w:rPr>
          <w:bCs/>
          <w:sz w:val="28"/>
          <w:szCs w:val="28"/>
        </w:rPr>
      </w:pPr>
      <w:r w:rsidRPr="005B181B">
        <w:rPr>
          <w:b/>
          <w:bCs/>
          <w:sz w:val="28"/>
          <w:szCs w:val="28"/>
        </w:rPr>
        <w:t>Формирующиеся ценности:</w:t>
      </w:r>
      <w:r>
        <w:rPr>
          <w:b/>
          <w:bCs/>
          <w:sz w:val="28"/>
          <w:szCs w:val="28"/>
        </w:rPr>
        <w:t xml:space="preserve"> </w:t>
      </w:r>
      <w:r w:rsidR="009F1109">
        <w:rPr>
          <w:b/>
          <w:bCs/>
          <w:sz w:val="28"/>
          <w:szCs w:val="28"/>
        </w:rPr>
        <w:t>о</w:t>
      </w:r>
      <w:r w:rsidR="001D4309" w:rsidRPr="001D4309">
        <w:rPr>
          <w:bCs/>
          <w:sz w:val="28"/>
          <w:szCs w:val="28"/>
        </w:rPr>
        <w:t>сознание себя частью большой страны, где каждый регион — это уникальная, но неотъемлемая часть общего дома. Гордость за культурное богатство своего края в контексте общероссийского наследия.</w:t>
      </w:r>
    </w:p>
    <w:p w:rsidR="00C140F7" w:rsidRDefault="00C140F7" w:rsidP="00C140F7">
      <w:pPr>
        <w:pStyle w:val="western"/>
        <w:shd w:val="clear" w:color="auto" w:fill="FFFFFF"/>
        <w:spacing w:before="0" w:beforeAutospacing="0" w:after="150" w:afterAutospacing="0" w:line="276" w:lineRule="auto"/>
        <w:jc w:val="both"/>
        <w:rPr>
          <w:bCs/>
          <w:sz w:val="28"/>
          <w:szCs w:val="28"/>
        </w:rPr>
      </w:pPr>
    </w:p>
    <w:p w:rsidR="00C140F7" w:rsidRDefault="00C140F7" w:rsidP="00C140F7">
      <w:pPr>
        <w:pStyle w:val="a3"/>
        <w:spacing w:after="0" w:line="240" w:lineRule="auto"/>
        <w:ind w:firstLine="708"/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br w:type="column"/>
      </w:r>
      <w:r>
        <w:rPr>
          <w:noProof/>
          <w:lang w:eastAsia="ru-RU"/>
        </w:rPr>
        <w:lastRenderedPageBreak/>
        <w:drawing>
          <wp:inline distT="0" distB="0" distL="0" distR="0" wp14:anchorId="4287CB78" wp14:editId="6E958957">
            <wp:extent cx="778058" cy="348319"/>
            <wp:effectExtent l="0" t="0" r="3175" b="0"/>
            <wp:docPr id="1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9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2520" cy="386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40F7" w:rsidRDefault="00C140F7" w:rsidP="00C140F7">
      <w:pPr>
        <w:pStyle w:val="a3"/>
        <w:spacing w:after="0" w:line="240" w:lineRule="auto"/>
        <w:ind w:firstLine="708"/>
        <w:jc w:val="center"/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  <w:t>ИНФОРМАЦИОННАЯ СПРАВКА</w:t>
      </w:r>
    </w:p>
    <w:p w:rsidR="00C140F7" w:rsidRDefault="00C140F7" w:rsidP="00C140F7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9F1109" w:rsidRPr="009F1109" w:rsidRDefault="009F1109" w:rsidP="00833B68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F11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Россия — страна талантов. Россия — дружелюбная страна, и Липецкая область не исключение. В регионе живут представители 130 народностей.</w:t>
      </w:r>
    </w:p>
    <w:p w:rsidR="009F1109" w:rsidRPr="009F1109" w:rsidRDefault="009F1109" w:rsidP="009F1109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F11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Когда говорят «как звучит Россия ко Дню народного единства в Липецке», имеют в виду не просто музыку в привычном смысле (как симфония или песня), а атмосферу и то, как в городе отмечают этот праздник — через творчество, торжественные моменты и символы. </w:t>
      </w:r>
    </w:p>
    <w:p w:rsidR="009F1109" w:rsidRPr="009F1109" w:rsidRDefault="009F1109" w:rsidP="009F1109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F11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Липецке в этот день звучит много разного — чаще всего в центре внимания оказывается государственный гимн России. Гимн традиционно становится торжественным открытием концерт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ов</w:t>
      </w:r>
      <w:r w:rsidRPr="009F11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 главных площадях областного центра, под его звуки поднимают флаг РФ. На сценах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9F11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— целая палитра выступлений разных коллективов, которая и создаёт ощущение, что «звучит Россия». Это академический хор «Россия» имени А. Н. Крюкова; эстрадные и народные вокальные ансамбли «Россиянка», «Зень», «Раздолье»; Липецкий симфонический оркестр; хореографические ансамбли «Фристайл», «Созвездие», «Антре», студенческие театральные коллективы и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т.д.</w:t>
      </w:r>
    </w:p>
    <w:p w:rsidR="009F1109" w:rsidRPr="009F1109" w:rsidRDefault="009F1109" w:rsidP="009F1109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F11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Липецк — наглядно демонстрирует богатство и сплоченность отечественной культуры и служит живым уроком единства, приобщая аудиторию к национальным традициям и высоким духовным ценностям.</w:t>
      </w:r>
    </w:p>
    <w:p w:rsidR="009F1109" w:rsidRPr="009F1109" w:rsidRDefault="009F1109" w:rsidP="009F1109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F11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Всё это вместе — и есть то, как в Липецке «звучит Россия» в День народного единства: не одна мелодия, а многоголосый праздник единства. </w:t>
      </w:r>
    </w:p>
    <w:p w:rsidR="009F1109" w:rsidRPr="009F1109" w:rsidRDefault="009F1109" w:rsidP="009F1109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F11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8 сентября 2026 года, Россия впервые отметила День языков народов Российской Федерации. Его цель — сохранение и поддержка языков народов России. Дата приурочена ко дню рождения Расула Гамзатова, поэт творил на аварском языке, но его произведения стали достоянием всей России. Его судьба и творчество наглядно показывают: язык - это душа народа, и в то же время он служит мостом между разными культурами.</w:t>
      </w:r>
    </w:p>
    <w:p w:rsidR="00C140F7" w:rsidRPr="00C72203" w:rsidRDefault="009F1109" w:rsidP="009F1109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F11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В это же время в Липецке проходил заключительный этапа V Всероссийского профессионального конкурса «Лучший учитель родного языка и родной литературы». Ключевая миссия которого – поддержка языкового и культурного многообразия России и популяризац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ия педагогического сообщества. </w:t>
      </w:r>
      <w:r w:rsidRPr="009F11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 конкурс приехали педагоги из 87 регионов России: 85 учителей и 46 воспитателей дошко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льных учреждений и</w:t>
      </w:r>
      <w:r w:rsidRPr="009F11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Россия в Липецке зазвучала на 38 языках народов России.</w:t>
      </w:r>
    </w:p>
    <w:p w:rsidR="00C140F7" w:rsidRPr="009F1109" w:rsidRDefault="00C140F7" w:rsidP="00C140F7">
      <w:pPr>
        <w:spacing w:after="0" w:line="360" w:lineRule="auto"/>
        <w:jc w:val="both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Вопрос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: </w:t>
      </w:r>
      <w:r w:rsidR="009F1109" w:rsidRPr="009F1109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Если бы музыка народов России могла говорить, какой самый главный совет она бы дала всем нам в День народного единства? </w:t>
      </w:r>
    </w:p>
    <w:p w:rsidR="00B10139" w:rsidRDefault="00B10139"/>
    <w:sectPr w:rsidR="00B10139" w:rsidSect="00484153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40F7"/>
    <w:rsid w:val="001D4309"/>
    <w:rsid w:val="00220B55"/>
    <w:rsid w:val="00833B68"/>
    <w:rsid w:val="009F1109"/>
    <w:rsid w:val="00B10139"/>
    <w:rsid w:val="00C14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43B92"/>
  <w15:chartTrackingRefBased/>
  <w15:docId w15:val="{FCAC3CF7-27BB-4AA1-B20A-D42026AD1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40F7"/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C140F7"/>
    <w:pPr>
      <w:spacing w:after="120" w:line="276" w:lineRule="auto"/>
    </w:pPr>
  </w:style>
  <w:style w:type="character" w:customStyle="1" w:styleId="a4">
    <w:name w:val="Основной текст Знак"/>
    <w:basedOn w:val="a0"/>
    <w:link w:val="a3"/>
    <w:uiPriority w:val="99"/>
    <w:rsid w:val="00C140F7"/>
    <w:rPr>
      <w:rFonts w:asciiTheme="minorHAnsi" w:hAnsiTheme="minorHAnsi" w:cstheme="minorBidi"/>
      <w:sz w:val="22"/>
      <w:szCs w:val="22"/>
    </w:rPr>
  </w:style>
  <w:style w:type="paragraph" w:customStyle="1" w:styleId="western">
    <w:name w:val="western"/>
    <w:basedOn w:val="a"/>
    <w:rsid w:val="00C14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525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53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500</Words>
  <Characters>2854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Psy</dc:creator>
  <cp:keywords/>
  <dc:description/>
  <cp:lastModifiedBy>Psy</cp:lastModifiedBy>
  <cp:revision>3</cp:revision>
  <dcterms:created xsi:type="dcterms:W3CDTF">2026-10-27T11:00:00Z</dcterms:created>
  <dcterms:modified xsi:type="dcterms:W3CDTF">2026-10-27T11:24:00Z</dcterms:modified>
</cp:coreProperties>
</file>