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82" w:rsidRPr="00534ABE" w:rsidRDefault="00200C82" w:rsidP="00200C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534A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Подведены</w:t>
      </w:r>
      <w:r w:rsidRPr="00200C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итоги регионального этапа </w:t>
      </w:r>
    </w:p>
    <w:p w:rsidR="00200C82" w:rsidRPr="00534ABE" w:rsidRDefault="00200C82" w:rsidP="00200C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200C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XVI Всероссийского конкурса в области педагогики, воспитания и работы с детьми и молодежью до 20 лет </w:t>
      </w:r>
    </w:p>
    <w:p w:rsidR="00200C82" w:rsidRPr="00534ABE" w:rsidRDefault="00200C82" w:rsidP="00200C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200C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«За нравственный подвиг учителя»</w:t>
      </w:r>
    </w:p>
    <w:p w:rsidR="00200C82" w:rsidRDefault="00200C82" w:rsidP="00200C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534A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в Липецкой области</w:t>
      </w:r>
    </w:p>
    <w:p w:rsidR="00882339" w:rsidRPr="00200C82" w:rsidRDefault="00882339" w:rsidP="00200C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в 2021 году</w:t>
      </w:r>
    </w:p>
    <w:p w:rsidR="00200C82" w:rsidRPr="00534ABE" w:rsidRDefault="00200C82" w:rsidP="00200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200C82" w:rsidRPr="00534ABE" w:rsidRDefault="00200C82" w:rsidP="00200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200C82" w:rsidRPr="00534ABE" w:rsidRDefault="00200C82" w:rsidP="00200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ГАУДПО Липецкой области «Институт развития образования» </w:t>
      </w:r>
      <w:r w:rsidRPr="00200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подвели итоги I (регионального) этапа XVI Всероссийского конкурса в области педагогики, воспитания и работы с детьми и молодежью до 20 лет «За нравственный подвиг учителя». Конкурс проводится по инициативе Русской Православной Церкви при поддержке Министерства просвещения РФ и Администрации Президента РФ. </w:t>
      </w:r>
    </w:p>
    <w:p w:rsidR="00534ABE" w:rsidRPr="00534ABE" w:rsidRDefault="00534ABE" w:rsidP="00200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Региональный этап Всероссийского конкурса проходил с 11 января по 12 мая.</w:t>
      </w:r>
    </w:p>
    <w:p w:rsidR="00534ABE" w:rsidRPr="00534ABE" w:rsidRDefault="00534ABE" w:rsidP="00200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января по 30 марта осуществлялось размещение Конкурсных </w:t>
      </w:r>
      <w:proofErr w:type="spellStart"/>
      <w:r w:rsidRPr="0053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рабдот</w:t>
      </w:r>
      <w:proofErr w:type="spellEnd"/>
      <w:r w:rsidRPr="0053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портале.</w:t>
      </w:r>
    </w:p>
    <w:p w:rsidR="00882339" w:rsidRPr="00200C82" w:rsidRDefault="00534ABE" w:rsidP="00B83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апреля по 12 мая- экспертиза работ.</w:t>
      </w:r>
    </w:p>
    <w:p w:rsidR="00200C82" w:rsidRPr="00200C82" w:rsidRDefault="00200C82" w:rsidP="00200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апреля 2021 года в   ГАУДПО Липецкой области </w:t>
      </w:r>
      <w:r w:rsidRPr="00200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«Института развития</w:t>
      </w:r>
      <w:r w:rsidRPr="0053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образования» прошло заседание К</w:t>
      </w:r>
      <w:r w:rsidRPr="00200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онкурсной комиссии</w:t>
      </w:r>
      <w:r w:rsidR="00534ABE" w:rsidRPr="0053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4ABE" w:rsidRPr="00534ABE" w:rsidRDefault="00200C82" w:rsidP="00200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0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На региональный этап конкурса </w:t>
      </w:r>
      <w:r w:rsidRPr="0053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подано 50 работ (58 участников) из 16 муниципалитетов Липецкой области.</w:t>
      </w:r>
      <w:bookmarkStart w:id="0" w:name="_GoBack"/>
      <w:bookmarkEnd w:id="0"/>
    </w:p>
    <w:tbl>
      <w:tblPr>
        <w:tblStyle w:val="a3"/>
        <w:tblW w:w="8733" w:type="dxa"/>
        <w:tblLook w:val="04A0" w:firstRow="1" w:lastRow="0" w:firstColumn="1" w:lastColumn="0" w:noHBand="0" w:noVBand="1"/>
      </w:tblPr>
      <w:tblGrid>
        <w:gridCol w:w="6748"/>
        <w:gridCol w:w="1985"/>
      </w:tblGrid>
      <w:tr w:rsidR="00534ABE" w:rsidRPr="00534ABE" w:rsidTr="00534ABE">
        <w:trPr>
          <w:trHeight w:val="200"/>
        </w:trPr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Муниципалитет</w:t>
            </w:r>
          </w:p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работ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Елец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Липецк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Грязинский муниципальный район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Данковский муниципальный район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Добринский муниципальный район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Добровский муниципальный район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Долгоруковский муниципальный район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Елецкий муниципальный район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Лебедянский муниципальный район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Лев-Толстовский муниципальный район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Липецкий муниципальный район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Становлянский муниципальный район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Тербунский муниципальный район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Усманский муниципальный район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Хлевенский муниципальный район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34ABE" w:rsidRPr="00534ABE" w:rsidTr="00534ABE">
        <w:tc>
          <w:tcPr>
            <w:tcW w:w="674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Чаплыгинский муниципальный район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534ABE" w:rsidRPr="00534ABE" w:rsidRDefault="00534ABE" w:rsidP="00534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4ABE" w:rsidRPr="00534ABE" w:rsidRDefault="00534ABE" w:rsidP="00534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номинациям работы были распределены следующим образом:</w:t>
      </w:r>
    </w:p>
    <w:p w:rsidR="00534ABE" w:rsidRPr="00534ABE" w:rsidRDefault="00534ABE" w:rsidP="00534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18"/>
        <w:gridCol w:w="3455"/>
        <w:gridCol w:w="1952"/>
        <w:gridCol w:w="2759"/>
      </w:tblGrid>
      <w:tr w:rsidR="00534ABE" w:rsidRPr="00534ABE" w:rsidTr="00534ABE">
        <w:trPr>
          <w:trHeight w:val="200"/>
        </w:trPr>
        <w:tc>
          <w:tcPr>
            <w:tcW w:w="61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534A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534A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345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1952" w:type="dxa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работ</w:t>
            </w:r>
          </w:p>
        </w:tc>
        <w:tc>
          <w:tcPr>
            <w:tcW w:w="2759" w:type="dxa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участников</w:t>
            </w:r>
          </w:p>
        </w:tc>
      </w:tr>
      <w:tr w:rsidR="00534ABE" w:rsidRPr="00534ABE" w:rsidTr="00534ABE">
        <w:trPr>
          <w:trHeight w:val="70"/>
        </w:trPr>
        <w:tc>
          <w:tcPr>
            <w:tcW w:w="61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5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Лучшая дополнительная общеразвивающая программа </w:t>
            </w:r>
          </w:p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духовно-нравственного и </w:t>
            </w:r>
          </w:p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гражданско-патриотического воспитания детей и молодежи</w:t>
            </w:r>
          </w:p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59" w:type="dxa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34ABE" w:rsidRPr="00534ABE" w:rsidTr="00534ABE">
        <w:tc>
          <w:tcPr>
            <w:tcW w:w="61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5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Лучшая методическая разработка в предметных областях:</w:t>
            </w:r>
          </w:p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религиозных культур и светской этики, Основы духовно-нравственной культуры народов России, Основы православной веры</w:t>
            </w:r>
          </w:p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 работы –авторских коллективов)</w:t>
            </w:r>
          </w:p>
        </w:tc>
        <w:tc>
          <w:tcPr>
            <w:tcW w:w="2759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534ABE" w:rsidRPr="00534ABE" w:rsidTr="00534ABE">
        <w:tc>
          <w:tcPr>
            <w:tcW w:w="61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45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организацию духовно-нравственного воспитания в рамках образовательного учреждения</w:t>
            </w:r>
          </w:p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 работы –авторских коллективов)</w:t>
            </w:r>
          </w:p>
        </w:tc>
        <w:tc>
          <w:tcPr>
            <w:tcW w:w="2759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534ABE" w:rsidRPr="00534ABE" w:rsidTr="00534ABE">
        <w:tc>
          <w:tcPr>
            <w:tcW w:w="618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455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Лучший образовательный издательский проект года</w:t>
            </w:r>
          </w:p>
        </w:tc>
        <w:tc>
          <w:tcPr>
            <w:tcW w:w="1952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(одна работа – авторского коллектива)</w:t>
            </w:r>
          </w:p>
        </w:tc>
        <w:tc>
          <w:tcPr>
            <w:tcW w:w="2759" w:type="dxa"/>
            <w:shd w:val="clear" w:color="auto" w:fill="FFFFFF" w:themeFill="background1"/>
          </w:tcPr>
          <w:p w:rsidR="00534ABE" w:rsidRPr="00534ABE" w:rsidRDefault="00534ABE" w:rsidP="00640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534ABE" w:rsidRPr="00534ABE" w:rsidRDefault="00534ABE" w:rsidP="0053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4ABE" w:rsidRPr="00534ABE" w:rsidRDefault="00534ABE" w:rsidP="00534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0C82" w:rsidRDefault="00534ABE" w:rsidP="009C5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</w:t>
      </w:r>
      <w:r w:rsidR="00200C82" w:rsidRPr="00200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онкурсной комиссии </w:t>
      </w:r>
      <w:r w:rsidRPr="0053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определили пять </w:t>
      </w:r>
      <w:r w:rsidR="00200C82" w:rsidRPr="00200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лучших проекта для участия во II (межрегио</w:t>
      </w:r>
      <w:r w:rsidRPr="0053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нальном) этапе конкурса по Центральному федеральному округу.</w:t>
      </w:r>
      <w:r w:rsidR="00200C82" w:rsidRPr="00200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82339" w:rsidRPr="00882339" w:rsidRDefault="00882339" w:rsidP="009C5B4E">
      <w:pPr>
        <w:pStyle w:val="bodytext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82339">
        <w:rPr>
          <w:color w:val="000000" w:themeColor="text1"/>
          <w:sz w:val="28"/>
          <w:szCs w:val="28"/>
        </w:rPr>
        <w:t>Определе</w:t>
      </w:r>
      <w:r w:rsidR="009C5B4E">
        <w:rPr>
          <w:color w:val="000000" w:themeColor="text1"/>
          <w:sz w:val="28"/>
          <w:szCs w:val="28"/>
        </w:rPr>
        <w:t>на работа, получившая Гран-при </w:t>
      </w:r>
      <w:r w:rsidRPr="00882339">
        <w:rPr>
          <w:color w:val="000000" w:themeColor="text1"/>
          <w:sz w:val="28"/>
          <w:szCs w:val="28"/>
        </w:rPr>
        <w:t xml:space="preserve">I регионального этапа конкурса, а также </w:t>
      </w:r>
      <w:r>
        <w:rPr>
          <w:color w:val="000000" w:themeColor="text1"/>
          <w:sz w:val="28"/>
          <w:szCs w:val="28"/>
        </w:rPr>
        <w:t xml:space="preserve">четыре </w:t>
      </w:r>
      <w:proofErr w:type="gramStart"/>
      <w:r w:rsidRPr="00882339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, </w:t>
      </w:r>
      <w:r w:rsidRPr="00882339">
        <w:rPr>
          <w:color w:val="000000" w:themeColor="text1"/>
          <w:sz w:val="28"/>
          <w:szCs w:val="28"/>
        </w:rPr>
        <w:t xml:space="preserve"> признанные</w:t>
      </w:r>
      <w:proofErr w:type="gramEnd"/>
      <w:r w:rsidRPr="00882339">
        <w:rPr>
          <w:color w:val="000000" w:themeColor="text1"/>
          <w:sz w:val="28"/>
          <w:szCs w:val="28"/>
        </w:rPr>
        <w:t xml:space="preserve"> победителями в но</w:t>
      </w:r>
      <w:r>
        <w:rPr>
          <w:color w:val="000000" w:themeColor="text1"/>
          <w:sz w:val="28"/>
          <w:szCs w:val="28"/>
        </w:rPr>
        <w:t>минациях I регионального этапа К</w:t>
      </w:r>
      <w:r w:rsidRPr="00882339">
        <w:rPr>
          <w:color w:val="000000" w:themeColor="text1"/>
          <w:sz w:val="28"/>
          <w:szCs w:val="28"/>
        </w:rPr>
        <w:t>онкурса).</w:t>
      </w:r>
    </w:p>
    <w:p w:rsidR="00882339" w:rsidRPr="00882339" w:rsidRDefault="00882339" w:rsidP="009C5B4E">
      <w:pPr>
        <w:pStyle w:val="bodytext"/>
        <w:shd w:val="clear" w:color="auto" w:fill="FFFFFF"/>
        <w:spacing w:before="75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82339">
        <w:rPr>
          <w:color w:val="000000" w:themeColor="text1"/>
          <w:sz w:val="28"/>
          <w:szCs w:val="28"/>
        </w:rPr>
        <w:lastRenderedPageBreak/>
        <w:t>Работы победителей будут направлены в конкурсную комиссию Центрального федерального округа для участия во II межрегиональном этапе конкурса.</w:t>
      </w:r>
    </w:p>
    <w:p w:rsidR="00534ABE" w:rsidRPr="00534ABE" w:rsidRDefault="00534ABE" w:rsidP="00B8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4ABE" w:rsidRPr="00534ABE" w:rsidRDefault="00534ABE" w:rsidP="00534ABE">
      <w:pPr>
        <w:suppressAutoHyphens/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534A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Список победителей регионального этапа Всероссийского конкурса</w:t>
      </w:r>
    </w:p>
    <w:p w:rsidR="00534ABE" w:rsidRPr="00534ABE" w:rsidRDefault="00534ABE" w:rsidP="00534ABE">
      <w:pPr>
        <w:suppressAutoHyphens/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534A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«За нравственный подвиг учителя» в 2021 году</w:t>
      </w:r>
    </w:p>
    <w:p w:rsidR="00534ABE" w:rsidRPr="00534ABE" w:rsidRDefault="00534ABE" w:rsidP="00534ABE">
      <w:pPr>
        <w:suppressAutoHyphens/>
        <w:spacing w:after="0" w:line="240" w:lineRule="auto"/>
        <w:ind w:right="9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534ABE" w:rsidRPr="00534ABE" w:rsidRDefault="00534ABE" w:rsidP="00534ABE">
      <w:pPr>
        <w:suppressAutoHyphens/>
        <w:spacing w:after="0" w:line="240" w:lineRule="auto"/>
        <w:ind w:right="9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534ABE" w:rsidRPr="00534ABE" w:rsidRDefault="00534ABE" w:rsidP="00534ABE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34A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Гран-при Конкурса:</w:t>
      </w:r>
    </w:p>
    <w:p w:rsidR="00534ABE" w:rsidRPr="00534ABE" w:rsidRDefault="00534ABE" w:rsidP="00534AB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34A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Китаева Лариса Петровна, </w:t>
      </w:r>
      <w:r w:rsidRPr="00534ABE">
        <w:rPr>
          <w:rFonts w:ascii="Times New Roman" w:hAnsi="Times New Roman"/>
          <w:color w:val="000000" w:themeColor="text1"/>
          <w:sz w:val="24"/>
          <w:szCs w:val="24"/>
        </w:rPr>
        <w:t>заведующий, воспитатель</w:t>
      </w:r>
      <w:r w:rsidRPr="00534A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34ABE">
        <w:rPr>
          <w:rFonts w:ascii="Times New Roman" w:hAnsi="Times New Roman"/>
          <w:color w:val="000000" w:themeColor="text1"/>
          <w:sz w:val="24"/>
          <w:szCs w:val="24"/>
        </w:rPr>
        <w:t>МБДОУ</w:t>
      </w:r>
      <w:r w:rsidRPr="00534A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34ABE">
        <w:rPr>
          <w:rFonts w:ascii="Times New Roman" w:hAnsi="Times New Roman"/>
          <w:color w:val="000000" w:themeColor="text1"/>
          <w:sz w:val="24"/>
          <w:szCs w:val="24"/>
        </w:rPr>
        <w:t>детский сад</w:t>
      </w:r>
    </w:p>
    <w:p w:rsidR="00534ABE" w:rsidRPr="00534ABE" w:rsidRDefault="00534ABE" w:rsidP="00534AB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color w:val="000000" w:themeColor="text1"/>
          <w:sz w:val="24"/>
          <w:szCs w:val="24"/>
        </w:rPr>
        <w:t xml:space="preserve">«Тополёк» с. Октябрьское </w:t>
      </w:r>
      <w:proofErr w:type="spellStart"/>
      <w:r w:rsidRPr="00534ABE">
        <w:rPr>
          <w:rFonts w:ascii="Times New Roman" w:hAnsi="Times New Roman"/>
          <w:color w:val="000000" w:themeColor="text1"/>
          <w:sz w:val="24"/>
          <w:szCs w:val="24"/>
        </w:rPr>
        <w:t>Усманского</w:t>
      </w:r>
      <w:proofErr w:type="spellEnd"/>
      <w:r w:rsidRPr="00534AB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534ABE" w:rsidRPr="00534ABE" w:rsidRDefault="00534ABE" w:rsidP="00534AB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b/>
          <w:color w:val="000000" w:themeColor="text1"/>
          <w:sz w:val="24"/>
          <w:szCs w:val="24"/>
        </w:rPr>
        <w:t>Конкурсная работа «Мы поднимаем наш флаг своего государства»</w:t>
      </w:r>
    </w:p>
    <w:p w:rsidR="00534ABE" w:rsidRPr="00534ABE" w:rsidRDefault="00534ABE" w:rsidP="00534ABE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34ABE">
        <w:rPr>
          <w:rFonts w:ascii="Times New Roman" w:hAnsi="Times New Roman"/>
          <w:b/>
          <w:color w:val="000000" w:themeColor="text1"/>
          <w:sz w:val="24"/>
          <w:szCs w:val="24"/>
        </w:rPr>
        <w:t>Победители в номинациях:</w:t>
      </w:r>
    </w:p>
    <w:p w:rsidR="00534ABE" w:rsidRPr="00534ABE" w:rsidRDefault="00534ABE" w:rsidP="00534AB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534AB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 номинации</w:t>
      </w:r>
    </w:p>
    <w:p w:rsidR="00534ABE" w:rsidRPr="00534ABE" w:rsidRDefault="00534ABE" w:rsidP="00534AB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534AB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«За организацию духовно-нравственного воспитания в рамках образовательного учреждения»</w:t>
      </w:r>
    </w:p>
    <w:p w:rsidR="00534ABE" w:rsidRPr="00534ABE" w:rsidRDefault="00534ABE" w:rsidP="00534AB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34ABE">
        <w:rPr>
          <w:rFonts w:ascii="Times New Roman" w:hAnsi="Times New Roman"/>
          <w:color w:val="000000" w:themeColor="text1"/>
          <w:sz w:val="24"/>
          <w:szCs w:val="24"/>
        </w:rPr>
        <w:t>Кужель</w:t>
      </w:r>
      <w:proofErr w:type="spellEnd"/>
      <w:r w:rsidRPr="00534ABE">
        <w:rPr>
          <w:rFonts w:ascii="Times New Roman" w:hAnsi="Times New Roman"/>
          <w:color w:val="000000" w:themeColor="text1"/>
          <w:sz w:val="24"/>
          <w:szCs w:val="24"/>
        </w:rPr>
        <w:t xml:space="preserve"> Галина Михайловна, преподаватель;</w:t>
      </w: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34ABE">
        <w:rPr>
          <w:rFonts w:ascii="Times New Roman" w:hAnsi="Times New Roman"/>
          <w:color w:val="000000" w:themeColor="text1"/>
          <w:sz w:val="24"/>
          <w:szCs w:val="24"/>
        </w:rPr>
        <w:t>Ложкова</w:t>
      </w:r>
      <w:proofErr w:type="spellEnd"/>
      <w:r w:rsidRPr="00534ABE">
        <w:rPr>
          <w:rFonts w:ascii="Times New Roman" w:hAnsi="Times New Roman"/>
          <w:color w:val="000000" w:themeColor="text1"/>
          <w:sz w:val="24"/>
          <w:szCs w:val="24"/>
        </w:rPr>
        <w:t xml:space="preserve"> Светлана Евгеньевна, преподаватель;</w:t>
      </w: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color w:val="000000" w:themeColor="text1"/>
          <w:sz w:val="24"/>
          <w:szCs w:val="24"/>
        </w:rPr>
        <w:t xml:space="preserve">Татаринова Надежда Юрьевна., социальный психолог </w:t>
      </w: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color w:val="000000" w:themeColor="text1"/>
          <w:sz w:val="24"/>
          <w:szCs w:val="24"/>
        </w:rPr>
        <w:t>ГОБПОУ «Лебедянский педагогический колледж»</w:t>
      </w:r>
    </w:p>
    <w:p w:rsidR="00534ABE" w:rsidRPr="00534ABE" w:rsidRDefault="00534ABE" w:rsidP="00534AB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34ABE" w:rsidRPr="00534ABE" w:rsidRDefault="00534ABE" w:rsidP="00534AB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b/>
          <w:color w:val="000000" w:themeColor="text1"/>
          <w:sz w:val="24"/>
          <w:szCs w:val="24"/>
        </w:rPr>
        <w:t>Конкурсная работа «Сохранение исторической памяти в свете современных вызовов России»</w:t>
      </w:r>
    </w:p>
    <w:p w:rsidR="00534ABE" w:rsidRPr="00534ABE" w:rsidRDefault="00534ABE" w:rsidP="00534AB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4ABE" w:rsidRPr="00534ABE" w:rsidRDefault="00534ABE" w:rsidP="00534ABE">
      <w:pPr>
        <w:shd w:val="clear" w:color="auto" w:fill="FFFFFF"/>
        <w:spacing w:after="0" w:line="240" w:lineRule="auto"/>
        <w:ind w:left="1287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534AB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 номинации</w:t>
      </w:r>
    </w:p>
    <w:p w:rsidR="00534ABE" w:rsidRPr="00534ABE" w:rsidRDefault="00534ABE" w:rsidP="00534ABE">
      <w:pPr>
        <w:shd w:val="clear" w:color="auto" w:fill="FFFFFF"/>
        <w:spacing w:after="0" w:line="240" w:lineRule="auto"/>
        <w:ind w:left="1287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534AB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«Лучшая дополнительная общеразвивающая программа духовно-нравственного и гражданско-патриотического воспитания детей и молодежи»</w:t>
      </w:r>
    </w:p>
    <w:p w:rsidR="00534ABE" w:rsidRPr="00534ABE" w:rsidRDefault="00534ABE" w:rsidP="00534ABE">
      <w:pPr>
        <w:shd w:val="clear" w:color="auto" w:fill="FFFFFF"/>
        <w:spacing w:after="0" w:line="240" w:lineRule="auto"/>
        <w:ind w:left="128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34ABE">
        <w:rPr>
          <w:rFonts w:ascii="Times New Roman" w:hAnsi="Times New Roman"/>
          <w:color w:val="000000" w:themeColor="text1"/>
          <w:sz w:val="24"/>
          <w:szCs w:val="24"/>
        </w:rPr>
        <w:t>Камынина</w:t>
      </w:r>
      <w:proofErr w:type="spellEnd"/>
      <w:r w:rsidRPr="00534ABE">
        <w:rPr>
          <w:rFonts w:ascii="Times New Roman" w:hAnsi="Times New Roman"/>
          <w:color w:val="000000" w:themeColor="text1"/>
          <w:sz w:val="24"/>
          <w:szCs w:val="24"/>
        </w:rPr>
        <w:t xml:space="preserve"> Елена Викторовна., заместитель директора</w:t>
      </w: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color w:val="000000" w:themeColor="text1"/>
          <w:sz w:val="24"/>
          <w:szCs w:val="24"/>
        </w:rPr>
        <w:t>МБОУ ООШ с. Лавы Елецкого муниципального района</w:t>
      </w: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34ABE" w:rsidRPr="00534ABE" w:rsidRDefault="00534ABE" w:rsidP="00534AB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b/>
          <w:color w:val="000000" w:themeColor="text1"/>
          <w:sz w:val="24"/>
          <w:szCs w:val="24"/>
        </w:rPr>
        <w:t>Конкурсная работа Программа православной лагерной смены</w:t>
      </w:r>
    </w:p>
    <w:p w:rsidR="00534ABE" w:rsidRPr="00534ABE" w:rsidRDefault="00534ABE" w:rsidP="00534AB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b/>
          <w:color w:val="000000" w:themeColor="text1"/>
          <w:sz w:val="24"/>
          <w:szCs w:val="24"/>
        </w:rPr>
        <w:t>«Преображение»</w:t>
      </w:r>
    </w:p>
    <w:p w:rsidR="00534ABE" w:rsidRPr="00534ABE" w:rsidRDefault="00534ABE" w:rsidP="00534AB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4ABE" w:rsidRPr="00534ABE" w:rsidRDefault="00534ABE" w:rsidP="00534ABE">
      <w:pPr>
        <w:shd w:val="clear" w:color="auto" w:fill="FFFFFF"/>
        <w:spacing w:after="0" w:line="240" w:lineRule="auto"/>
        <w:ind w:left="1287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534AB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 номинации</w:t>
      </w:r>
    </w:p>
    <w:p w:rsidR="00534ABE" w:rsidRPr="00534ABE" w:rsidRDefault="00534ABE" w:rsidP="00534ABE">
      <w:pPr>
        <w:shd w:val="clear" w:color="auto" w:fill="FFFFFF"/>
        <w:spacing w:after="0" w:line="240" w:lineRule="auto"/>
        <w:ind w:left="1287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534AB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(ОДНКНР)»</w:t>
      </w:r>
    </w:p>
    <w:p w:rsidR="00534ABE" w:rsidRPr="00534ABE" w:rsidRDefault="00534ABE" w:rsidP="00534ABE">
      <w:pPr>
        <w:shd w:val="clear" w:color="auto" w:fill="FFFFFF"/>
        <w:spacing w:after="0" w:line="240" w:lineRule="auto"/>
        <w:ind w:left="128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color w:val="000000" w:themeColor="text1"/>
          <w:sz w:val="24"/>
          <w:szCs w:val="24"/>
        </w:rPr>
        <w:t>Дубинина Галина Васильевна, учитель начальных классов;</w:t>
      </w: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color w:val="000000" w:themeColor="text1"/>
          <w:sz w:val="24"/>
          <w:szCs w:val="24"/>
        </w:rPr>
        <w:t>Мальцева Татьяна Николаевна, учитель русского языка и литературы</w:t>
      </w: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color w:val="000000" w:themeColor="text1"/>
          <w:sz w:val="24"/>
          <w:szCs w:val="24"/>
        </w:rPr>
        <w:t>МБОУ «СШ с углубленным изучением отдельных предметов № 2</w:t>
      </w: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color w:val="000000" w:themeColor="text1"/>
          <w:sz w:val="24"/>
          <w:szCs w:val="24"/>
        </w:rPr>
        <w:t>имени Героя Советского Союза И.И. Жемчужникова» г. Лебедяни</w:t>
      </w:r>
    </w:p>
    <w:p w:rsidR="00534ABE" w:rsidRPr="00534ABE" w:rsidRDefault="00534ABE" w:rsidP="00534AB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color w:val="000000" w:themeColor="text1"/>
          <w:sz w:val="24"/>
          <w:szCs w:val="24"/>
        </w:rPr>
        <w:t>Лебедянского муниципального района</w:t>
      </w:r>
    </w:p>
    <w:p w:rsidR="00534ABE" w:rsidRPr="00534ABE" w:rsidRDefault="00534ABE" w:rsidP="00534AB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b/>
          <w:color w:val="000000" w:themeColor="text1"/>
          <w:sz w:val="24"/>
          <w:szCs w:val="24"/>
        </w:rPr>
        <w:t>Конкурсная работа Учебно-методическое пособие</w:t>
      </w:r>
    </w:p>
    <w:p w:rsidR="00534ABE" w:rsidRPr="00534ABE" w:rsidRDefault="00534ABE" w:rsidP="00534AB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«Вера, надежда, любовь»</w:t>
      </w: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34ABE" w:rsidRPr="00534ABE" w:rsidRDefault="00534ABE" w:rsidP="00534ABE">
      <w:pPr>
        <w:shd w:val="clear" w:color="auto" w:fill="FFFFFF"/>
        <w:spacing w:after="0" w:line="360" w:lineRule="auto"/>
        <w:ind w:left="1287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534AB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 номинации «Лучший образовательный издательский проект года»</w:t>
      </w: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color w:val="000000" w:themeColor="text1"/>
          <w:sz w:val="24"/>
          <w:szCs w:val="24"/>
        </w:rPr>
        <w:t>Чернова Елена Викторовна, библиотекарь-педагог, учитель ОРКСЭ, ОДНКНР;</w:t>
      </w: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color w:val="000000" w:themeColor="text1"/>
          <w:sz w:val="24"/>
          <w:szCs w:val="24"/>
        </w:rPr>
        <w:t>Золотарева Татьяна Васильевна, педагог дополнительного образования</w:t>
      </w:r>
    </w:p>
    <w:p w:rsidR="00534ABE" w:rsidRPr="00534ABE" w:rsidRDefault="00534ABE" w:rsidP="00534AB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color w:val="000000" w:themeColor="text1"/>
          <w:sz w:val="24"/>
          <w:szCs w:val="24"/>
        </w:rPr>
        <w:t>МБОУ СШ № 14 г. Липецка</w:t>
      </w:r>
    </w:p>
    <w:p w:rsidR="00534ABE" w:rsidRPr="00534ABE" w:rsidRDefault="00534ABE" w:rsidP="00534AB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34ABE" w:rsidRPr="00534ABE" w:rsidRDefault="00534ABE" w:rsidP="00534AB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b/>
          <w:color w:val="000000" w:themeColor="text1"/>
          <w:sz w:val="24"/>
          <w:szCs w:val="24"/>
        </w:rPr>
        <w:t>Конкурсная работа</w:t>
      </w:r>
    </w:p>
    <w:p w:rsidR="00534ABE" w:rsidRDefault="00534ABE" w:rsidP="00882339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4ABE">
        <w:rPr>
          <w:rFonts w:ascii="Times New Roman" w:hAnsi="Times New Roman"/>
          <w:b/>
          <w:color w:val="000000" w:themeColor="text1"/>
          <w:sz w:val="24"/>
          <w:szCs w:val="24"/>
        </w:rPr>
        <w:t>Сборник «Наследники Александра Невского»</w:t>
      </w:r>
    </w:p>
    <w:p w:rsidR="00882339" w:rsidRPr="00882339" w:rsidRDefault="00882339" w:rsidP="00882339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2339" w:rsidRPr="00882339" w:rsidRDefault="00882339" w:rsidP="009C5B4E">
      <w:pPr>
        <w:pStyle w:val="bodytext"/>
        <w:shd w:val="clear" w:color="auto" w:fill="FFFFFF"/>
        <w:spacing w:before="75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82339">
        <w:rPr>
          <w:color w:val="000000" w:themeColor="text1"/>
          <w:sz w:val="28"/>
          <w:szCs w:val="28"/>
        </w:rPr>
        <w:t xml:space="preserve">Работы победителей будут направлены в конкурсную </w:t>
      </w:r>
      <w:proofErr w:type="gramStart"/>
      <w:r w:rsidRPr="00882339">
        <w:rPr>
          <w:color w:val="000000" w:themeColor="text1"/>
          <w:sz w:val="28"/>
          <w:szCs w:val="28"/>
        </w:rPr>
        <w:t xml:space="preserve">комиссию </w:t>
      </w:r>
      <w:r>
        <w:rPr>
          <w:color w:val="000000" w:themeColor="text1"/>
          <w:sz w:val="28"/>
          <w:szCs w:val="28"/>
        </w:rPr>
        <w:t xml:space="preserve"> для</w:t>
      </w:r>
      <w:proofErr w:type="gramEnd"/>
      <w:r>
        <w:rPr>
          <w:color w:val="000000" w:themeColor="text1"/>
          <w:sz w:val="28"/>
          <w:szCs w:val="28"/>
        </w:rPr>
        <w:t xml:space="preserve"> участия во втором межрегиональном этапе </w:t>
      </w:r>
      <w:r w:rsidRPr="00882339">
        <w:rPr>
          <w:color w:val="000000" w:themeColor="text1"/>
          <w:sz w:val="28"/>
          <w:szCs w:val="28"/>
        </w:rPr>
        <w:t>Центрального федер</w:t>
      </w:r>
      <w:r>
        <w:rPr>
          <w:color w:val="000000" w:themeColor="text1"/>
          <w:sz w:val="28"/>
          <w:szCs w:val="28"/>
        </w:rPr>
        <w:t>ального округа</w:t>
      </w:r>
      <w:r w:rsidR="009C5B4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который состоится в городе Липецке с 14 мая по 31 августа 2021 года.</w:t>
      </w:r>
    </w:p>
    <w:p w:rsidR="00882339" w:rsidRPr="00882339" w:rsidRDefault="00882339" w:rsidP="009C5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4ABE" w:rsidRPr="00534ABE" w:rsidRDefault="00534ABE" w:rsidP="00534ABE">
      <w:pPr>
        <w:suppressAutoHyphens/>
        <w:spacing w:after="0" w:line="240" w:lineRule="auto"/>
        <w:ind w:right="9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534ABE" w:rsidRPr="00534ABE" w:rsidRDefault="00534ABE" w:rsidP="00534ABE">
      <w:pPr>
        <w:suppressAutoHyphens/>
        <w:spacing w:after="0" w:line="240" w:lineRule="auto"/>
        <w:ind w:right="9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534ABE" w:rsidRPr="00534ABE" w:rsidRDefault="00534ABE" w:rsidP="00534ABE">
      <w:pPr>
        <w:suppressAutoHyphens/>
        <w:spacing w:after="0" w:line="240" w:lineRule="auto"/>
        <w:ind w:right="9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534ABE" w:rsidRPr="00534ABE" w:rsidRDefault="00534ABE" w:rsidP="00534ABE">
      <w:pPr>
        <w:suppressAutoHyphens/>
        <w:spacing w:after="0" w:line="240" w:lineRule="auto"/>
        <w:ind w:right="9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534ABE" w:rsidRPr="00534ABE" w:rsidRDefault="00534ABE" w:rsidP="00534ABE">
      <w:pPr>
        <w:suppressAutoHyphens/>
        <w:spacing w:after="0" w:line="240" w:lineRule="auto"/>
        <w:ind w:right="9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534ABE" w:rsidRPr="00534ABE" w:rsidRDefault="00534ABE" w:rsidP="00534ABE">
      <w:pPr>
        <w:suppressAutoHyphens/>
        <w:spacing w:after="0" w:line="240" w:lineRule="auto"/>
        <w:ind w:right="9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534ABE" w:rsidRPr="00534ABE" w:rsidRDefault="00534ABE" w:rsidP="00534ABE">
      <w:pPr>
        <w:suppressAutoHyphens/>
        <w:spacing w:after="0" w:line="240" w:lineRule="auto"/>
        <w:ind w:right="9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534ABE" w:rsidRPr="00534ABE" w:rsidRDefault="00534ABE" w:rsidP="00534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4ABE" w:rsidRPr="00534ABE" w:rsidRDefault="00534ABE" w:rsidP="00534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4ABE" w:rsidRPr="00534ABE" w:rsidRDefault="00534ABE" w:rsidP="00534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4ABE" w:rsidRPr="00534ABE" w:rsidRDefault="00534ABE" w:rsidP="00534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4ABE" w:rsidRPr="00534ABE" w:rsidRDefault="00534ABE" w:rsidP="00534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4ABE" w:rsidRPr="00534ABE" w:rsidRDefault="00534ABE" w:rsidP="00534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4ABE" w:rsidRPr="00534ABE" w:rsidRDefault="00534ABE" w:rsidP="00534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4ABE" w:rsidRPr="00200C82" w:rsidRDefault="00534ABE" w:rsidP="00534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1CE" w:rsidRPr="00534ABE" w:rsidRDefault="005A1D5C" w:rsidP="00200C8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41CE" w:rsidRPr="00534ABE" w:rsidSect="0053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31"/>
    <w:rsid w:val="000B47BC"/>
    <w:rsid w:val="00200C82"/>
    <w:rsid w:val="003B4DC3"/>
    <w:rsid w:val="00534ABE"/>
    <w:rsid w:val="005A1D5C"/>
    <w:rsid w:val="00684C8C"/>
    <w:rsid w:val="00882339"/>
    <w:rsid w:val="008A5C31"/>
    <w:rsid w:val="009C5B4E"/>
    <w:rsid w:val="00B8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813"/>
  <w15:chartTrackingRefBased/>
  <w15:docId w15:val="{A03F829D-D407-4ECF-8DA8-0D379F6D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8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9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215-2</dc:creator>
  <cp:keywords/>
  <dc:description/>
  <cp:lastModifiedBy>215-2</cp:lastModifiedBy>
  <cp:revision>2</cp:revision>
  <dcterms:created xsi:type="dcterms:W3CDTF">2021-05-14T09:22:00Z</dcterms:created>
  <dcterms:modified xsi:type="dcterms:W3CDTF">2021-05-14T09:22:00Z</dcterms:modified>
</cp:coreProperties>
</file>