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52" w:rsidRDefault="008847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4752" w:rsidRDefault="00884752">
      <w:pPr>
        <w:pStyle w:val="ConsPlusNormal"/>
        <w:jc w:val="both"/>
        <w:outlineLvl w:val="0"/>
      </w:pPr>
    </w:p>
    <w:p w:rsidR="00884752" w:rsidRDefault="00884752">
      <w:pPr>
        <w:pStyle w:val="ConsPlusTitle"/>
        <w:jc w:val="center"/>
        <w:outlineLvl w:val="0"/>
      </w:pPr>
      <w:r>
        <w:t>АДМИНИСТРАЦИЯ ЛИПЕЦКОЙ ОБЛАСТИ</w:t>
      </w:r>
    </w:p>
    <w:p w:rsidR="00884752" w:rsidRDefault="00884752">
      <w:pPr>
        <w:pStyle w:val="ConsPlusTitle"/>
        <w:jc w:val="center"/>
      </w:pPr>
    </w:p>
    <w:p w:rsidR="00884752" w:rsidRDefault="00884752">
      <w:pPr>
        <w:pStyle w:val="ConsPlusTitle"/>
        <w:jc w:val="center"/>
      </w:pPr>
      <w:r>
        <w:t>ПОСТАНОВЛЕНИЕ</w:t>
      </w:r>
    </w:p>
    <w:p w:rsidR="00884752" w:rsidRDefault="00884752">
      <w:pPr>
        <w:pStyle w:val="ConsPlusTitle"/>
        <w:jc w:val="center"/>
      </w:pPr>
      <w:r>
        <w:t>от 29 сентября 2009 г. N 339</w:t>
      </w:r>
    </w:p>
    <w:p w:rsidR="00884752" w:rsidRDefault="00884752">
      <w:pPr>
        <w:pStyle w:val="ConsPlusTitle"/>
        <w:jc w:val="center"/>
      </w:pPr>
    </w:p>
    <w:p w:rsidR="00884752" w:rsidRDefault="00884752">
      <w:pPr>
        <w:pStyle w:val="ConsPlusTitle"/>
        <w:jc w:val="center"/>
      </w:pPr>
      <w:r>
        <w:t>О ПРОВЕДЕНИИ ОБЛАСТНОГО ПУБЛИЧНОГО КОНКУРСА</w:t>
      </w:r>
    </w:p>
    <w:p w:rsidR="00884752" w:rsidRDefault="00884752">
      <w:pPr>
        <w:pStyle w:val="ConsPlusTitle"/>
        <w:jc w:val="center"/>
      </w:pPr>
      <w:r>
        <w:t>"ВОСПИТАТЕЛЬ ГОДА"</w:t>
      </w:r>
    </w:p>
    <w:p w:rsidR="00884752" w:rsidRDefault="0088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15.11.2012 </w:t>
            </w:r>
            <w:hyperlink r:id="rId5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27.05.2013 </w:t>
            </w:r>
            <w:hyperlink r:id="rId6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20.04.2016 </w:t>
            </w:r>
            <w:hyperlink r:id="rId7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от 24.12.2008 N 224-ОЗ "О поощрительных выплатах в сфере образования и науки Липецкой области" и в целях выявления и распространения передового опыта лучших воспитателей дошкольного образования администрация Липецкой области постановляет: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15.11.2012 N 455)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1. Управлению образования и науки Липецкой области организовать ежегодное проведение областного публичного конкурса "Воспитатель года".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20.04.2016 N 183)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проведении областного публичного конкурса "Воспитатель года" (приложение).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right"/>
      </w:pPr>
      <w:r>
        <w:t>Глава администрации</w:t>
      </w:r>
    </w:p>
    <w:p w:rsidR="00884752" w:rsidRDefault="00884752">
      <w:pPr>
        <w:pStyle w:val="ConsPlusNormal"/>
        <w:jc w:val="right"/>
      </w:pPr>
      <w:r>
        <w:t>Липецкой области</w:t>
      </w:r>
    </w:p>
    <w:p w:rsidR="00884752" w:rsidRDefault="00884752">
      <w:pPr>
        <w:pStyle w:val="ConsPlusNormal"/>
        <w:jc w:val="right"/>
      </w:pPr>
      <w:r>
        <w:t>О.П.КОРОЛЕВ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right"/>
        <w:outlineLvl w:val="0"/>
      </w:pPr>
      <w:r>
        <w:t>Приложение</w:t>
      </w:r>
    </w:p>
    <w:p w:rsidR="00884752" w:rsidRDefault="00884752">
      <w:pPr>
        <w:pStyle w:val="ConsPlusNormal"/>
        <w:jc w:val="right"/>
      </w:pPr>
      <w:r>
        <w:t>к постановлению</w:t>
      </w:r>
    </w:p>
    <w:p w:rsidR="00884752" w:rsidRDefault="00884752">
      <w:pPr>
        <w:pStyle w:val="ConsPlusNormal"/>
        <w:jc w:val="right"/>
      </w:pPr>
      <w:r>
        <w:t>администрации Липецкой области</w:t>
      </w:r>
    </w:p>
    <w:p w:rsidR="00884752" w:rsidRDefault="00884752">
      <w:pPr>
        <w:pStyle w:val="ConsPlusNormal"/>
        <w:jc w:val="right"/>
      </w:pPr>
      <w:r>
        <w:t>от 29 сентября 2009 г. N 339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Title"/>
        <w:jc w:val="center"/>
      </w:pPr>
      <w:bookmarkStart w:id="0" w:name="P32"/>
      <w:bookmarkEnd w:id="0"/>
      <w:r>
        <w:t>ПОЛОЖЕНИЕ</w:t>
      </w:r>
    </w:p>
    <w:p w:rsidR="00884752" w:rsidRDefault="00884752">
      <w:pPr>
        <w:pStyle w:val="ConsPlusTitle"/>
        <w:jc w:val="center"/>
      </w:pPr>
      <w:r>
        <w:t>О ПРОВЕДЕНИИ ОБЛАСТНОГО ПУБЛИЧНОГО КОНКУРСА</w:t>
      </w:r>
    </w:p>
    <w:p w:rsidR="00884752" w:rsidRDefault="00884752">
      <w:pPr>
        <w:pStyle w:val="ConsPlusTitle"/>
        <w:jc w:val="center"/>
      </w:pPr>
      <w:r>
        <w:t>"ВОСПИТАТЕЛЬ ГОДА"</w:t>
      </w:r>
    </w:p>
    <w:p w:rsidR="00884752" w:rsidRDefault="0088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15.11.2012 </w:t>
            </w:r>
            <w:hyperlink r:id="rId12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27.05.2013 </w:t>
            </w:r>
            <w:hyperlink r:id="rId13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20.04.2016 </w:t>
            </w:r>
            <w:hyperlink r:id="rId14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09.11.2017 </w:t>
            </w:r>
            <w:hyperlink r:id="rId15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center"/>
        <w:outlineLvl w:val="1"/>
      </w:pPr>
      <w:r>
        <w:t>1. Общие положения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ind w:firstLine="540"/>
        <w:jc w:val="both"/>
      </w:pPr>
      <w:r>
        <w:t>1.1. Настоящее Положение устанавливает порядок проведения областного публичного конкурса "Воспитатель года" (далее - конкурс).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1.2. Конкурс проводится ежегодно среди воспитателей, работающих в образовательных организациях Липецкой области, реализующих образовательные программы дошкольного образования (далее - участники конкурса).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20.04.2016 N 183)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1.3. Конкурс проводится в закрытой форме.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1.4. Организатором конкурса является управление образования и науки Липецкой области (далее - организатор конкурса).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 xml:space="preserve">1.5.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15.11.2012 N 455.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center"/>
        <w:outlineLvl w:val="1"/>
      </w:pPr>
      <w:r>
        <w:t>2. Цели конкурса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ind w:firstLine="540"/>
        <w:jc w:val="both"/>
      </w:pPr>
      <w:r>
        <w:t>2.1. Конкурс проводится в целях выявления, обобщения и распространения передового опыта лучших воспитателей дошкольного образования области, развития у них чувства престижности профессии и раскрытия их творческого потенциала.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center"/>
        <w:outlineLvl w:val="1"/>
      </w:pPr>
      <w:r>
        <w:t>3. Порядок предоставления документов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ind w:firstLine="540"/>
        <w:jc w:val="both"/>
      </w:pPr>
      <w:r>
        <w:t>3.1. Для участия в конкурсе воспитатели дошкольного образования до 1 апреля текущего года направляют в адрес организатора конкурса следующие документы:</w:t>
      </w:r>
    </w:p>
    <w:p w:rsidR="00884752" w:rsidRDefault="00884752">
      <w:pPr>
        <w:pStyle w:val="ConsPlusNormal"/>
        <w:jc w:val="both"/>
      </w:pPr>
      <w:r>
        <w:t xml:space="preserve">(в ред. постановлений администрации Липецкой области от 27.05.2013 </w:t>
      </w:r>
      <w:hyperlink r:id="rId18" w:history="1">
        <w:r>
          <w:rPr>
            <w:color w:val="0000FF"/>
          </w:rPr>
          <w:t>N 246</w:t>
        </w:r>
      </w:hyperlink>
      <w:r>
        <w:t xml:space="preserve">, от 09.11.2017 </w:t>
      </w:r>
      <w:hyperlink r:id="rId19" w:history="1">
        <w:r>
          <w:rPr>
            <w:color w:val="0000FF"/>
          </w:rPr>
          <w:t>N 507</w:t>
        </w:r>
      </w:hyperlink>
      <w:r>
        <w:t>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 xml:space="preserve">- </w:t>
      </w:r>
      <w:hyperlink w:anchor="P149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1;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27.05.2013 N 246)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 xml:space="preserve">- </w:t>
      </w:r>
      <w:hyperlink w:anchor="P176" w:history="1">
        <w:r>
          <w:rPr>
            <w:color w:val="0000FF"/>
          </w:rPr>
          <w:t>сведения</w:t>
        </w:r>
      </w:hyperlink>
      <w:r>
        <w:t xml:space="preserve"> об участнике конкурса по форме согласно приложению 2 с приложением цветной фотографии участника конкурса (размером 4 x 6 см);</w:t>
      </w:r>
    </w:p>
    <w:p w:rsidR="00884752" w:rsidRDefault="00884752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27.05.2013 N 246)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 xml:space="preserve">- 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Липецкой области от 27.05.2013 N 246;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- конспект проведения образовательной деятельности с приложением фото и видеоматериалов;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- материалы, отражающие опыт работы (методические и (или) авторские разработки);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- эссе на тему "Я - педагог";</w:t>
      </w:r>
    </w:p>
    <w:p w:rsidR="00884752" w:rsidRDefault="00884752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27.05.2013 N 246;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- видеопредставление.</w:t>
      </w:r>
    </w:p>
    <w:p w:rsidR="00884752" w:rsidRDefault="00884752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3.2. Заявки, поступившие позже указанного срока, не рассматриваются.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3.3. Представленные организатору конкурса документы и материалы не возвращаются.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3.4. Заявки подаются по адресу: г. Липецк, ул. Циолковского, д. 18.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center"/>
        <w:outlineLvl w:val="1"/>
      </w:pPr>
      <w:r>
        <w:t>4. Содержание конкурса</w:t>
      </w:r>
    </w:p>
    <w:p w:rsidR="00884752" w:rsidRDefault="00884752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</w:t>
      </w:r>
    </w:p>
    <w:p w:rsidR="00884752" w:rsidRDefault="00884752">
      <w:pPr>
        <w:pStyle w:val="ConsPlusNormal"/>
        <w:jc w:val="center"/>
      </w:pPr>
      <w:r>
        <w:t>от 27.05.2013 N 246)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ind w:firstLine="540"/>
        <w:jc w:val="both"/>
      </w:pPr>
      <w:r>
        <w:t>4.1. Конкурс проводится в три тура и включает в себя следующие конкурсные испытания: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Первый тур (заочный):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интернет-портфолио;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педагогическая находка;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эссе на тему "Я - педагог";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визитная карточка;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Второй тур (очный):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lastRenderedPageBreak/>
        <w:t>мастер-класс;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педагогическое мероприятие с детьми;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Третий тур (очный):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публичная лекция;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ток-шоу "Профессиональный разговор".</w:t>
      </w:r>
    </w:p>
    <w:p w:rsidR="00884752" w:rsidRDefault="00884752">
      <w:pPr>
        <w:pStyle w:val="ConsPlusNormal"/>
        <w:jc w:val="both"/>
      </w:pPr>
      <w:r>
        <w:t xml:space="preserve">(п. 4.1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4.2. Конкурсные испытания участников оцениваются по балльной системе: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интернет-портфолио (максимальное количество баллов - 25);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педагогическая находка (максимальное количество баллов - 30);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эссе на тему "Я - педагог" (максимальное количество баллов - 25);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визитная карточка (максимальное количество баллов - 20);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мастер-класс (максимальное количество баллов - 50);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педагогическое мероприятие с детьми (максимальное количество баллов - 50);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публичная лекция (максимальное количество баллов - 40);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ток-шоу "Профессиональный разговор" (максимальное количество баллов - 40).</w:t>
      </w:r>
    </w:p>
    <w:p w:rsidR="00884752" w:rsidRDefault="00884752">
      <w:pPr>
        <w:pStyle w:val="ConsPlusNormal"/>
        <w:jc w:val="both"/>
      </w:pPr>
      <w:r>
        <w:t xml:space="preserve">(п. 4.2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4.3. К участию во втором туре допускаются десять участников конкурса, набравших наибольшее количество баллов по результатам первого тура.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К участию в третьем туре допускаются пять участников конкурса, набравших наибольшее количество баллов по результатам второго тура.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Участник конкурса, набравший в ходе третьего тура наибольшее количество баллов, признается победителем конкурса, а остальные четыре участника конкурса - призерами.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lastRenderedPageBreak/>
        <w:t>При равенстве баллов у двух или более участников третьего тура победителем из них признается участник конкурса, набравший наибольшее количество баллов во втором туре.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09.11.2017 N 507)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center"/>
        <w:outlineLvl w:val="1"/>
      </w:pPr>
      <w:r>
        <w:t>5. Подведение итогов конкурса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ind w:firstLine="540"/>
        <w:jc w:val="both"/>
      </w:pPr>
      <w:r>
        <w:t>5.1. Подведение итогов конкурса осуществляется в срок до 10 июня текущего года.</w:t>
      </w:r>
    </w:p>
    <w:p w:rsidR="00884752" w:rsidRDefault="0088475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27.05.2013 N 246)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5.2. Определение победителей конкурса осуществляется областной конкурсной комиссией конкурса "Воспитатель года" (далее - комиссия), состав которой утверждается распоряжением администрации Липецкой области.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Заседание комиссии считается правомочным при участии в ее работе не менее 2/3 от утвержденного персонального состава комиссии.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5.3. По итогам первого, второго и третьего туров конкурса каждый член комиссии выставляет участнику конкурса соответствующий балл.</w:t>
      </w:r>
    </w:p>
    <w:p w:rsidR="00884752" w:rsidRDefault="00884752">
      <w:pPr>
        <w:pStyle w:val="ConsPlusNormal"/>
        <w:jc w:val="both"/>
      </w:pPr>
      <w:r>
        <w:t xml:space="preserve">(в ред. постановлений администрации Липецкой области от 27.05.2013 </w:t>
      </w:r>
      <w:hyperlink r:id="rId36" w:history="1">
        <w:r>
          <w:rPr>
            <w:color w:val="0000FF"/>
          </w:rPr>
          <w:t>N 246</w:t>
        </w:r>
      </w:hyperlink>
      <w:r>
        <w:t xml:space="preserve">, от 09.11.2017 </w:t>
      </w:r>
      <w:hyperlink r:id="rId37" w:history="1">
        <w:r>
          <w:rPr>
            <w:color w:val="0000FF"/>
          </w:rPr>
          <w:t>N 507</w:t>
        </w:r>
      </w:hyperlink>
      <w:r>
        <w:t>)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5.4. Комиссия осуществляет оценку участников конкурса "Воспитатель года" по всем видам конкурсных испытаний, выявляет победителей конкурса, призеров конкурса, готовит предложения по присуждению областной премии "Воспитатель года".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5.5. Решение комиссии оформляется протоколом, который подписывают все присутствующие члены комиссии.</w:t>
      </w:r>
    </w:p>
    <w:p w:rsidR="00884752" w:rsidRDefault="00884752">
      <w:pPr>
        <w:pStyle w:val="ConsPlusNormal"/>
        <w:spacing w:before="280"/>
        <w:ind w:firstLine="540"/>
        <w:jc w:val="both"/>
      </w:pPr>
      <w:r>
        <w:t>5.6. Победитель конкурса направляется для участия во Всероссийском профессиональном конкурсе "Воспитатель года России".</w:t>
      </w:r>
    </w:p>
    <w:p w:rsidR="00884752" w:rsidRDefault="00884752">
      <w:pPr>
        <w:pStyle w:val="ConsPlusNormal"/>
        <w:jc w:val="both"/>
      </w:pPr>
      <w:r>
        <w:t xml:space="preserve">(п. 5.6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Липецкой области от 27.05.2013 N 246)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right"/>
        <w:outlineLvl w:val="1"/>
      </w:pPr>
      <w:r>
        <w:t>Приложение 1</w:t>
      </w:r>
    </w:p>
    <w:p w:rsidR="00884752" w:rsidRDefault="00884752">
      <w:pPr>
        <w:pStyle w:val="ConsPlusNormal"/>
        <w:jc w:val="right"/>
      </w:pPr>
      <w:r>
        <w:t>к Положению о проведении</w:t>
      </w:r>
    </w:p>
    <w:p w:rsidR="00884752" w:rsidRDefault="00884752">
      <w:pPr>
        <w:pStyle w:val="ConsPlusNormal"/>
        <w:jc w:val="right"/>
      </w:pPr>
      <w:r>
        <w:t>областного публичного конкурса</w:t>
      </w:r>
    </w:p>
    <w:p w:rsidR="00884752" w:rsidRDefault="00884752">
      <w:pPr>
        <w:pStyle w:val="ConsPlusNormal"/>
        <w:jc w:val="right"/>
      </w:pPr>
      <w:r>
        <w:t>"Воспитатель года"</w:t>
      </w:r>
    </w:p>
    <w:p w:rsidR="00884752" w:rsidRDefault="0088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от 27.05.2013 N 246;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от 09.11.2017 N 507)</w:t>
            </w:r>
          </w:p>
        </w:tc>
      </w:tr>
    </w:tbl>
    <w:p w:rsidR="00884752" w:rsidRDefault="00884752">
      <w:pPr>
        <w:pStyle w:val="ConsPlusNormal"/>
        <w:jc w:val="both"/>
      </w:pPr>
    </w:p>
    <w:p w:rsidR="00884752" w:rsidRDefault="00884752">
      <w:pPr>
        <w:pStyle w:val="ConsPlusNonformat"/>
        <w:jc w:val="both"/>
      </w:pPr>
      <w:r>
        <w:t xml:space="preserve">                                                   Начальнику управления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образования и науки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Липецкой области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(фамилия, имя, отчество,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        должность,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 место работы участника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       конкурса)</w:t>
      </w:r>
    </w:p>
    <w:p w:rsidR="00884752" w:rsidRDefault="00884752">
      <w:pPr>
        <w:pStyle w:val="ConsPlusNonformat"/>
        <w:jc w:val="both"/>
      </w:pPr>
    </w:p>
    <w:p w:rsidR="00884752" w:rsidRDefault="00884752">
      <w:pPr>
        <w:pStyle w:val="ConsPlusNonformat"/>
        <w:jc w:val="both"/>
      </w:pPr>
      <w:bookmarkStart w:id="1" w:name="P149"/>
      <w:bookmarkEnd w:id="1"/>
      <w:r>
        <w:t xml:space="preserve">                       заявка на участие в конкурсе</w:t>
      </w:r>
    </w:p>
    <w:p w:rsidR="00884752" w:rsidRDefault="00884752">
      <w:pPr>
        <w:pStyle w:val="ConsPlusNonformat"/>
        <w:jc w:val="both"/>
      </w:pPr>
    </w:p>
    <w:p w:rsidR="00884752" w:rsidRDefault="00884752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 меня в число участников областного публичного конкурса</w:t>
      </w:r>
    </w:p>
    <w:p w:rsidR="00884752" w:rsidRDefault="00884752">
      <w:pPr>
        <w:pStyle w:val="ConsPlusNonformat"/>
        <w:jc w:val="both"/>
      </w:pPr>
      <w:r>
        <w:t>"Воспитатель года".</w:t>
      </w:r>
    </w:p>
    <w:p w:rsidR="00884752" w:rsidRDefault="00884752">
      <w:pPr>
        <w:pStyle w:val="ConsPlusNonformat"/>
        <w:jc w:val="both"/>
      </w:pPr>
      <w:r>
        <w:t xml:space="preserve">    </w:t>
      </w:r>
      <w:proofErr w:type="gramStart"/>
      <w:r>
        <w:t>Материалы  конкурсных</w:t>
      </w:r>
      <w:proofErr w:type="gramEnd"/>
      <w:r>
        <w:t xml:space="preserve">  испытаний  первого  (заочного)  тура   конкурса:</w:t>
      </w:r>
    </w:p>
    <w:p w:rsidR="00884752" w:rsidRDefault="00884752">
      <w:pPr>
        <w:pStyle w:val="ConsPlusNonformat"/>
        <w:jc w:val="both"/>
      </w:pPr>
      <w:r>
        <w:t>интернет-</w:t>
      </w:r>
      <w:proofErr w:type="gramStart"/>
      <w:r>
        <w:t>портфолио,  педагогическая</w:t>
      </w:r>
      <w:proofErr w:type="gramEnd"/>
      <w:r>
        <w:t xml:space="preserve">  находка,  эссе  на тему "Я - педагог",</w:t>
      </w:r>
    </w:p>
    <w:p w:rsidR="00884752" w:rsidRDefault="00884752">
      <w:pPr>
        <w:pStyle w:val="ConsPlusNonformat"/>
        <w:jc w:val="both"/>
      </w:pPr>
      <w:r>
        <w:t>визитная    карточка    размещены   на   Интернет-</w:t>
      </w:r>
      <w:proofErr w:type="gramStart"/>
      <w:r>
        <w:t xml:space="preserve">ресурсе,   </w:t>
      </w:r>
      <w:proofErr w:type="gramEnd"/>
      <w:r>
        <w:t>адрес   сайта:</w:t>
      </w:r>
    </w:p>
    <w:p w:rsidR="00884752" w:rsidRDefault="00884752">
      <w:pPr>
        <w:pStyle w:val="ConsPlusNonformat"/>
        <w:jc w:val="both"/>
      </w:pPr>
      <w:r>
        <w:t>________________________________.</w:t>
      </w:r>
    </w:p>
    <w:p w:rsidR="00884752" w:rsidRDefault="00884752">
      <w:pPr>
        <w:pStyle w:val="ConsPlusNonformat"/>
        <w:jc w:val="both"/>
      </w:pPr>
      <w:r>
        <w:t xml:space="preserve">    В  соответствии  со  </w:t>
      </w:r>
      <w:hyperlink r:id="rId41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884752" w:rsidRDefault="00884752">
      <w:pPr>
        <w:pStyle w:val="ConsPlusNonformat"/>
        <w:jc w:val="both"/>
      </w:pPr>
      <w:r>
        <w:t>N   152-ФЗ   "О   персональных   данных</w:t>
      </w:r>
      <w:proofErr w:type="gramStart"/>
      <w:r>
        <w:t>"  даю</w:t>
      </w:r>
      <w:proofErr w:type="gramEnd"/>
      <w:r>
        <w:t xml:space="preserve">  согласие  на  обработку моих</w:t>
      </w:r>
    </w:p>
    <w:p w:rsidR="00884752" w:rsidRDefault="00884752">
      <w:pPr>
        <w:pStyle w:val="ConsPlusNonformat"/>
        <w:jc w:val="both"/>
      </w:pPr>
      <w:r>
        <w:t>персональных данных, указанных в сведениях об участнике конкурса.</w:t>
      </w:r>
    </w:p>
    <w:p w:rsidR="00884752" w:rsidRDefault="00884752">
      <w:pPr>
        <w:pStyle w:val="ConsPlusNonformat"/>
        <w:jc w:val="both"/>
      </w:pPr>
    </w:p>
    <w:p w:rsidR="00884752" w:rsidRDefault="00884752">
      <w:pPr>
        <w:pStyle w:val="ConsPlusNonformat"/>
        <w:jc w:val="both"/>
      </w:pPr>
      <w:r>
        <w:t>"__" __________ 20__ года                           _____________________</w:t>
      </w:r>
    </w:p>
    <w:p w:rsidR="00884752" w:rsidRDefault="00884752">
      <w:pPr>
        <w:pStyle w:val="ConsPlusNonformat"/>
        <w:jc w:val="both"/>
      </w:pPr>
      <w:r>
        <w:t xml:space="preserve">                                                         (подпись)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right"/>
        <w:outlineLvl w:val="1"/>
      </w:pPr>
      <w:r>
        <w:t>Приложение 2</w:t>
      </w:r>
    </w:p>
    <w:p w:rsidR="00884752" w:rsidRDefault="00884752">
      <w:pPr>
        <w:pStyle w:val="ConsPlusNormal"/>
        <w:jc w:val="right"/>
      </w:pPr>
      <w:r>
        <w:t>к Положению о проведении</w:t>
      </w:r>
    </w:p>
    <w:p w:rsidR="00884752" w:rsidRDefault="00884752">
      <w:pPr>
        <w:pStyle w:val="ConsPlusNormal"/>
        <w:jc w:val="right"/>
      </w:pPr>
      <w:r>
        <w:t>областного публичного конкурса</w:t>
      </w:r>
    </w:p>
    <w:p w:rsidR="00884752" w:rsidRDefault="00884752">
      <w:pPr>
        <w:pStyle w:val="ConsPlusNormal"/>
        <w:jc w:val="right"/>
      </w:pPr>
      <w:r>
        <w:t>"Воспитатель года"</w:t>
      </w:r>
    </w:p>
    <w:p w:rsidR="00884752" w:rsidRDefault="00884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84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Липецкой области</w:t>
            </w:r>
          </w:p>
          <w:p w:rsidR="00884752" w:rsidRDefault="008847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20.04.2016 </w:t>
            </w:r>
            <w:hyperlink r:id="rId42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09.11.2017 </w:t>
            </w:r>
            <w:hyperlink r:id="rId43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4752" w:rsidRDefault="00884752">
      <w:pPr>
        <w:pStyle w:val="ConsPlusNormal"/>
        <w:jc w:val="both"/>
      </w:pPr>
    </w:p>
    <w:p w:rsidR="00884752" w:rsidRDefault="00884752">
      <w:pPr>
        <w:pStyle w:val="ConsPlusNonformat"/>
        <w:jc w:val="both"/>
      </w:pPr>
      <w:bookmarkStart w:id="2" w:name="P176"/>
      <w:bookmarkEnd w:id="2"/>
      <w:r>
        <w:t xml:space="preserve">                      Сведения об участнике конкурса</w:t>
      </w:r>
    </w:p>
    <w:p w:rsidR="00884752" w:rsidRDefault="00884752">
      <w:pPr>
        <w:pStyle w:val="ConsPlusNonformat"/>
        <w:jc w:val="both"/>
      </w:pPr>
    </w:p>
    <w:p w:rsidR="00884752" w:rsidRDefault="00884752">
      <w:pPr>
        <w:pStyle w:val="ConsPlusNonformat"/>
        <w:jc w:val="both"/>
      </w:pPr>
      <w:r>
        <w:t xml:space="preserve">                                                                    Таблица</w:t>
      </w:r>
    </w:p>
    <w:p w:rsidR="00884752" w:rsidRDefault="008847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499"/>
        <w:gridCol w:w="2948"/>
      </w:tblGrid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447" w:type="dxa"/>
            <w:gridSpan w:val="2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lastRenderedPageBreak/>
              <w:t>I. Общие сведения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Фамилия, имя, отчество (полностью)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Населенный пункт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Дата рождения (день, месяц, год)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Место рождения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II. Сведения о трудовой деятельности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Занимаемая должность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Общий трудовой и педагогический стаж (полных лет)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В каких возрастных группах в настоящее время работает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Аттестационная категория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Почетные звания и награды (наименования и даты получения)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Послужной список (места и сроки работы за последние 5 лет)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III. Сведения об образовании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Наименование образовательной организации профессионального образования, год окончания, факультет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Специальность, квалификация по диплому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Дополнительное профессиональное образование (за последние три года)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Основные публикации (в том числе брошюры, книги)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IV. Сведения об общественной деятельности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 xml:space="preserve">Членство в Профсоюзе (наименование, дата </w:t>
            </w:r>
            <w:r>
              <w:lastRenderedPageBreak/>
              <w:t>вступления)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Участие в работе методического объединения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Участие в разработке и реализации муниципальных, региональных, федеральных программ и проектов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V. Досуг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Хобби, увлечения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VI. Контактная информация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Адрес места работы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Телефоны с междугородним кодом: рабочий, домашний, мобильный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Факс с междугородним кодом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Фамилия, имя, отчество руководителя образовательной организации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VII. Профессиональные ценности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Педагогическое кредо участника конкурса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Почему нравится работать в образовательной организации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Профессиональные и личностные ценности, наиболее близкие участнику конкурса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В чем, по мнению участника конкурса, состоит основная миссия воспитателя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9071" w:type="dxa"/>
            <w:gridSpan w:val="3"/>
          </w:tcPr>
          <w:p w:rsidR="00884752" w:rsidRDefault="00884752">
            <w:pPr>
              <w:pStyle w:val="ConsPlusNormal"/>
              <w:jc w:val="center"/>
              <w:outlineLvl w:val="2"/>
            </w:pPr>
            <w:r>
              <w:t>VIII. Приложения</w:t>
            </w: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Интересные сведения об участнике конкурса, не раскрытые предыдущими разделами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  <w:tr w:rsidR="00884752">
        <w:tc>
          <w:tcPr>
            <w:tcW w:w="624" w:type="dxa"/>
          </w:tcPr>
          <w:p w:rsidR="00884752" w:rsidRDefault="0088475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499" w:type="dxa"/>
          </w:tcPr>
          <w:p w:rsidR="00884752" w:rsidRDefault="00884752">
            <w:pPr>
              <w:pStyle w:val="ConsPlusNormal"/>
            </w:pPr>
            <w:r>
              <w:t>Жанровые фотографии (во время образовательной деятельности с детьми, игр, прогулки, детских праздников) (не более 5)</w:t>
            </w:r>
          </w:p>
        </w:tc>
        <w:tc>
          <w:tcPr>
            <w:tcW w:w="2948" w:type="dxa"/>
          </w:tcPr>
          <w:p w:rsidR="00884752" w:rsidRDefault="00884752">
            <w:pPr>
              <w:pStyle w:val="ConsPlusNormal"/>
            </w:pPr>
          </w:p>
        </w:tc>
      </w:tr>
    </w:tbl>
    <w:p w:rsidR="00884752" w:rsidRDefault="00884752">
      <w:pPr>
        <w:pStyle w:val="ConsPlusNormal"/>
        <w:jc w:val="both"/>
      </w:pPr>
    </w:p>
    <w:p w:rsidR="00884752" w:rsidRDefault="00884752">
      <w:pPr>
        <w:pStyle w:val="ConsPlusNonformat"/>
        <w:jc w:val="both"/>
      </w:pPr>
      <w:r>
        <w:t xml:space="preserve">    Достоверность сведений подтверждаю:</w:t>
      </w:r>
    </w:p>
    <w:p w:rsidR="00884752" w:rsidRDefault="00884752">
      <w:pPr>
        <w:pStyle w:val="ConsPlusNonformat"/>
        <w:jc w:val="both"/>
      </w:pPr>
      <w:r>
        <w:t>__________________    _____________________________________________________</w:t>
      </w:r>
    </w:p>
    <w:p w:rsidR="00884752" w:rsidRDefault="00884752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 участника конкурса)</w:t>
      </w:r>
    </w:p>
    <w:p w:rsidR="00884752" w:rsidRDefault="00884752">
      <w:pPr>
        <w:pStyle w:val="ConsPlusNonformat"/>
        <w:jc w:val="both"/>
      </w:pPr>
    </w:p>
    <w:p w:rsidR="00884752" w:rsidRDefault="00884752">
      <w:pPr>
        <w:pStyle w:val="ConsPlusNonformat"/>
        <w:jc w:val="both"/>
      </w:pPr>
      <w:r>
        <w:t>"__" __________ 20__ года</w:t>
      </w: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jc w:val="both"/>
      </w:pPr>
    </w:p>
    <w:p w:rsidR="00884752" w:rsidRDefault="00884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B4B" w:rsidRDefault="00C45B4B">
      <w:bookmarkStart w:id="3" w:name="_GoBack"/>
      <w:bookmarkEnd w:id="3"/>
    </w:p>
    <w:sectPr w:rsidR="00C45B4B" w:rsidSect="000B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2"/>
    <w:rsid w:val="00884752"/>
    <w:rsid w:val="00C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A491-5022-4FED-BDFC-14E164F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7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847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7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847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BCB4FCDCD950D49746F9F236D5E761E03B2BFB17628775A6409441D1AD228F3CD26A839694E49205E9D3BB7EB6A50A201D4751DDFD4C340DBAG1M4O" TargetMode="External"/><Relationship Id="rId13" Type="http://schemas.openxmlformats.org/officeDocument/2006/relationships/hyperlink" Target="consultantplus://offline/ref=BF2DBCB4FCDCD950D49746F9F236D5E761E03B2BF6166B8271A6409441D1AD228F3CD26A839694E49205E9D0BB7EB6A50A201D4751DDFD4C340DBAG1M4O" TargetMode="External"/><Relationship Id="rId18" Type="http://schemas.openxmlformats.org/officeDocument/2006/relationships/hyperlink" Target="consultantplus://offline/ref=BF2DBCB4FCDCD950D49746F9F236D5E761E03B2BF6166B8271A6409441D1AD228F3CD26A839694E49205E9D1BB7EB6A50A201D4751DDFD4C340DBAG1M4O" TargetMode="External"/><Relationship Id="rId26" Type="http://schemas.openxmlformats.org/officeDocument/2006/relationships/hyperlink" Target="consultantplus://offline/ref=BF2DBCB4FCDCD950D49746F9F236D5E761E03B2BFB17628775A6409441D1AD228F3CD26A839694E49205E8D5BB7EB6A50A201D4751DDFD4C340DBAG1M4O" TargetMode="External"/><Relationship Id="rId39" Type="http://schemas.openxmlformats.org/officeDocument/2006/relationships/hyperlink" Target="consultantplus://offline/ref=BF2DBCB4FCDCD950D49746F9F236D5E761E03B2BF6166B8271A6409441D1AD228F3CD26A839694E49205EDD5BB7EB6A50A201D4751DDFD4C340DBAG1M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2DBCB4FCDCD950D49746F9F236D5E761E03B2BF6166B8271A6409441D1AD228F3CD26A839694E49205E9DFBB7EB6A50A201D4751DDFD4C340DBAG1M4O" TargetMode="External"/><Relationship Id="rId34" Type="http://schemas.openxmlformats.org/officeDocument/2006/relationships/hyperlink" Target="consultantplus://offline/ref=BF2DBCB4FCDCD950D49746F9F236D5E761E03B2BFB17628775A6409441D1AD228F3CD26A839694E49205EDD5BB7EB6A50A201D4751DDFD4C340DBAG1M4O" TargetMode="External"/><Relationship Id="rId42" Type="http://schemas.openxmlformats.org/officeDocument/2006/relationships/hyperlink" Target="consultantplus://offline/ref=BF2DBCB4FCDCD950D49746F9F236D5E761E03B2BF4176E8375A6409441D1AD228F3CD26A839694E49205E9DFBB7EB6A50A201D4751DDFD4C340DBAG1M4O" TargetMode="External"/><Relationship Id="rId7" Type="http://schemas.openxmlformats.org/officeDocument/2006/relationships/hyperlink" Target="consultantplus://offline/ref=BF2DBCB4FCDCD950D49746F9F236D5E761E03B2BF4176E8375A6409441D1AD228F3CD26A839694E49205E9D3BB7EB6A50A201D4751DDFD4C340DBAG1M4O" TargetMode="External"/><Relationship Id="rId12" Type="http://schemas.openxmlformats.org/officeDocument/2006/relationships/hyperlink" Target="consultantplus://offline/ref=BF2DBCB4FCDCD950D49746F9F236D5E761E03B2BF6116C8377A6409441D1AD228F3CD26A839694E49205E9D1BB7EB6A50A201D4751DDFD4C340DBAG1M4O" TargetMode="External"/><Relationship Id="rId17" Type="http://schemas.openxmlformats.org/officeDocument/2006/relationships/hyperlink" Target="consultantplus://offline/ref=BF2DBCB4FCDCD950D49746F9F236D5E761E03B2BF6116C8377A6409441D1AD228F3CD26A839694E49205E9DEBB7EB6A50A201D4751DDFD4C340DBAG1M4O" TargetMode="External"/><Relationship Id="rId25" Type="http://schemas.openxmlformats.org/officeDocument/2006/relationships/hyperlink" Target="consultantplus://offline/ref=BF2DBCB4FCDCD950D49746F9F236D5E761E03B2BF6166B8271A6409441D1AD228F3CD26A839694E49205E8D4BB7EB6A50A201D4751DDFD4C340DBAG1M4O" TargetMode="External"/><Relationship Id="rId33" Type="http://schemas.openxmlformats.org/officeDocument/2006/relationships/hyperlink" Target="consultantplus://offline/ref=BF2DBCB4FCDCD950D49746F9F236D5E761E03B2BFB17628775A6409441D1AD228F3CD26A839694E49205EDD4BB7EB6A50A201D4751DDFD4C340DBAG1M4O" TargetMode="External"/><Relationship Id="rId38" Type="http://schemas.openxmlformats.org/officeDocument/2006/relationships/hyperlink" Target="consultantplus://offline/ref=BF2DBCB4FCDCD950D49746F9F236D5E761E03B2BF6166B8271A6409441D1AD228F3CD26A839694E49205EDD6BB7EB6A50A201D4751DDFD4C340DBAG1M4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2DBCB4FCDCD950D49746F9F236D5E761E03B2BF4176E8375A6409441D1AD228F3CD26A839694E49205E9DEBB7EB6A50A201D4751DDFD4C340DBAG1M4O" TargetMode="External"/><Relationship Id="rId20" Type="http://schemas.openxmlformats.org/officeDocument/2006/relationships/hyperlink" Target="consultantplus://offline/ref=BF2DBCB4FCDCD950D49746F9F236D5E761E03B2BF6166B8271A6409441D1AD228F3CD26A839694E49205E9DEBB7EB6A50A201D4751DDFD4C340DBAG1M4O" TargetMode="External"/><Relationship Id="rId29" Type="http://schemas.openxmlformats.org/officeDocument/2006/relationships/hyperlink" Target="consultantplus://offline/ref=BF2DBCB4FCDCD950D49746F9F236D5E761E03B2BFB17628775A6409441D1AD228F3CD26A839694E49205E8D0BB7EB6A50A201D4751DDFD4C340DBAG1M4O" TargetMode="External"/><Relationship Id="rId41" Type="http://schemas.openxmlformats.org/officeDocument/2006/relationships/hyperlink" Target="consultantplus://offline/ref=BF2DBCB4FCDCD950D49758F4E45A89E862E36C27FA1360D12AF91BC916D8A775C8738B28C79B97E39A0EBD87F47FEAE356331F4951DFFA50G3M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2DBCB4FCDCD950D49746F9F236D5E761E03B2BF6166B8271A6409441D1AD228F3CD26A839694E49205E9D3BB7EB6A50A201D4751DDFD4C340DBAG1M4O" TargetMode="External"/><Relationship Id="rId11" Type="http://schemas.openxmlformats.org/officeDocument/2006/relationships/hyperlink" Target="consultantplus://offline/ref=BF2DBCB4FCDCD950D49746F9F236D5E761E03B2BF4176E8375A6409441D1AD228F3CD26A839694E49205E9D0BB7EB6A50A201D4751DDFD4C340DBAG1M4O" TargetMode="External"/><Relationship Id="rId24" Type="http://schemas.openxmlformats.org/officeDocument/2006/relationships/hyperlink" Target="consultantplus://offline/ref=BF2DBCB4FCDCD950D49746F9F236D5E761E03B2BFB17628775A6409441D1AD228F3CD26A839694E49205E8D7BB7EB6A50A201D4751DDFD4C340DBAG1M4O" TargetMode="External"/><Relationship Id="rId32" Type="http://schemas.openxmlformats.org/officeDocument/2006/relationships/hyperlink" Target="consultantplus://offline/ref=BF2DBCB4FCDCD950D49746F9F236D5E761E03B2BFB17628775A6409441D1AD228F3CD26A839694E49205EDD7BB7EB6A50A201D4751DDFD4C340DBAG1M4O" TargetMode="External"/><Relationship Id="rId37" Type="http://schemas.openxmlformats.org/officeDocument/2006/relationships/hyperlink" Target="consultantplus://offline/ref=BF2DBCB4FCDCD950D49746F9F236D5E761E03B2BFB17628775A6409441D1AD228F3CD26A839694E49205EDD2BB7EB6A50A201D4751DDFD4C340DBAG1M4O" TargetMode="External"/><Relationship Id="rId40" Type="http://schemas.openxmlformats.org/officeDocument/2006/relationships/hyperlink" Target="consultantplus://offline/ref=BF2DBCB4FCDCD950D49746F9F236D5E761E03B2BFB17628775A6409441D1AD228F3CD26A839694E49205EDD3BB7EB6A50A201D4751DDFD4C340DBAG1M4O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BF2DBCB4FCDCD950D49746F9F236D5E761E03B2BF6116C8377A6409441D1AD228F3CD26A839694E49205E9D3BB7EB6A50A201D4751DDFD4C340DBAG1M4O" TargetMode="External"/><Relationship Id="rId15" Type="http://schemas.openxmlformats.org/officeDocument/2006/relationships/hyperlink" Target="consultantplus://offline/ref=BF2DBCB4FCDCD950D49746F9F236D5E761E03B2BFB17628775A6409441D1AD228F3CD26A839694E49205E9D0BB7EB6A50A201D4751DDFD4C340DBAG1M4O" TargetMode="External"/><Relationship Id="rId23" Type="http://schemas.openxmlformats.org/officeDocument/2006/relationships/hyperlink" Target="consultantplus://offline/ref=BF2DBCB4FCDCD950D49746F9F236D5E761E03B2BFB17628775A6409441D1AD228F3CD26A839694E49205E9DFBB7EB6A50A201D4751DDFD4C340DBAG1M4O" TargetMode="External"/><Relationship Id="rId28" Type="http://schemas.openxmlformats.org/officeDocument/2006/relationships/hyperlink" Target="consultantplus://offline/ref=BF2DBCB4FCDCD950D49746F9F236D5E761E03B2BF6166B8271A6409441D1AD228F3CD26A839694E49205E8D5BB7EB6A50A201D4751DDFD4C340DBAG1M4O" TargetMode="External"/><Relationship Id="rId36" Type="http://schemas.openxmlformats.org/officeDocument/2006/relationships/hyperlink" Target="consultantplus://offline/ref=BF2DBCB4FCDCD950D49746F9F236D5E761E03B2BF6166B8271A6409441D1AD228F3CD26A839694E49205EADEBB7EB6A50A201D4751DDFD4C340DBAG1M4O" TargetMode="External"/><Relationship Id="rId10" Type="http://schemas.openxmlformats.org/officeDocument/2006/relationships/hyperlink" Target="consultantplus://offline/ref=BF2DBCB4FCDCD950D49746F9F236D5E761E03B2BF6116C8377A6409441D1AD228F3CD26A839694E49205E9D0BB7EB6A50A201D4751DDFD4C340DBAG1M4O" TargetMode="External"/><Relationship Id="rId19" Type="http://schemas.openxmlformats.org/officeDocument/2006/relationships/hyperlink" Target="consultantplus://offline/ref=BF2DBCB4FCDCD950D49746F9F236D5E761E03B2BFB17628775A6409441D1AD228F3CD26A839694E49205E9DEBB7EB6A50A201D4751DDFD4C340DBAG1M4O" TargetMode="External"/><Relationship Id="rId31" Type="http://schemas.openxmlformats.org/officeDocument/2006/relationships/hyperlink" Target="consultantplus://offline/ref=BF2DBCB4FCDCD950D49746F9F236D5E761E03B2BFB17628775A6409441D1AD228F3CD26A839694E49205EDD6BB7EB6A50A201D4751DDFD4C340DBAG1M4O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2DBCB4FCDCD950D49746F9F236D5E761E03B2BF2116F8071A91D9E4988A12088338D7D96DFC0E9900CF7D6B734E5E15DG2MCO" TargetMode="External"/><Relationship Id="rId14" Type="http://schemas.openxmlformats.org/officeDocument/2006/relationships/hyperlink" Target="consultantplus://offline/ref=BF2DBCB4FCDCD950D49746F9F236D5E761E03B2BF4176E8375A6409441D1AD228F3CD26A839694E49205E9D1BB7EB6A50A201D4751DDFD4C340DBAG1M4O" TargetMode="External"/><Relationship Id="rId22" Type="http://schemas.openxmlformats.org/officeDocument/2006/relationships/hyperlink" Target="consultantplus://offline/ref=BF2DBCB4FCDCD950D49746F9F236D5E761E03B2BF6166B8271A6409441D1AD228F3CD26A839694E49205E8D6BB7EB6A50A201D4751DDFD4C340DBAG1M4O" TargetMode="External"/><Relationship Id="rId27" Type="http://schemas.openxmlformats.org/officeDocument/2006/relationships/hyperlink" Target="consultantplus://offline/ref=BF2DBCB4FCDCD950D49746F9F236D5E761E03B2BFB17628775A6409441D1AD228F3CD26A839694E49205E8D2BB7EB6A50A201D4751DDFD4C340DBAG1M4O" TargetMode="External"/><Relationship Id="rId30" Type="http://schemas.openxmlformats.org/officeDocument/2006/relationships/hyperlink" Target="consultantplus://offline/ref=BF2DBCB4FCDCD950D49746F9F236D5E761E03B2BFB17628775A6409441D1AD228F3CD26A839694E49205EBDFBB7EB6A50A201D4751DDFD4C340DBAG1M4O" TargetMode="External"/><Relationship Id="rId35" Type="http://schemas.openxmlformats.org/officeDocument/2006/relationships/hyperlink" Target="consultantplus://offline/ref=BF2DBCB4FCDCD950D49746F9F236D5E761E03B2BF6166B8271A6409441D1AD228F3CD26A839694E49205EAD1BB7EB6A50A201D4751DDFD4C340DBAG1M4O" TargetMode="External"/><Relationship Id="rId43" Type="http://schemas.openxmlformats.org/officeDocument/2006/relationships/hyperlink" Target="consultantplus://offline/ref=BF2DBCB4FCDCD950D49746F9F236D5E761E03B2BFB17628775A6409441D1AD228F3CD26A839694E49205EDDEBB7EB6A50A201D4751DDFD4C340DBAG1M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Дина Маратовна</dc:creator>
  <cp:keywords/>
  <dc:description/>
  <cp:lastModifiedBy>Муравьева Дина Маратовна</cp:lastModifiedBy>
  <cp:revision>1</cp:revision>
  <dcterms:created xsi:type="dcterms:W3CDTF">2021-07-29T14:12:00Z</dcterms:created>
  <dcterms:modified xsi:type="dcterms:W3CDTF">2021-07-29T14:12:00Z</dcterms:modified>
</cp:coreProperties>
</file>