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Инструктаж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 запрете пользования мобильными телефонами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во время учебного процесса  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1. Общие положения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 в организации образования, защите гражданских прав всех субъектов образовательного процесса: школьников, родителей, учителей.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2. УСЛОВИЯ применения сотовых телефонов в школе.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2.1 Любой Пользователь обязан знать и соблюдать следующие условия и правила пользования сотовыми телефонами в школе: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 В здании школы обязательно ставить телефон в режим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вибровызова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Во время уроков и учебных занятий телефон необходимо выключать и убирать.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3. Пользователи ИМЕЮТ ПРАВО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 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4. Пользователям ЗАПРЕЩАЕТСЯ: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Использовать телефон НА УРОКЕ в любом режиме (в том числе как калькулятор, записную  книжку).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• Использовать полифонию во все время пребывания в школе.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•Прослушивать радио и музыку без наушников.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5. Ответственность за нарушение Правил.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нарушение настоящих Правил предусматривается следующая ответственность:</w:t>
      </w:r>
    </w:p>
    <w:p w:rsidR="00B32348" w:rsidRDefault="00A77737">
      <w:pPr>
        <w:numPr>
          <w:ilvl w:val="0"/>
          <w:numId w:val="1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ОТВЕТСТВЕННОСТЬ ЗА ПРОПАЖУ, ПОРЧУ ТЕЛЕФОНОВ ШКОЛА НЕ НЕСЁТ.</w:t>
      </w:r>
    </w:p>
    <w:p w:rsidR="00B32348" w:rsidRDefault="00A77737">
      <w:pPr>
        <w:numPr>
          <w:ilvl w:val="0"/>
          <w:numId w:val="1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однократное нарушение, оформленное докладной на имя директора, с написанием объяснительной.</w:t>
      </w:r>
    </w:p>
    <w:p w:rsidR="00B32348" w:rsidRDefault="00A77737">
      <w:pPr>
        <w:numPr>
          <w:ilvl w:val="0"/>
          <w:numId w:val="13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повторных фактах нарушения - несоблюдении требований администрации школы,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5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для учащихся в обеденном зале</w:t>
      </w:r>
    </w:p>
    <w:p w:rsidR="00B32348" w:rsidRDefault="00A77737">
      <w:pPr>
        <w:numPr>
          <w:ilvl w:val="0"/>
          <w:numId w:val="16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Общие требования безопасности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Соблюдение данной инструкции обязательно для всех учащихся во время приёма пищи.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Спокойно, не торопясь, соблюдая дисциплину и порядок, входить и выходить из помещения.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вносить в обеденный зал сумки и портфели.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4. Не входить в пищеблок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на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кухню 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Бережно относится к мебели и посуде.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включать и не выключать электроосвещение.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открывать самостоятельно форточки, окна.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8.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Травмоопасность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 обеденном зале: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включении и выключении электроосвещения (поражение электротоком)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при переноске посуды с горячей пищей, чаем и т.п. (термические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ожоги )</w:t>
      </w:r>
      <w:proofErr w:type="gramEnd"/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порезы в случае разбившейся стеклянной, фаянсовой посуды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II. Требования безопасности перед приёмом пищи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Вымыть с мылом руки перед обедом.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2. Входить в обеденный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зал ,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соблюдая дисциплину и график приёма пищи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При получении обеда соблюдать порядок, пропустить младших.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Занять своё место за обеденным столом.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III. Требования безопасности во время приёма пищи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Соблюдать правила культуры поведения за обеденным столом.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мешать приёму пищи товарищей.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разговаривать во время обеда, не толкать соседей.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Осторожно, не торопясь, принимать горячую пищу.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Пустую посуду складывать возле себя слева, не допуская её падения.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IV. Требования безопасности в аварийных ситуациях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 В случае возникновения аварийных ситуаций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пожара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, резкого постороннего запаха),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покинуть обеденный зал по указанию дежурного учителя, повара или воспитателя.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При травматизме сообщить дежурному учителю, воспитателю для оказания помощи.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В случае резкого ухудшения самочувствия сообщить об этом дежурному учителю или воспитателю.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V. Требования безопасности по окончании приёма пищи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 Убрать своё место за обеденным столом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посуду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сдать в мойку, отдельно тарелки, отдельно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отдельно стаканы и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ложки )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Вымыть тщательно с мылом руки.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3. Выходить из обеденного зала спокойно, не толкаясь, соблюдая дисциплину и порядок.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6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 сохранении личного имущества учащихся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разработана для обучающихся школы.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 личному имуществу обучающихся относятся верхняя одежда, личные вещи, обувь, спортивная одежда, спортивный инвентарь.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Верхняя одежда (обувь) во время пребывания обучающихся находится в гардеробе.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Обучающимся запрещено оставлять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обучающегося. Обучающимся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Личный спортивный инвентарь (лыжи, палки) приносится в школу в день, когда в расписании стоит физическая культура.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8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в спортивном зале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I. Общие требования безопасности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Соблюдение данной инструкции обязательно для всех учащихся, занимающихся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спортивном зале.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К занятиям физической культурой допускаются учащиеся, прошедшие медицинский осмотр и инструктаж по технике безопасности.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В спортивном зале заниматься только в спортивной одежде и обуви с нескользкой подошвой.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входить в спортивный зал в верхней одежде.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5. Соблюдать личную гигиену (следить за чистотой тела, коротко остригать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ногти )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заносить в спортзал портфели и сумки.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7.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Травмоопасность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 спортивном зале: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включении электроосвещения (поражение электротоком)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несоблюдении ТБ (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травмирование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рук, суставов, ушибы)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работе на неисправных и неподготовленных спортивных снарядах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Иметь индивидуальный пакет с полотенцем и мылом.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lastRenderedPageBreak/>
        <w:t>II. Требования безопасности перед началом занятий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Переодеться в спортивную одежду в раздевалке.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входить в спортивный зал без разрешения учителя или команды дежурного.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Спокойно, не торопясь, соблюдая дисциплину и порядок, войти в спортзал.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включать самостоятельно электроосвещение.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открывать дверь для проветривания без указания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передвигать спортивное оборудование и снаряды без указания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Внимательно прослушать инструктаж по ТБ на данном занятии.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III. Требования безопасности во время занятий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 приступать к выполнению упражнений и учебных заданий без команды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выполнять упражнения на спортивных снарядах без подложенных матов.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Перед работой на снарядах протереть их сухой, чистой тканью.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забывайте о подстраховке друг друга во время выполнения упражнений.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Нельзя метать мячи навстречу друг другу, в работе пары должен быть один мяч.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выполняйте упражнения, не предусмотренные заданием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Соблюдайте дисциплину и порядок на уроке.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Не уходите с занятий без разрешения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Перед выполнением упражнения убедитесь в отсутствии близко стоящих к снаряду учащихся.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IV. Требования безопасности в аварийных ситуациях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При плохом самочувствии и внезапном заболевании прекратите занятия и сообщите об этом учителю.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 случае травматизма сообщите учителю, он окажет вам первую помощь.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При возникновении аварийных ситуаций, пожара, по указанию учителя быстро, без паники, покиньте помещение спортивного зала.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V. Требования безопасности по окончании занятий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Выходите из спортзала по команде учителя спокойно, не торопясь.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Вымойте с мылом руки, умойтесь.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Снимите спортивную форму, обувь, используйте её только для занятий спортом.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О всех недостатках, замеченных вами во время занятий, сообщите учителю.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во время осенних каникул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Обязаны: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на дорогах.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Остерегайся гололёда, во избежание падений и получения травм.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Соблюдай правила личной безопасности на улице.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Соблюдай правила пожарной безопасности и обращения с электроприборами.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культуру поведения и общественный порядок.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Носить обувь, обеспечивающая устойчивость на скользкой дороге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Ввиду повышенной опасности из –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скользкой дороги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не нарушать правила дорожного движения, не создавать опасные ситуации на дорогах.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Запрещается:</w:t>
      </w:r>
    </w:p>
    <w:p w:rsidR="00B32348" w:rsidRDefault="00A77737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Находится на улице позже 22.00 часов.</w:t>
      </w:r>
    </w:p>
    <w:p w:rsidR="00B32348" w:rsidRDefault="00A77737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Управлять транспортными средствами, не имея на то разрешения.</w:t>
      </w:r>
    </w:p>
    <w:p w:rsidR="00B32348" w:rsidRDefault="00A77737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спиртные напитки и табачные изделия, а также приобретать их в торговых точках.</w:t>
      </w:r>
    </w:p>
    <w:p w:rsidR="00B32348" w:rsidRDefault="00A77737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Пользоваться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взрыво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 огнеопасными предметами.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14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при общении с животными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Нельзя показывать свой страх и волнение. Собака может почувствовать это и повести себя агрессивно.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Нельзя убегать от собаки. Этим вы приглашаете собаку поохотиться за убегающей дичью.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кормите чужих собак и не трогайте собаку во время еды или сна.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Не трогайте щенков и не отбирайте то, с чем собака играет.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10. Животные могут распространять такие болезни, как бешенство, лишай, чума, тиф и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др</w:t>
      </w:r>
      <w:proofErr w:type="spellEnd"/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15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при обнаружении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неразорвавшихся снарядов, мин, гранат и неизвестных пакетов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2. Сообщите о своей находке дежурному сотруднику милиции.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Если вы заметили пакет, сумку, коробку в городском транспорте, сообщите об этом водителю.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играйте со взрывпакетом, если каким-то образом он оказался у вас: можно получить тяжелые ожоги.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бросайте в костер патроны - они могут выстрелить и ранить вас.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газовоздушных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смесей.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Сообщите о находке ближайшим людям и дождитесь прибытия милиции.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Запрещается: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Сдвигать с места, бросать, поднимать взрывоопасные предметы.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Собирать и хранить боеприпасы; пытаться их разбирать, нагревать и ударять.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Изготовлять из снарядов предметы быта.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Использовать снаряды для разведения костров, приносить в помещение.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Собирать и сдавать в металлолом боеприпасы.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22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 правилах поведения, чтобы не стать жертвой воровства и мошенничества.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 не оставляйте ценные вещи без присмотра.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Избегайте ношения брюк с широкими карманами и хранения в них денег.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Никогда не доставайте деньги из сумочки в многолюдных местах, не хвастайтесь, что у вас их много.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Девушки-подростки должны носить сумочку с деньгами и дорогими вещами перед собой, придерживая ее рукой. Все застежки должны быть закрыты. Во время покупок не расставайтесь с сумочкой.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Самый безопасный способ носить наличные деньги или другие ценные вещи - сумка или кошелек, которые можно повесить на шею и закрыть одеждой.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Имейте при себе небольшое количество наличных денег, храните их во внутреннем кармане пиджака.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носите бумажник в заднем кармане брюк, не зря воры называют его «чужой карман».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Находясь в толпе, держите сумку в руках так, чтобы ее нельзя было открыть или разрезать лезвием.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B32348" w:rsidRDefault="00A77737">
      <w:pPr>
        <w:numPr>
          <w:ilvl w:val="0"/>
          <w:numId w:val="2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Избегайте рукопожатий с незнакомыми людьми.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ПОЛЕЗНЫЕ СОВЕТЫ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Никогда не нарушайте Закон.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 допускайте мысль о том, что можно быстро разбогатеть, кого-либо перехитрить, обыграть или обмануть. Рассматривайте быстрый успех, везение как сигнал опасности.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Избегайте случайных знакомств и контактов, не поддерживайте разговоры с прохожими и попутчиками, не открывайте им свои планы и возможности, не давайте адреса и телефоны незнакомым людям.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наделать много непоправимых ошибок.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*Если вы подверглись воздействию вора или мошенника, незамедлительно сообщите об этом в милицию. Вероятность того, что злоумышленников задержат сразу после совершения преступления, очень велика.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25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профилактике негативных ситуаций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во дворе, на улицах, дома и в общественных местах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Никогда не садитесь в машину, мотоцикл и т. п. с незнакомыми людьми.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выносите на улицу дорогие вещи (магнитофон и т. п.), ли около дома нет старших.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носите с собой ценности, деньги (без особой на то необходимости).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лазайте по подвалам, чердакам, крышам.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Призыв о помощи - это не свидетельство трусости, а необходимое средство самозащиты, иногда - спасение.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Если вас начинают преследовать, идите (бегите) туда, много людей, больше света (ночью) и т. д.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В целях личной безопасности (профилактики похищения необходимо: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стараться не оставаться в одиночестве, особенно на улице, пути в школу и обратно, с места досуга;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никогда не заговаривать с незнакомыми, а тем более в чем-то подозрительными людьми;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садиться в чужие машины, не ездить с незнакомыми людьми;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B32348" w:rsidRDefault="00B32348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618"/>
        <w:gridCol w:w="2759"/>
        <w:gridCol w:w="1585"/>
        <w:gridCol w:w="1745"/>
        <w:gridCol w:w="1711"/>
      </w:tblGrid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B32348" w:rsidRDefault="00A77737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B32348" w:rsidRDefault="00B32348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B32348" w:rsidRDefault="00B32348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2348" w:rsidRDefault="00B32348">
      <w:pPr>
        <w:spacing w:after="200" w:line="276" w:lineRule="auto"/>
        <w:rPr>
          <w:rFonts w:ascii="Calibri" w:eastAsia="Calibri" w:hAnsi="Calibri" w:cs="Calibri"/>
        </w:rPr>
      </w:pPr>
    </w:p>
    <w:p w:rsidR="00B32348" w:rsidRDefault="00A77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B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7"/>
    <w:multiLevelType w:val="multilevel"/>
    <w:tmpl w:val="76B6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F71"/>
    <w:multiLevelType w:val="multilevel"/>
    <w:tmpl w:val="BD3C5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55A03"/>
    <w:multiLevelType w:val="multilevel"/>
    <w:tmpl w:val="BF2A4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F6568"/>
    <w:multiLevelType w:val="multilevel"/>
    <w:tmpl w:val="0532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763507"/>
    <w:multiLevelType w:val="multilevel"/>
    <w:tmpl w:val="2FB4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6392D"/>
    <w:multiLevelType w:val="multilevel"/>
    <w:tmpl w:val="55CE3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E72F8"/>
    <w:multiLevelType w:val="multilevel"/>
    <w:tmpl w:val="E0E4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F44D3"/>
    <w:multiLevelType w:val="multilevel"/>
    <w:tmpl w:val="3E32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57791"/>
    <w:multiLevelType w:val="multilevel"/>
    <w:tmpl w:val="69CAC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F57EF"/>
    <w:multiLevelType w:val="multilevel"/>
    <w:tmpl w:val="471A0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34E82"/>
    <w:multiLevelType w:val="multilevel"/>
    <w:tmpl w:val="3A2A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2538E"/>
    <w:multiLevelType w:val="multilevel"/>
    <w:tmpl w:val="569E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72D3"/>
    <w:multiLevelType w:val="multilevel"/>
    <w:tmpl w:val="9CA85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391DC6"/>
    <w:multiLevelType w:val="multilevel"/>
    <w:tmpl w:val="B2421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23F9D"/>
    <w:multiLevelType w:val="multilevel"/>
    <w:tmpl w:val="6700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60E70"/>
    <w:multiLevelType w:val="multilevel"/>
    <w:tmpl w:val="1C1E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83293"/>
    <w:multiLevelType w:val="multilevel"/>
    <w:tmpl w:val="D47A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95A99"/>
    <w:multiLevelType w:val="multilevel"/>
    <w:tmpl w:val="B1D4B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54A98"/>
    <w:multiLevelType w:val="multilevel"/>
    <w:tmpl w:val="DCD2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D38A0"/>
    <w:multiLevelType w:val="multilevel"/>
    <w:tmpl w:val="22CC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E1258B"/>
    <w:multiLevelType w:val="multilevel"/>
    <w:tmpl w:val="1452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5C65"/>
    <w:multiLevelType w:val="multilevel"/>
    <w:tmpl w:val="AC12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B40701"/>
    <w:multiLevelType w:val="multilevel"/>
    <w:tmpl w:val="A96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F2A7C"/>
    <w:multiLevelType w:val="multilevel"/>
    <w:tmpl w:val="20769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93A45"/>
    <w:multiLevelType w:val="multilevel"/>
    <w:tmpl w:val="5416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C4D"/>
    <w:multiLevelType w:val="multilevel"/>
    <w:tmpl w:val="110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A4F80"/>
    <w:multiLevelType w:val="multilevel"/>
    <w:tmpl w:val="29EC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D1AC7"/>
    <w:multiLevelType w:val="multilevel"/>
    <w:tmpl w:val="D5D2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83466"/>
    <w:multiLevelType w:val="multilevel"/>
    <w:tmpl w:val="D0A0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45875"/>
    <w:multiLevelType w:val="multilevel"/>
    <w:tmpl w:val="9804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C549CE"/>
    <w:multiLevelType w:val="multilevel"/>
    <w:tmpl w:val="556EB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001226"/>
    <w:multiLevelType w:val="multilevel"/>
    <w:tmpl w:val="DDB2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C926C0"/>
    <w:multiLevelType w:val="multilevel"/>
    <w:tmpl w:val="93444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D2D00"/>
    <w:multiLevelType w:val="multilevel"/>
    <w:tmpl w:val="46EA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4"/>
  </w:num>
  <w:num w:numId="5">
    <w:abstractNumId w:val="29"/>
  </w:num>
  <w:num w:numId="6">
    <w:abstractNumId w:val="8"/>
  </w:num>
  <w:num w:numId="7">
    <w:abstractNumId w:val="30"/>
  </w:num>
  <w:num w:numId="8">
    <w:abstractNumId w:val="21"/>
  </w:num>
  <w:num w:numId="9">
    <w:abstractNumId w:val="10"/>
  </w:num>
  <w:num w:numId="10">
    <w:abstractNumId w:val="3"/>
  </w:num>
  <w:num w:numId="11">
    <w:abstractNumId w:val="19"/>
  </w:num>
  <w:num w:numId="12">
    <w:abstractNumId w:val="23"/>
  </w:num>
  <w:num w:numId="13">
    <w:abstractNumId w:val="9"/>
  </w:num>
  <w:num w:numId="14">
    <w:abstractNumId w:val="25"/>
  </w:num>
  <w:num w:numId="15">
    <w:abstractNumId w:val="2"/>
  </w:num>
  <w:num w:numId="16">
    <w:abstractNumId w:val="32"/>
  </w:num>
  <w:num w:numId="17">
    <w:abstractNumId w:val="27"/>
  </w:num>
  <w:num w:numId="18">
    <w:abstractNumId w:val="20"/>
  </w:num>
  <w:num w:numId="19">
    <w:abstractNumId w:val="26"/>
  </w:num>
  <w:num w:numId="20">
    <w:abstractNumId w:val="5"/>
  </w:num>
  <w:num w:numId="21">
    <w:abstractNumId w:val="1"/>
  </w:num>
  <w:num w:numId="22">
    <w:abstractNumId w:val="22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0"/>
  </w:num>
  <w:num w:numId="29">
    <w:abstractNumId w:val="31"/>
  </w:num>
  <w:num w:numId="30">
    <w:abstractNumId w:val="16"/>
  </w:num>
  <w:num w:numId="31">
    <w:abstractNumId w:val="18"/>
  </w:num>
  <w:num w:numId="32">
    <w:abstractNumId w:val="17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8"/>
    <w:rsid w:val="008E1F02"/>
    <w:rsid w:val="00A77737"/>
    <w:rsid w:val="00B32348"/>
    <w:rsid w:val="00E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3A42-DCDE-4C0A-822A-399DCF7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МаланичеваАнжелика</dc:creator>
  <cp:lastModifiedBy>МаланичеваАнжелика</cp:lastModifiedBy>
  <cp:revision>3</cp:revision>
  <dcterms:created xsi:type="dcterms:W3CDTF">2022-09-09T06:38:00Z</dcterms:created>
  <dcterms:modified xsi:type="dcterms:W3CDTF">2022-09-09T06:41:00Z</dcterms:modified>
</cp:coreProperties>
</file>